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E1" w:rsidRDefault="00314FE1">
      <w:pPr>
        <w:pStyle w:val="Heading110"/>
        <w:keepNext/>
        <w:keepLines/>
        <w:rPr>
          <w:b/>
          <w:bCs/>
        </w:rPr>
      </w:pPr>
      <w:bookmarkStart w:id="0" w:name="bookmark0"/>
      <w:bookmarkStart w:id="1" w:name="bookmark1"/>
      <w:bookmarkStart w:id="2" w:name="bookmark2"/>
      <w:r>
        <w:rPr>
          <w:rFonts w:hint="eastAsia"/>
          <w:b/>
          <w:bCs/>
          <w:lang w:eastAsia="zh-CN"/>
        </w:rPr>
        <w:t>宜阳县</w:t>
      </w:r>
      <w:r>
        <w:rPr>
          <w:rFonts w:hint="eastAsia"/>
          <w:b/>
          <w:bCs/>
        </w:rPr>
        <w:t>公共资源交易领域基层政务公开标准目录</w:t>
      </w:r>
      <w:bookmarkEnd w:id="0"/>
      <w:bookmarkEnd w:id="1"/>
      <w:bookmarkEnd w:id="2"/>
    </w:p>
    <w:tbl>
      <w:tblPr>
        <w:tblW w:w="0" w:type="auto"/>
        <w:jc w:val="center"/>
        <w:tblLayout w:type="fixed"/>
        <w:tblCellMar>
          <w:left w:w="10" w:type="dxa"/>
          <w:right w:w="10" w:type="dxa"/>
        </w:tblCellMar>
        <w:tblLook w:val="00A0"/>
      </w:tblPr>
      <w:tblGrid>
        <w:gridCol w:w="494"/>
        <w:gridCol w:w="494"/>
        <w:gridCol w:w="714"/>
        <w:gridCol w:w="3225"/>
        <w:gridCol w:w="2602"/>
        <w:gridCol w:w="1538"/>
        <w:gridCol w:w="1088"/>
        <w:gridCol w:w="1807"/>
        <w:gridCol w:w="541"/>
        <w:gridCol w:w="541"/>
        <w:gridCol w:w="541"/>
        <w:gridCol w:w="556"/>
      </w:tblGrid>
      <w:tr w:rsidR="00314FE1">
        <w:trPr>
          <w:trHeight w:hRule="exact" w:val="407"/>
          <w:jc w:val="center"/>
        </w:trPr>
        <w:tc>
          <w:tcPr>
            <w:tcW w:w="494"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序号</w:t>
            </w:r>
          </w:p>
        </w:tc>
        <w:tc>
          <w:tcPr>
            <w:tcW w:w="1208"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公开事项</w:t>
            </w:r>
          </w:p>
        </w:tc>
        <w:tc>
          <w:tcPr>
            <w:tcW w:w="3225"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公开内容（要素）</w:t>
            </w:r>
          </w:p>
        </w:tc>
        <w:tc>
          <w:tcPr>
            <w:tcW w:w="2602"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公开依据</w:t>
            </w:r>
          </w:p>
        </w:tc>
        <w:tc>
          <w:tcPr>
            <w:tcW w:w="1538"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440"/>
              <w:jc w:val="both"/>
            </w:pPr>
            <w:r>
              <w:rPr>
                <w:rFonts w:hint="eastAsia"/>
              </w:rPr>
              <w:t>公开时限</w:t>
            </w:r>
          </w:p>
        </w:tc>
        <w:tc>
          <w:tcPr>
            <w:tcW w:w="1088" w:type="dxa"/>
            <w:vMerge w:val="restart"/>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公开主体</w:t>
            </w:r>
          </w:p>
        </w:tc>
        <w:tc>
          <w:tcPr>
            <w:tcW w:w="1807"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320"/>
              <w:jc w:val="both"/>
            </w:pPr>
            <w:r>
              <w:rPr>
                <w:rFonts w:hint="eastAsia"/>
              </w:rPr>
              <w:t>公开渠道和载体</w:t>
            </w:r>
          </w:p>
        </w:tc>
        <w:tc>
          <w:tcPr>
            <w:tcW w:w="1082"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公开对象</w:t>
            </w:r>
          </w:p>
        </w:tc>
        <w:tc>
          <w:tcPr>
            <w:tcW w:w="1097" w:type="dxa"/>
            <w:gridSpan w:val="2"/>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jc w:val="center"/>
            </w:pPr>
            <w:r>
              <w:rPr>
                <w:rFonts w:hint="eastAsia"/>
              </w:rPr>
              <w:t>公开方式</w:t>
            </w:r>
          </w:p>
        </w:tc>
      </w:tr>
      <w:tr w:rsidR="00314FE1">
        <w:trPr>
          <w:trHeight w:hRule="exact" w:val="503"/>
          <w:jc w:val="center"/>
        </w:trPr>
        <w:tc>
          <w:tcPr>
            <w:tcW w:w="494" w:type="dxa"/>
            <w:vMerge/>
            <w:tcBorders>
              <w:left w:val="single" w:sz="4" w:space="0" w:color="auto"/>
            </w:tcBorders>
            <w:shd w:val="clear" w:color="auto" w:fill="FFFFFF"/>
            <w:vAlign w:val="center"/>
          </w:tcPr>
          <w:p w:rsidR="00314FE1" w:rsidRDefault="00314FE1">
            <w:pPr>
              <w:jc w:val="center"/>
            </w:pPr>
          </w:p>
        </w:tc>
        <w:tc>
          <w:tcPr>
            <w:tcW w:w="494" w:type="dxa"/>
            <w:tcBorders>
              <w:top w:val="single" w:sz="4" w:space="0" w:color="auto"/>
              <w:left w:val="single" w:sz="4" w:space="0" w:color="auto"/>
            </w:tcBorders>
            <w:shd w:val="clear" w:color="auto" w:fill="FFFFFF"/>
            <w:vAlign w:val="center"/>
          </w:tcPr>
          <w:p w:rsidR="00314FE1" w:rsidRDefault="00314FE1">
            <w:pPr>
              <w:pStyle w:val="Other10"/>
              <w:spacing w:line="242" w:lineRule="exact"/>
              <w:jc w:val="center"/>
            </w:pPr>
            <w:r>
              <w:rPr>
                <w:rFonts w:hint="eastAsia"/>
                <w:lang w:eastAsia="zh-CN"/>
              </w:rPr>
              <w:t>一</w:t>
            </w:r>
            <w:r>
              <w:rPr>
                <w:rFonts w:hint="eastAsia"/>
              </w:rPr>
              <w:t>级</w:t>
            </w:r>
          </w:p>
          <w:p w:rsidR="00314FE1" w:rsidRDefault="00314FE1">
            <w:pPr>
              <w:pStyle w:val="Other10"/>
              <w:spacing w:line="242" w:lineRule="exact"/>
              <w:jc w:val="center"/>
            </w:pPr>
            <w:r>
              <w:rPr>
                <w:rFonts w:hint="eastAsia"/>
              </w:rPr>
              <w:t>事项</w:t>
            </w:r>
          </w:p>
        </w:tc>
        <w:tc>
          <w:tcPr>
            <w:tcW w:w="714"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二级</w:t>
            </w:r>
          </w:p>
          <w:p w:rsidR="00314FE1" w:rsidRDefault="00314FE1">
            <w:pPr>
              <w:pStyle w:val="Other10"/>
              <w:spacing w:line="247" w:lineRule="exact"/>
              <w:jc w:val="center"/>
            </w:pPr>
            <w:r>
              <w:rPr>
                <w:rFonts w:hint="eastAsia"/>
              </w:rPr>
              <w:t>事项</w:t>
            </w:r>
          </w:p>
        </w:tc>
        <w:tc>
          <w:tcPr>
            <w:tcW w:w="3225" w:type="dxa"/>
            <w:vMerge/>
            <w:tcBorders>
              <w:left w:val="single" w:sz="4" w:space="0" w:color="auto"/>
            </w:tcBorders>
            <w:shd w:val="clear" w:color="auto" w:fill="FFFFFF"/>
            <w:vAlign w:val="center"/>
          </w:tcPr>
          <w:p w:rsidR="00314FE1" w:rsidRDefault="00314FE1">
            <w:pPr>
              <w:jc w:val="center"/>
            </w:pPr>
          </w:p>
        </w:tc>
        <w:tc>
          <w:tcPr>
            <w:tcW w:w="2602" w:type="dxa"/>
            <w:vMerge/>
            <w:tcBorders>
              <w:left w:val="single" w:sz="4" w:space="0" w:color="auto"/>
            </w:tcBorders>
            <w:shd w:val="clear" w:color="auto" w:fill="FFFFFF"/>
            <w:vAlign w:val="center"/>
          </w:tcPr>
          <w:p w:rsidR="00314FE1" w:rsidRDefault="00314FE1">
            <w:pPr>
              <w:jc w:val="center"/>
            </w:pPr>
          </w:p>
        </w:tc>
        <w:tc>
          <w:tcPr>
            <w:tcW w:w="1538" w:type="dxa"/>
            <w:vMerge/>
            <w:tcBorders>
              <w:left w:val="single" w:sz="4" w:space="0" w:color="auto"/>
            </w:tcBorders>
            <w:shd w:val="clear" w:color="auto" w:fill="FFFFFF"/>
            <w:vAlign w:val="center"/>
          </w:tcPr>
          <w:p w:rsidR="00314FE1" w:rsidRDefault="00314FE1">
            <w:pPr>
              <w:jc w:val="center"/>
            </w:pPr>
          </w:p>
        </w:tc>
        <w:tc>
          <w:tcPr>
            <w:tcW w:w="1088" w:type="dxa"/>
            <w:vMerge/>
            <w:tcBorders>
              <w:left w:val="single" w:sz="4" w:space="0" w:color="auto"/>
            </w:tcBorders>
            <w:shd w:val="clear" w:color="auto" w:fill="FFFFFF"/>
            <w:vAlign w:val="center"/>
          </w:tcPr>
          <w:p w:rsidR="00314FE1" w:rsidRDefault="00314FE1">
            <w:pPr>
              <w:jc w:val="center"/>
            </w:pPr>
          </w:p>
        </w:tc>
        <w:tc>
          <w:tcPr>
            <w:tcW w:w="1807" w:type="dxa"/>
            <w:vMerge/>
            <w:tcBorders>
              <w:left w:val="single" w:sz="4" w:space="0" w:color="auto"/>
            </w:tcBorders>
            <w:shd w:val="clear" w:color="auto" w:fill="FFFFFF"/>
            <w:vAlign w:val="center"/>
          </w:tcPr>
          <w:p w:rsidR="00314FE1" w:rsidRDefault="00314FE1">
            <w:pPr>
              <w:jc w:val="cente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全社会</w:t>
            </w:r>
          </w:p>
        </w:tc>
        <w:tc>
          <w:tcPr>
            <w:tcW w:w="541" w:type="dxa"/>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特定</w:t>
            </w:r>
          </w:p>
          <w:p w:rsidR="00314FE1" w:rsidRDefault="00314FE1">
            <w:pPr>
              <w:pStyle w:val="Other10"/>
              <w:jc w:val="center"/>
            </w:pPr>
            <w:r>
              <w:rPr>
                <w:rFonts w:hint="eastAsia"/>
              </w:rPr>
              <w:t>群体</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主动</w:t>
            </w:r>
          </w:p>
        </w:tc>
        <w:tc>
          <w:tcPr>
            <w:tcW w:w="556"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9" w:lineRule="exact"/>
              <w:jc w:val="center"/>
            </w:pPr>
            <w:r>
              <w:rPr>
                <w:rFonts w:hint="eastAsia"/>
              </w:rPr>
              <w:t>依申请</w:t>
            </w:r>
          </w:p>
        </w:tc>
      </w:tr>
      <w:tr w:rsidR="00314FE1">
        <w:trPr>
          <w:trHeight w:hRule="exact" w:val="2271"/>
          <w:jc w:val="center"/>
        </w:trPr>
        <w:tc>
          <w:tcPr>
            <w:tcW w:w="494"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1</w:t>
            </w:r>
          </w:p>
        </w:tc>
        <w:tc>
          <w:tcPr>
            <w:tcW w:w="494" w:type="dxa"/>
            <w:vMerge w:val="restart"/>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工程</w:t>
            </w:r>
          </w:p>
          <w:p w:rsidR="00314FE1" w:rsidRDefault="00314FE1">
            <w:pPr>
              <w:pStyle w:val="Other10"/>
              <w:jc w:val="center"/>
            </w:pPr>
            <w:r>
              <w:rPr>
                <w:rFonts w:hint="eastAsia"/>
              </w:rPr>
              <w:t>建设</w:t>
            </w:r>
          </w:p>
          <w:p w:rsidR="00314FE1" w:rsidRDefault="00314FE1">
            <w:pPr>
              <w:pStyle w:val="Other10"/>
              <w:jc w:val="center"/>
            </w:pPr>
            <w:r>
              <w:rPr>
                <w:rFonts w:hint="eastAsia"/>
              </w:rPr>
              <w:t>项目</w:t>
            </w:r>
          </w:p>
          <w:p w:rsidR="00314FE1" w:rsidRDefault="00314FE1">
            <w:pPr>
              <w:pStyle w:val="Other10"/>
              <w:jc w:val="center"/>
            </w:pPr>
            <w:r>
              <w:rPr>
                <w:rFonts w:hint="eastAsia"/>
              </w:rPr>
              <w:t>招标</w:t>
            </w:r>
          </w:p>
          <w:p w:rsidR="00314FE1" w:rsidRDefault="00314FE1">
            <w:pPr>
              <w:pStyle w:val="Other10"/>
              <w:jc w:val="center"/>
            </w:pPr>
            <w:r>
              <w:rPr>
                <w:rFonts w:hint="eastAsia"/>
              </w:rPr>
              <w:t>投标</w:t>
            </w:r>
          </w:p>
          <w:p w:rsidR="00314FE1" w:rsidRDefault="00314FE1">
            <w:pPr>
              <w:pStyle w:val="Other10"/>
              <w:jc w:val="center"/>
            </w:pPr>
            <w:r>
              <w:rPr>
                <w:rFonts w:hint="eastAsia"/>
              </w:rPr>
              <w:t>信息</w:t>
            </w:r>
          </w:p>
        </w:tc>
        <w:tc>
          <w:tcPr>
            <w:tcW w:w="714" w:type="dxa"/>
            <w:tcBorders>
              <w:top w:val="single" w:sz="4" w:space="0" w:color="auto"/>
              <w:left w:val="single" w:sz="4" w:space="0" w:color="auto"/>
            </w:tcBorders>
            <w:shd w:val="clear" w:color="auto" w:fill="FFFFFF"/>
            <w:vAlign w:val="center"/>
          </w:tcPr>
          <w:p w:rsidR="00314FE1" w:rsidRDefault="00314FE1">
            <w:pPr>
              <w:pStyle w:val="Other10"/>
            </w:pPr>
            <w:r>
              <w:rPr>
                <w:rFonts w:hint="eastAsia"/>
              </w:rPr>
              <w:t>资格预审</w:t>
            </w:r>
          </w:p>
          <w:p w:rsidR="00314FE1" w:rsidRDefault="00314FE1">
            <w:pPr>
              <w:pStyle w:val="Other10"/>
            </w:pPr>
            <w:r>
              <w:rPr>
                <w:rFonts w:hint="eastAsia"/>
              </w:rPr>
              <w:t>公告</w:t>
            </w:r>
          </w:p>
        </w:tc>
        <w:tc>
          <w:tcPr>
            <w:tcW w:w="3225" w:type="dxa"/>
            <w:tcBorders>
              <w:top w:val="single" w:sz="4" w:space="0" w:color="auto"/>
              <w:left w:val="single" w:sz="4" w:space="0" w:color="auto"/>
            </w:tcBorders>
            <w:shd w:val="clear" w:color="auto" w:fill="FFFFFF"/>
            <w:vAlign w:val="center"/>
          </w:tcPr>
          <w:p w:rsidR="00314FE1" w:rsidRDefault="00314FE1">
            <w:pPr>
              <w:pStyle w:val="Other10"/>
              <w:spacing w:line="245" w:lineRule="exact"/>
              <w:jc w:val="both"/>
            </w:pPr>
            <w:r>
              <w:rPr>
                <w:rFonts w:hint="eastAsia"/>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602" w:type="dxa"/>
            <w:tcBorders>
              <w:top w:val="single" w:sz="4" w:space="0" w:color="auto"/>
              <w:left w:val="single" w:sz="4" w:space="0" w:color="auto"/>
            </w:tcBorders>
            <w:shd w:val="clear" w:color="auto" w:fill="FFFFFF"/>
            <w:vAlign w:val="center"/>
          </w:tcPr>
          <w:p w:rsidR="00314FE1" w:rsidRDefault="00314FE1">
            <w:pPr>
              <w:pStyle w:val="Other10"/>
              <w:spacing w:line="240" w:lineRule="exact"/>
              <w:ind w:firstLine="140"/>
              <w:jc w:val="both"/>
            </w:pPr>
            <w:r>
              <w:rPr>
                <w:rFonts w:hint="eastAsia"/>
              </w:rPr>
              <w:t>《招标投标法》、《招标投标法实施条例》、《国务院办公厅关于推进公共资源配置领域政府信息公开的意见》（国办发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号）、《招标公告和公示信息发布管理办法》（国家发展改革委</w:t>
            </w:r>
            <w:r>
              <w:rPr>
                <w:sz w:val="16"/>
                <w:szCs w:val="16"/>
              </w:rPr>
              <w:t>2017</w:t>
            </w:r>
            <w:r>
              <w:rPr>
                <w:rFonts w:hint="eastAsia"/>
              </w:rPr>
              <w:t>年第</w:t>
            </w:r>
            <w:r>
              <w:rPr>
                <w:sz w:val="16"/>
                <w:szCs w:val="16"/>
              </w:rPr>
              <w:t>10</w:t>
            </w:r>
            <w:r>
              <w:rPr>
                <w:rFonts w:hint="eastAsia"/>
              </w:rPr>
              <w:t>号令）</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both"/>
            </w:pPr>
            <w:r>
              <w:rPr>
                <w:rFonts w:hint="eastAsia"/>
              </w:rPr>
              <w:t>及时公开</w:t>
            </w:r>
          </w:p>
        </w:tc>
        <w:tc>
          <w:tcPr>
            <w:tcW w:w="1088" w:type="dxa"/>
            <w:tcBorders>
              <w:top w:val="single" w:sz="4" w:space="0" w:color="auto"/>
              <w:left w:val="single" w:sz="4" w:space="0" w:color="auto"/>
            </w:tcBorders>
            <w:shd w:val="clear" w:color="auto" w:fill="FFFFFF"/>
            <w:vAlign w:val="center"/>
          </w:tcPr>
          <w:p w:rsidR="00314FE1" w:rsidRDefault="00314FE1">
            <w:pPr>
              <w:pStyle w:val="Other10"/>
              <w:spacing w:line="247" w:lineRule="exact"/>
            </w:pPr>
            <w:r>
              <w:rPr>
                <w:rFonts w:hint="eastAsia"/>
              </w:rPr>
              <w:t>招标人或者其委托的招标代理机构</w:t>
            </w:r>
          </w:p>
        </w:tc>
        <w:tc>
          <w:tcPr>
            <w:tcW w:w="1807" w:type="dxa"/>
            <w:tcBorders>
              <w:top w:val="single" w:sz="4" w:space="0" w:color="auto"/>
              <w:left w:val="single" w:sz="4" w:space="0" w:color="auto"/>
            </w:tcBorders>
            <w:shd w:val="clear" w:color="auto" w:fill="FFFFFF"/>
            <w:vAlign w:val="center"/>
          </w:tcPr>
          <w:p w:rsidR="00314FE1" w:rsidRDefault="00314FE1">
            <w:pPr>
              <w:pStyle w:val="Other10"/>
              <w:spacing w:line="249" w:lineRule="exact"/>
            </w:pPr>
            <w:r>
              <w:rPr>
                <w:rFonts w:hint="eastAsia"/>
              </w:rPr>
              <w:t>招标投标公共服务平台公共资源交易平台</w:t>
            </w:r>
          </w:p>
          <w:p w:rsidR="00314FE1" w:rsidRDefault="00314FE1">
            <w:pPr>
              <w:pStyle w:val="Other10"/>
              <w:spacing w:line="249" w:lineRule="exact"/>
            </w:pPr>
            <w:r>
              <w:rPr>
                <w:rFonts w:hint="eastAsia"/>
              </w:rPr>
              <w:t>电子招标投标交易平台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jc w:val="both"/>
              <w:rPr>
                <w:sz w:val="16"/>
                <w:szCs w:val="16"/>
                <w:lang w:eastAsia="zh-CN"/>
              </w:rPr>
            </w:pPr>
            <w:r>
              <w:rPr>
                <w:rFonts w:hint="eastAsia"/>
                <w:sz w:val="16"/>
                <w:szCs w:val="16"/>
                <w:lang w:eastAsia="zh-CN"/>
              </w:rPr>
              <w:t>√</w:t>
            </w:r>
          </w:p>
        </w:tc>
        <w:tc>
          <w:tcPr>
            <w:tcW w:w="541" w:type="dxa"/>
            <w:tcBorders>
              <w:top w:val="single" w:sz="4" w:space="0" w:color="auto"/>
              <w:left w:val="single" w:sz="4" w:space="0" w:color="auto"/>
            </w:tcBorders>
            <w:shd w:val="clear" w:color="auto" w:fill="FFFFFF"/>
            <w:vAlign w:val="center"/>
          </w:tcPr>
          <w:p w:rsidR="00314FE1" w:rsidRDefault="00314FE1">
            <w:pPr>
              <w:jc w:val="center"/>
              <w:rPr>
                <w:sz w:val="10"/>
                <w:szCs w:val="10"/>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both"/>
              <w:rPr>
                <w:sz w:val="16"/>
                <w:szCs w:val="16"/>
              </w:rPr>
            </w:pPr>
            <w:r>
              <w:rPr>
                <w:rFonts w:hint="eastAsia"/>
                <w:sz w:val="16"/>
                <w:szCs w:val="16"/>
                <w:lang w:eastAsia="zh-CN"/>
              </w:rPr>
              <w:t>√</w:t>
            </w:r>
          </w:p>
        </w:tc>
        <w:tc>
          <w:tcPr>
            <w:tcW w:w="556" w:type="dxa"/>
            <w:tcBorders>
              <w:top w:val="single" w:sz="4" w:space="0" w:color="auto"/>
              <w:left w:val="single" w:sz="4" w:space="0" w:color="auto"/>
              <w:right w:val="single" w:sz="4" w:space="0" w:color="auto"/>
            </w:tcBorders>
            <w:shd w:val="clear" w:color="auto" w:fill="FFFFFF"/>
            <w:vAlign w:val="center"/>
          </w:tcPr>
          <w:p w:rsidR="00314FE1" w:rsidRDefault="00314FE1">
            <w:pPr>
              <w:jc w:val="center"/>
              <w:rPr>
                <w:sz w:val="10"/>
                <w:szCs w:val="10"/>
              </w:rPr>
            </w:pPr>
          </w:p>
        </w:tc>
      </w:tr>
      <w:tr w:rsidR="00314FE1">
        <w:trPr>
          <w:trHeight w:hRule="exact" w:val="2597"/>
          <w:jc w:val="center"/>
        </w:trPr>
        <w:tc>
          <w:tcPr>
            <w:tcW w:w="494"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2</w:t>
            </w:r>
          </w:p>
        </w:tc>
        <w:tc>
          <w:tcPr>
            <w:tcW w:w="494" w:type="dxa"/>
            <w:vMerge/>
            <w:tcBorders>
              <w:left w:val="single" w:sz="4" w:space="0" w:color="auto"/>
            </w:tcBorders>
            <w:shd w:val="clear" w:color="auto" w:fill="FFFFFF"/>
            <w:vAlign w:val="center"/>
          </w:tcPr>
          <w:p w:rsidR="00314FE1" w:rsidRDefault="00314FE1"/>
        </w:tc>
        <w:tc>
          <w:tcPr>
            <w:tcW w:w="714" w:type="dxa"/>
            <w:tcBorders>
              <w:top w:val="single" w:sz="4" w:space="0" w:color="auto"/>
              <w:left w:val="single" w:sz="4" w:space="0" w:color="auto"/>
            </w:tcBorders>
            <w:shd w:val="clear" w:color="auto" w:fill="FFFFFF"/>
            <w:vAlign w:val="center"/>
          </w:tcPr>
          <w:p w:rsidR="00314FE1" w:rsidRDefault="00314FE1">
            <w:pPr>
              <w:pStyle w:val="Other10"/>
              <w:spacing w:line="247" w:lineRule="exact"/>
            </w:pPr>
            <w:r>
              <w:rPr>
                <w:rFonts w:hint="eastAsia"/>
              </w:rPr>
              <w:t>招标公告</w:t>
            </w:r>
          </w:p>
        </w:tc>
        <w:tc>
          <w:tcPr>
            <w:tcW w:w="3225" w:type="dxa"/>
            <w:tcBorders>
              <w:top w:val="single" w:sz="4" w:space="0" w:color="auto"/>
              <w:left w:val="single" w:sz="4" w:space="0" w:color="auto"/>
            </w:tcBorders>
            <w:shd w:val="clear" w:color="auto" w:fill="FFFFFF"/>
            <w:vAlign w:val="center"/>
          </w:tcPr>
          <w:p w:rsidR="00314FE1" w:rsidRDefault="00314FE1">
            <w:pPr>
              <w:pStyle w:val="Other10"/>
              <w:spacing w:line="245" w:lineRule="exact"/>
              <w:jc w:val="both"/>
            </w:pPr>
            <w:r>
              <w:rPr>
                <w:rFonts w:hint="eastAsia"/>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602" w:type="dxa"/>
            <w:tcBorders>
              <w:top w:val="single" w:sz="4" w:space="0" w:color="auto"/>
              <w:left w:val="single" w:sz="4" w:space="0" w:color="auto"/>
            </w:tcBorders>
            <w:shd w:val="clear" w:color="auto" w:fill="FFFFFF"/>
            <w:vAlign w:val="center"/>
          </w:tcPr>
          <w:p w:rsidR="00314FE1" w:rsidRDefault="00314FE1">
            <w:pPr>
              <w:pStyle w:val="Other10"/>
              <w:spacing w:line="241" w:lineRule="exact"/>
              <w:ind w:firstLine="140"/>
              <w:jc w:val="both"/>
            </w:pPr>
            <w:r>
              <w:rPr>
                <w:rFonts w:hint="eastAsia"/>
              </w:rPr>
              <w:t>《招标投标法》、《招标投标法实施条例》、《国务院办公厅关于推进公共资源配置领域政府信息公开的意见》（国办发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号）、《招标公告和公示信息发布管理办</w:t>
            </w:r>
            <w:r>
              <w:t xml:space="preserve"> </w:t>
            </w:r>
            <w:r>
              <w:rPr>
                <w:rFonts w:hint="eastAsia"/>
              </w:rPr>
              <w:t>法》（国家发展改革委</w:t>
            </w:r>
            <w:r>
              <w:rPr>
                <w:sz w:val="16"/>
                <w:szCs w:val="16"/>
              </w:rPr>
              <w:t>2017</w:t>
            </w:r>
            <w:r>
              <w:rPr>
                <w:rFonts w:hint="eastAsia"/>
              </w:rPr>
              <w:t>年第</w:t>
            </w:r>
            <w:r>
              <w:rPr>
                <w:sz w:val="16"/>
                <w:szCs w:val="16"/>
              </w:rPr>
              <w:t>10</w:t>
            </w:r>
            <w:r>
              <w:rPr>
                <w:rFonts w:hint="eastAsia"/>
              </w:rPr>
              <w:t>号令）、《电子招标投标办法》（国家发展改革委等八部委</w:t>
            </w:r>
            <w:r>
              <w:rPr>
                <w:sz w:val="16"/>
                <w:szCs w:val="16"/>
              </w:rPr>
              <w:t>2013</w:t>
            </w:r>
            <w:r>
              <w:rPr>
                <w:rFonts w:hint="eastAsia"/>
              </w:rPr>
              <w:t>年第</w:t>
            </w:r>
            <w:r>
              <w:rPr>
                <w:sz w:val="16"/>
                <w:szCs w:val="16"/>
              </w:rPr>
              <w:t>20</w:t>
            </w:r>
            <w:r>
              <w:rPr>
                <w:rFonts w:hint="eastAsia"/>
              </w:rPr>
              <w:t>号令）</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both"/>
            </w:pPr>
            <w:r>
              <w:rPr>
                <w:rFonts w:hint="eastAsia"/>
              </w:rPr>
              <w:t>及时公开</w:t>
            </w:r>
          </w:p>
        </w:tc>
        <w:tc>
          <w:tcPr>
            <w:tcW w:w="1088" w:type="dxa"/>
            <w:tcBorders>
              <w:top w:val="single" w:sz="4" w:space="0" w:color="auto"/>
              <w:left w:val="single" w:sz="4" w:space="0" w:color="auto"/>
            </w:tcBorders>
            <w:shd w:val="clear" w:color="auto" w:fill="FFFFFF"/>
            <w:vAlign w:val="center"/>
          </w:tcPr>
          <w:p w:rsidR="00314FE1" w:rsidRDefault="00314FE1">
            <w:pPr>
              <w:pStyle w:val="Other10"/>
              <w:spacing w:line="247" w:lineRule="exact"/>
            </w:pPr>
            <w:r>
              <w:rPr>
                <w:rFonts w:hint="eastAsia"/>
              </w:rPr>
              <w:t>招标人或者其委托的招标代理机构</w:t>
            </w:r>
          </w:p>
        </w:tc>
        <w:tc>
          <w:tcPr>
            <w:tcW w:w="1807" w:type="dxa"/>
            <w:tcBorders>
              <w:top w:val="single" w:sz="4" w:space="0" w:color="auto"/>
              <w:left w:val="single" w:sz="4" w:space="0" w:color="auto"/>
            </w:tcBorders>
            <w:shd w:val="clear" w:color="auto" w:fill="FFFFFF"/>
            <w:vAlign w:val="center"/>
          </w:tcPr>
          <w:p w:rsidR="00314FE1" w:rsidRDefault="00314FE1">
            <w:pPr>
              <w:pStyle w:val="Other10"/>
              <w:spacing w:line="252" w:lineRule="exact"/>
            </w:pPr>
            <w:r>
              <w:rPr>
                <w:rFonts w:hint="eastAsia"/>
              </w:rPr>
              <w:t>招标投标公共服务平台公共资源交易平台</w:t>
            </w:r>
          </w:p>
          <w:p w:rsidR="00314FE1" w:rsidRDefault="00314FE1">
            <w:pPr>
              <w:pStyle w:val="Other10"/>
              <w:spacing w:line="252" w:lineRule="exact"/>
            </w:pPr>
            <w:r>
              <w:rPr>
                <w:rFonts w:hint="eastAsia"/>
              </w:rPr>
              <w:t>电子招标投标交易平台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jc w:val="both"/>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vAlign w:val="center"/>
          </w:tcPr>
          <w:p w:rsidR="00314FE1" w:rsidRDefault="00314FE1">
            <w:pPr>
              <w:jc w:val="center"/>
              <w:rPr>
                <w:sz w:val="10"/>
                <w:szCs w:val="10"/>
              </w:rPr>
            </w:pPr>
          </w:p>
        </w:tc>
        <w:tc>
          <w:tcPr>
            <w:tcW w:w="541" w:type="dxa"/>
            <w:tcBorders>
              <w:top w:val="single" w:sz="4" w:space="0" w:color="auto"/>
              <w:left w:val="single" w:sz="4" w:space="0" w:color="auto"/>
            </w:tcBorders>
            <w:shd w:val="clear" w:color="auto" w:fill="FFFFFF"/>
            <w:vAlign w:val="center"/>
          </w:tcPr>
          <w:p w:rsidR="00314FE1" w:rsidRDefault="00314FE1">
            <w:pPr>
              <w:jc w:val="center"/>
              <w:rPr>
                <w:sz w:val="10"/>
                <w:szCs w:val="10"/>
              </w:rPr>
            </w:pPr>
            <w:r>
              <w:rPr>
                <w:sz w:val="16"/>
                <w:szCs w:val="16"/>
                <w:lang w:eastAsia="zh-CN"/>
              </w:rPr>
              <w:t>√</w:t>
            </w:r>
          </w:p>
        </w:tc>
        <w:tc>
          <w:tcPr>
            <w:tcW w:w="556" w:type="dxa"/>
            <w:tcBorders>
              <w:top w:val="single" w:sz="4" w:space="0" w:color="auto"/>
              <w:left w:val="single" w:sz="4" w:space="0" w:color="auto"/>
              <w:right w:val="single" w:sz="4" w:space="0" w:color="auto"/>
            </w:tcBorders>
            <w:shd w:val="clear" w:color="auto" w:fill="FFFFFF"/>
            <w:vAlign w:val="center"/>
          </w:tcPr>
          <w:p w:rsidR="00314FE1" w:rsidRDefault="00314FE1">
            <w:pPr>
              <w:jc w:val="center"/>
              <w:rPr>
                <w:sz w:val="10"/>
                <w:szCs w:val="10"/>
              </w:rPr>
            </w:pPr>
          </w:p>
        </w:tc>
      </w:tr>
      <w:tr w:rsidR="00314FE1">
        <w:trPr>
          <w:trHeight w:hRule="exact" w:val="2722"/>
          <w:jc w:val="center"/>
        </w:trPr>
        <w:tc>
          <w:tcPr>
            <w:tcW w:w="494"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3</w:t>
            </w:r>
          </w:p>
        </w:tc>
        <w:tc>
          <w:tcPr>
            <w:tcW w:w="494" w:type="dxa"/>
            <w:vMerge/>
            <w:tcBorders>
              <w:left w:val="single" w:sz="4" w:space="0" w:color="auto"/>
              <w:bottom w:val="single" w:sz="4" w:space="0" w:color="auto"/>
            </w:tcBorders>
            <w:shd w:val="clear" w:color="auto" w:fill="FFFFFF"/>
            <w:vAlign w:val="center"/>
          </w:tcPr>
          <w:p w:rsidR="00314FE1" w:rsidRDefault="00314FE1"/>
        </w:tc>
        <w:tc>
          <w:tcPr>
            <w:tcW w:w="714"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pPr>
            <w:r>
              <w:rPr>
                <w:rFonts w:hint="eastAsia"/>
              </w:rPr>
              <w:t>中标候选人公示</w:t>
            </w:r>
          </w:p>
        </w:tc>
        <w:tc>
          <w:tcPr>
            <w:tcW w:w="3225"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5" w:lineRule="exact"/>
              <w:jc w:val="both"/>
            </w:pPr>
            <w:r>
              <w:rPr>
                <w:rFonts w:hint="eastAsia"/>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w:t>
            </w:r>
            <w:r>
              <w:t xml:space="preserve"> </w:t>
            </w:r>
            <w:r>
              <w:rPr>
                <w:rFonts w:hint="eastAsia"/>
              </w:rPr>
              <w:t>容。</w:t>
            </w:r>
          </w:p>
        </w:tc>
        <w:tc>
          <w:tcPr>
            <w:tcW w:w="2602"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39" w:lineRule="exact"/>
              <w:ind w:firstLine="140"/>
              <w:jc w:val="both"/>
            </w:pPr>
            <w:r>
              <w:rPr>
                <w:rFonts w:hint="eastAsia"/>
              </w:rPr>
              <w:t>《招标投标法》、《招标投标法实</w:t>
            </w:r>
            <w:r>
              <w:t xml:space="preserve"> </w:t>
            </w:r>
            <w:r>
              <w:rPr>
                <w:rFonts w:hint="eastAsia"/>
              </w:rPr>
              <w:t>施条例》、《国务院办公厅关于推</w:t>
            </w:r>
            <w:r>
              <w:t xml:space="preserve"> </w:t>
            </w:r>
            <w:r>
              <w:rPr>
                <w:rFonts w:hint="eastAsia"/>
              </w:rPr>
              <w:t>进公共资源配置领域政府信息公开的意见》（国办发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号）、《招标公告和公示信息发布管理办</w:t>
            </w:r>
            <w:r>
              <w:t xml:space="preserve"> </w:t>
            </w:r>
            <w:r>
              <w:rPr>
                <w:rFonts w:hint="eastAsia"/>
              </w:rPr>
              <w:t>法》（国家发展改革委</w:t>
            </w:r>
            <w:r>
              <w:rPr>
                <w:sz w:val="16"/>
                <w:szCs w:val="16"/>
              </w:rPr>
              <w:t>2017</w:t>
            </w:r>
            <w:r>
              <w:rPr>
                <w:rFonts w:hint="eastAsia"/>
              </w:rPr>
              <w:t>年第</w:t>
            </w:r>
            <w:r>
              <w:rPr>
                <w:sz w:val="16"/>
                <w:szCs w:val="16"/>
              </w:rPr>
              <w:t>10</w:t>
            </w:r>
            <w:r>
              <w:rPr>
                <w:rFonts w:hint="eastAsia"/>
              </w:rPr>
              <w:t>号令）、《电子招标投标办法》（国家发展改革委等八部委</w:t>
            </w:r>
            <w:r>
              <w:rPr>
                <w:sz w:val="16"/>
                <w:szCs w:val="16"/>
              </w:rPr>
              <w:t xml:space="preserve">2013 </w:t>
            </w:r>
            <w:r>
              <w:rPr>
                <w:rFonts w:hint="eastAsia"/>
              </w:rPr>
              <w:t>年第</w:t>
            </w:r>
            <w:r>
              <w:rPr>
                <w:sz w:val="16"/>
                <w:szCs w:val="16"/>
              </w:rPr>
              <w:t>20</w:t>
            </w:r>
            <w:r>
              <w:rPr>
                <w:rFonts w:hint="eastAsia"/>
              </w:rPr>
              <w:t>号令）</w:t>
            </w:r>
          </w:p>
        </w:tc>
        <w:tc>
          <w:tcPr>
            <w:tcW w:w="153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3" w:lineRule="exact"/>
              <w:jc w:val="both"/>
            </w:pPr>
            <w:r>
              <w:rPr>
                <w:rFonts w:hint="eastAsia"/>
              </w:rPr>
              <w:t>依法必须进行招标</w:t>
            </w:r>
            <w:r>
              <w:t xml:space="preserve"> </w:t>
            </w:r>
            <w:r>
              <w:rPr>
                <w:rFonts w:hint="eastAsia"/>
              </w:rPr>
              <w:t>的项目，招标人应当</w:t>
            </w:r>
            <w:r>
              <w:t xml:space="preserve"> </w:t>
            </w:r>
            <w:r>
              <w:rPr>
                <w:rFonts w:hint="eastAsia"/>
              </w:rPr>
              <w:t>自收到评标报告之</w:t>
            </w:r>
            <w:r>
              <w:t>.</w:t>
            </w:r>
            <w:r>
              <w:rPr>
                <w:rFonts w:hint="eastAsia"/>
              </w:rPr>
              <w:t>日起</w:t>
            </w:r>
            <w:r>
              <w:rPr>
                <w:sz w:val="16"/>
                <w:szCs w:val="16"/>
              </w:rPr>
              <w:t>3</w:t>
            </w:r>
            <w:r>
              <w:rPr>
                <w:rFonts w:hint="eastAsia"/>
              </w:rPr>
              <w:t>日内公示中</w:t>
            </w:r>
          </w:p>
          <w:p w:rsidR="00314FE1" w:rsidRDefault="00314FE1">
            <w:pPr>
              <w:pStyle w:val="Other10"/>
              <w:spacing w:line="243" w:lineRule="exact"/>
              <w:jc w:val="both"/>
            </w:pPr>
            <w:r>
              <w:rPr>
                <w:rFonts w:hint="eastAsia"/>
              </w:rPr>
              <w:t>标候选人，公示期不</w:t>
            </w:r>
            <w:r>
              <w:t xml:space="preserve"> </w:t>
            </w:r>
            <w:r>
              <w:rPr>
                <w:rFonts w:hint="eastAsia"/>
              </w:rPr>
              <w:t>得少于</w:t>
            </w:r>
            <w:r>
              <w:rPr>
                <w:sz w:val="16"/>
                <w:szCs w:val="16"/>
              </w:rPr>
              <w:t>3</w:t>
            </w:r>
            <w:r>
              <w:rPr>
                <w:rFonts w:hint="eastAsia"/>
              </w:rPr>
              <w:t>日</w:t>
            </w:r>
          </w:p>
        </w:tc>
        <w:tc>
          <w:tcPr>
            <w:tcW w:w="108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7" w:lineRule="exact"/>
            </w:pPr>
            <w:r>
              <w:rPr>
                <w:rFonts w:hint="eastAsia"/>
              </w:rPr>
              <w:t>招标人或者</w:t>
            </w:r>
            <w:r>
              <w:t xml:space="preserve"> </w:t>
            </w:r>
            <w:r>
              <w:rPr>
                <w:rFonts w:hint="eastAsia"/>
              </w:rPr>
              <w:t>其委托的招</w:t>
            </w:r>
            <w:r>
              <w:t xml:space="preserve"> </w:t>
            </w:r>
            <w:r>
              <w:rPr>
                <w:rFonts w:hint="eastAsia"/>
              </w:rPr>
              <w:t>标代理机构</w:t>
            </w:r>
          </w:p>
        </w:tc>
        <w:tc>
          <w:tcPr>
            <w:tcW w:w="1807"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7" w:lineRule="exact"/>
            </w:pPr>
            <w:r>
              <w:rPr>
                <w:rFonts w:hint="eastAsia"/>
              </w:rPr>
              <w:t>招标投标公共服务平台</w:t>
            </w:r>
            <w:r>
              <w:t xml:space="preserve"> </w:t>
            </w:r>
            <w:r>
              <w:rPr>
                <w:rFonts w:hint="eastAsia"/>
              </w:rPr>
              <w:t>公共资源交易平台</w:t>
            </w:r>
          </w:p>
          <w:p w:rsidR="00314FE1" w:rsidRDefault="00314FE1">
            <w:pPr>
              <w:pStyle w:val="Other10"/>
              <w:spacing w:line="247" w:lineRule="exact"/>
            </w:pPr>
            <w:r>
              <w:rPr>
                <w:rFonts w:hint="eastAsia"/>
              </w:rPr>
              <w:t>电子招标投标交易平台</w:t>
            </w: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firstLine="180"/>
              <w:jc w:val="both"/>
              <w:rPr>
                <w:sz w:val="16"/>
                <w:szCs w:val="16"/>
              </w:rPr>
            </w:pPr>
            <w:r>
              <w:rPr>
                <w:rFonts w:hint="eastAsia"/>
                <w:sz w:val="16"/>
                <w:szCs w:val="16"/>
                <w:lang w:eastAsia="zh-CN"/>
              </w:rPr>
              <w:t>√</w:t>
            </w: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jc w:val="center"/>
              <w:rPr>
                <w:sz w:val="10"/>
                <w:szCs w:val="10"/>
              </w:rPr>
            </w:pP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314FE1" w:rsidRDefault="00314FE1">
            <w:pPr>
              <w:jc w:val="center"/>
              <w:rPr>
                <w:sz w:val="10"/>
                <w:szCs w:val="10"/>
              </w:rPr>
            </w:pPr>
          </w:p>
        </w:tc>
      </w:tr>
    </w:tbl>
    <w:p w:rsidR="00314FE1" w:rsidRDefault="00314FE1">
      <w:pPr>
        <w:spacing w:line="1" w:lineRule="exact"/>
        <w:rPr>
          <w:sz w:val="2"/>
          <w:szCs w:val="2"/>
        </w:rPr>
      </w:pPr>
      <w:r>
        <w:br w:type="page"/>
      </w:r>
    </w:p>
    <w:tbl>
      <w:tblPr>
        <w:tblW w:w="0" w:type="auto"/>
        <w:jc w:val="center"/>
        <w:tblLayout w:type="fixed"/>
        <w:tblCellMar>
          <w:left w:w="10" w:type="dxa"/>
          <w:right w:w="10" w:type="dxa"/>
        </w:tblCellMar>
        <w:tblLook w:val="00A0"/>
      </w:tblPr>
      <w:tblGrid>
        <w:gridCol w:w="508"/>
        <w:gridCol w:w="498"/>
        <w:gridCol w:w="720"/>
        <w:gridCol w:w="3249"/>
        <w:gridCol w:w="2612"/>
        <w:gridCol w:w="1538"/>
        <w:gridCol w:w="1093"/>
        <w:gridCol w:w="1811"/>
        <w:gridCol w:w="541"/>
        <w:gridCol w:w="541"/>
        <w:gridCol w:w="545"/>
        <w:gridCol w:w="565"/>
      </w:tblGrid>
      <w:tr w:rsidR="00314FE1">
        <w:trPr>
          <w:trHeight w:hRule="exact" w:val="460"/>
          <w:jc w:val="center"/>
        </w:trPr>
        <w:tc>
          <w:tcPr>
            <w:tcW w:w="508"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序号</w:t>
            </w:r>
          </w:p>
        </w:tc>
        <w:tc>
          <w:tcPr>
            <w:tcW w:w="1217"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公开事项</w:t>
            </w:r>
          </w:p>
        </w:tc>
        <w:tc>
          <w:tcPr>
            <w:tcW w:w="3249"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公开内容（要素）</w:t>
            </w:r>
          </w:p>
        </w:tc>
        <w:tc>
          <w:tcPr>
            <w:tcW w:w="2612"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公开依据</w:t>
            </w:r>
          </w:p>
        </w:tc>
        <w:tc>
          <w:tcPr>
            <w:tcW w:w="1538"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440"/>
              <w:jc w:val="both"/>
            </w:pPr>
            <w:r>
              <w:rPr>
                <w:rFonts w:hint="eastAsia"/>
              </w:rPr>
              <w:t>公开时限</w:t>
            </w:r>
          </w:p>
        </w:tc>
        <w:tc>
          <w:tcPr>
            <w:tcW w:w="1093" w:type="dxa"/>
            <w:vMerge w:val="restart"/>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公开主体</w:t>
            </w:r>
          </w:p>
        </w:tc>
        <w:tc>
          <w:tcPr>
            <w:tcW w:w="1811"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320"/>
              <w:jc w:val="both"/>
            </w:pPr>
            <w:r>
              <w:rPr>
                <w:rFonts w:hint="eastAsia"/>
              </w:rPr>
              <w:t>公开渠道和载体</w:t>
            </w:r>
          </w:p>
        </w:tc>
        <w:tc>
          <w:tcPr>
            <w:tcW w:w="1082"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公开对象</w:t>
            </w:r>
          </w:p>
        </w:tc>
        <w:tc>
          <w:tcPr>
            <w:tcW w:w="1106" w:type="dxa"/>
            <w:gridSpan w:val="2"/>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jc w:val="center"/>
            </w:pPr>
            <w:r>
              <w:rPr>
                <w:rFonts w:hint="eastAsia"/>
              </w:rPr>
              <w:t>公开方式</w:t>
            </w:r>
          </w:p>
        </w:tc>
      </w:tr>
      <w:tr w:rsidR="00314FE1">
        <w:trPr>
          <w:trHeight w:hRule="exact" w:val="494"/>
          <w:jc w:val="center"/>
        </w:trPr>
        <w:tc>
          <w:tcPr>
            <w:tcW w:w="508" w:type="dxa"/>
            <w:vMerge/>
            <w:tcBorders>
              <w:left w:val="single" w:sz="4" w:space="0" w:color="auto"/>
            </w:tcBorders>
            <w:shd w:val="clear" w:color="auto" w:fill="FFFFFF"/>
            <w:vAlign w:val="center"/>
          </w:tcPr>
          <w:p w:rsidR="00314FE1" w:rsidRDefault="00314FE1">
            <w:pPr>
              <w:jc w:val="center"/>
            </w:pPr>
          </w:p>
        </w:tc>
        <w:tc>
          <w:tcPr>
            <w:tcW w:w="497" w:type="dxa"/>
            <w:tcBorders>
              <w:top w:val="single" w:sz="4" w:space="0" w:color="auto"/>
              <w:left w:val="single" w:sz="4" w:space="0" w:color="auto"/>
            </w:tcBorders>
            <w:shd w:val="clear" w:color="auto" w:fill="FFFFFF"/>
            <w:vAlign w:val="center"/>
          </w:tcPr>
          <w:p w:rsidR="00314FE1" w:rsidRDefault="00314FE1">
            <w:pPr>
              <w:pStyle w:val="Other10"/>
              <w:spacing w:line="242" w:lineRule="exact"/>
              <w:jc w:val="center"/>
            </w:pPr>
            <w:r>
              <w:rPr>
                <w:rFonts w:hint="eastAsia"/>
                <w:lang w:eastAsia="zh-CN"/>
              </w:rPr>
              <w:t>一</w:t>
            </w:r>
            <w:r>
              <w:rPr>
                <w:rFonts w:hint="eastAsia"/>
              </w:rPr>
              <w:t>级</w:t>
            </w:r>
          </w:p>
          <w:p w:rsidR="00314FE1" w:rsidRDefault="00314FE1">
            <w:pPr>
              <w:pStyle w:val="Other10"/>
              <w:spacing w:line="242" w:lineRule="exact"/>
              <w:jc w:val="center"/>
            </w:pPr>
            <w:r>
              <w:rPr>
                <w:rFonts w:hint="eastAsia"/>
              </w:rPr>
              <w:t>事项</w:t>
            </w:r>
          </w:p>
        </w:tc>
        <w:tc>
          <w:tcPr>
            <w:tcW w:w="720"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二级</w:t>
            </w:r>
          </w:p>
          <w:p w:rsidR="00314FE1" w:rsidRDefault="00314FE1">
            <w:pPr>
              <w:pStyle w:val="Other10"/>
              <w:spacing w:line="247" w:lineRule="exact"/>
              <w:jc w:val="center"/>
            </w:pPr>
            <w:r>
              <w:rPr>
                <w:rFonts w:hint="eastAsia"/>
              </w:rPr>
              <w:t>事项</w:t>
            </w:r>
          </w:p>
        </w:tc>
        <w:tc>
          <w:tcPr>
            <w:tcW w:w="3249" w:type="dxa"/>
            <w:vMerge/>
            <w:tcBorders>
              <w:left w:val="single" w:sz="4" w:space="0" w:color="auto"/>
            </w:tcBorders>
            <w:shd w:val="clear" w:color="auto" w:fill="FFFFFF"/>
            <w:vAlign w:val="center"/>
          </w:tcPr>
          <w:p w:rsidR="00314FE1" w:rsidRDefault="00314FE1">
            <w:pPr>
              <w:jc w:val="center"/>
            </w:pPr>
          </w:p>
        </w:tc>
        <w:tc>
          <w:tcPr>
            <w:tcW w:w="2612" w:type="dxa"/>
            <w:vMerge/>
            <w:tcBorders>
              <w:left w:val="single" w:sz="4" w:space="0" w:color="auto"/>
            </w:tcBorders>
            <w:shd w:val="clear" w:color="auto" w:fill="FFFFFF"/>
            <w:vAlign w:val="center"/>
          </w:tcPr>
          <w:p w:rsidR="00314FE1" w:rsidRDefault="00314FE1">
            <w:pPr>
              <w:jc w:val="center"/>
            </w:pPr>
          </w:p>
        </w:tc>
        <w:tc>
          <w:tcPr>
            <w:tcW w:w="1538" w:type="dxa"/>
            <w:vMerge/>
            <w:tcBorders>
              <w:left w:val="single" w:sz="4" w:space="0" w:color="auto"/>
            </w:tcBorders>
            <w:shd w:val="clear" w:color="auto" w:fill="FFFFFF"/>
            <w:vAlign w:val="center"/>
          </w:tcPr>
          <w:p w:rsidR="00314FE1" w:rsidRDefault="00314FE1">
            <w:pPr>
              <w:jc w:val="center"/>
            </w:pPr>
          </w:p>
        </w:tc>
        <w:tc>
          <w:tcPr>
            <w:tcW w:w="1093" w:type="dxa"/>
            <w:vMerge/>
            <w:tcBorders>
              <w:left w:val="single" w:sz="4" w:space="0" w:color="auto"/>
            </w:tcBorders>
            <w:shd w:val="clear" w:color="auto" w:fill="FFFFFF"/>
            <w:vAlign w:val="center"/>
          </w:tcPr>
          <w:p w:rsidR="00314FE1" w:rsidRDefault="00314FE1">
            <w:pPr>
              <w:jc w:val="center"/>
            </w:pPr>
          </w:p>
        </w:tc>
        <w:tc>
          <w:tcPr>
            <w:tcW w:w="1811" w:type="dxa"/>
            <w:vMerge/>
            <w:tcBorders>
              <w:left w:val="single" w:sz="4" w:space="0" w:color="auto"/>
            </w:tcBorders>
            <w:shd w:val="clear" w:color="auto" w:fill="FFFFFF"/>
            <w:vAlign w:val="center"/>
          </w:tcPr>
          <w:p w:rsidR="00314FE1" w:rsidRDefault="00314FE1">
            <w:pPr>
              <w:jc w:val="cente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全社会</w:t>
            </w:r>
          </w:p>
        </w:tc>
        <w:tc>
          <w:tcPr>
            <w:tcW w:w="541" w:type="dxa"/>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特定</w:t>
            </w:r>
          </w:p>
          <w:p w:rsidR="00314FE1" w:rsidRDefault="00314FE1">
            <w:pPr>
              <w:pStyle w:val="Other10"/>
              <w:jc w:val="center"/>
            </w:pPr>
            <w:r>
              <w:rPr>
                <w:rFonts w:hint="eastAsia"/>
              </w:rPr>
              <w:t>群体</w:t>
            </w:r>
          </w:p>
        </w:tc>
        <w:tc>
          <w:tcPr>
            <w:tcW w:w="545"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主动</w:t>
            </w:r>
          </w:p>
        </w:tc>
        <w:tc>
          <w:tcPr>
            <w:tcW w:w="561"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9" w:lineRule="exact"/>
              <w:jc w:val="center"/>
            </w:pPr>
            <w:r>
              <w:rPr>
                <w:rFonts w:hint="eastAsia"/>
              </w:rPr>
              <w:t>依申请</w:t>
            </w:r>
          </w:p>
        </w:tc>
      </w:tr>
      <w:tr w:rsidR="00314FE1">
        <w:trPr>
          <w:trHeight w:hRule="exact" w:val="1831"/>
          <w:jc w:val="center"/>
        </w:trPr>
        <w:tc>
          <w:tcPr>
            <w:tcW w:w="508"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4</w:t>
            </w:r>
          </w:p>
        </w:tc>
        <w:tc>
          <w:tcPr>
            <w:tcW w:w="498"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exact"/>
              <w:jc w:val="center"/>
            </w:pPr>
            <w:r>
              <w:rPr>
                <w:rFonts w:hint="eastAsia"/>
              </w:rPr>
              <w:t>工程</w:t>
            </w:r>
          </w:p>
          <w:p w:rsidR="00314FE1" w:rsidRDefault="00314FE1">
            <w:pPr>
              <w:pStyle w:val="Other10"/>
              <w:spacing w:line="240" w:lineRule="exact"/>
              <w:jc w:val="center"/>
            </w:pPr>
            <w:r>
              <w:rPr>
                <w:rFonts w:hint="eastAsia"/>
              </w:rPr>
              <w:t>建设</w:t>
            </w:r>
          </w:p>
          <w:p w:rsidR="00314FE1" w:rsidRDefault="00314FE1">
            <w:pPr>
              <w:pStyle w:val="Other10"/>
              <w:spacing w:line="240" w:lineRule="exact"/>
              <w:jc w:val="center"/>
            </w:pPr>
            <w:r>
              <w:rPr>
                <w:rFonts w:hint="eastAsia"/>
              </w:rPr>
              <w:t>项目</w:t>
            </w:r>
          </w:p>
          <w:p w:rsidR="00314FE1" w:rsidRDefault="00314FE1">
            <w:pPr>
              <w:pStyle w:val="Other10"/>
              <w:spacing w:line="240" w:lineRule="exact"/>
              <w:jc w:val="center"/>
            </w:pPr>
            <w:r>
              <w:rPr>
                <w:rFonts w:hint="eastAsia"/>
              </w:rPr>
              <w:t>招标</w:t>
            </w:r>
          </w:p>
          <w:p w:rsidR="00314FE1" w:rsidRDefault="00314FE1">
            <w:pPr>
              <w:pStyle w:val="Other10"/>
              <w:spacing w:line="240" w:lineRule="exact"/>
              <w:jc w:val="center"/>
            </w:pPr>
            <w:r>
              <w:rPr>
                <w:rFonts w:hint="eastAsia"/>
              </w:rPr>
              <w:t>投标</w:t>
            </w:r>
          </w:p>
          <w:p w:rsidR="00314FE1" w:rsidRDefault="00314FE1">
            <w:pPr>
              <w:pStyle w:val="Other10"/>
              <w:spacing w:line="240" w:lineRule="exact"/>
              <w:jc w:val="center"/>
              <w:rPr>
                <w:sz w:val="22"/>
                <w:szCs w:val="22"/>
              </w:rPr>
            </w:pPr>
            <w:r>
              <w:rPr>
                <w:rFonts w:hint="eastAsia"/>
              </w:rPr>
              <w:t>信息</w:t>
            </w:r>
          </w:p>
        </w:tc>
        <w:tc>
          <w:tcPr>
            <w:tcW w:w="719" w:type="dxa"/>
            <w:tcBorders>
              <w:top w:val="single" w:sz="4" w:space="0" w:color="auto"/>
              <w:left w:val="single" w:sz="4" w:space="0" w:color="auto"/>
            </w:tcBorders>
            <w:shd w:val="clear" w:color="auto" w:fill="FFFFFF"/>
            <w:vAlign w:val="center"/>
          </w:tcPr>
          <w:p w:rsidR="00314FE1" w:rsidRDefault="00314FE1">
            <w:pPr>
              <w:pStyle w:val="Other10"/>
              <w:jc w:val="both"/>
            </w:pPr>
            <w:r>
              <w:rPr>
                <w:rFonts w:hint="eastAsia"/>
              </w:rPr>
              <w:t>中标结果</w:t>
            </w:r>
          </w:p>
        </w:tc>
        <w:tc>
          <w:tcPr>
            <w:tcW w:w="3249"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both"/>
            </w:pPr>
            <w:r>
              <w:rPr>
                <w:rFonts w:hint="eastAsia"/>
              </w:rPr>
              <w:t>招标项目名称、中标人名称、中标价、工期、项目负责人、中标内容。</w:t>
            </w:r>
          </w:p>
        </w:tc>
        <w:tc>
          <w:tcPr>
            <w:tcW w:w="2612" w:type="dxa"/>
            <w:tcBorders>
              <w:top w:val="single" w:sz="4" w:space="0" w:color="auto"/>
              <w:left w:val="single" w:sz="4" w:space="0" w:color="auto"/>
            </w:tcBorders>
            <w:shd w:val="clear" w:color="auto" w:fill="FFFFFF"/>
            <w:vAlign w:val="bottom"/>
          </w:tcPr>
          <w:p w:rsidR="00314FE1" w:rsidRDefault="00314FE1">
            <w:pPr>
              <w:pStyle w:val="Other10"/>
              <w:spacing w:line="245" w:lineRule="exact"/>
              <w:ind w:firstLine="140"/>
              <w:jc w:val="both"/>
            </w:pPr>
            <w:r>
              <w:rPr>
                <w:rFonts w:hint="eastAsia"/>
              </w:rPr>
              <w:t>《国务院办公厅关于推进公共资源配置领域政府信息公开的意见》（国办发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号）、《招标公告和公示信息发布管理办法》（国家展改革委</w:t>
            </w:r>
            <w:r>
              <w:rPr>
                <w:sz w:val="16"/>
                <w:szCs w:val="16"/>
              </w:rPr>
              <w:t>2017</w:t>
            </w:r>
            <w:r>
              <w:rPr>
                <w:rFonts w:hint="eastAsia"/>
              </w:rPr>
              <w:t>年第</w:t>
            </w:r>
            <w:r>
              <w:rPr>
                <w:sz w:val="16"/>
                <w:szCs w:val="16"/>
              </w:rPr>
              <w:t>10</w:t>
            </w:r>
            <w:r>
              <w:rPr>
                <w:rFonts w:hint="eastAsia"/>
              </w:rPr>
              <w:t>号令）、《电子招标投标办法》（国家发展</w:t>
            </w:r>
            <w:r>
              <w:t xml:space="preserve"> </w:t>
            </w:r>
            <w:r>
              <w:rPr>
                <w:rFonts w:hint="eastAsia"/>
              </w:rPr>
              <w:t>改革委等八部委</w:t>
            </w:r>
            <w:r>
              <w:rPr>
                <w:sz w:val="16"/>
                <w:szCs w:val="16"/>
              </w:rPr>
              <w:t>2013</w:t>
            </w:r>
            <w:r>
              <w:rPr>
                <w:rFonts w:hint="eastAsia"/>
              </w:rPr>
              <w:t>年第</w:t>
            </w:r>
            <w:r>
              <w:rPr>
                <w:sz w:val="16"/>
                <w:szCs w:val="16"/>
              </w:rPr>
              <w:t>20</w:t>
            </w:r>
            <w:r>
              <w:rPr>
                <w:rFonts w:hint="eastAsia"/>
              </w:rPr>
              <w:t>号令）</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40" w:lineRule="auto"/>
            </w:pPr>
            <w:r>
              <w:rPr>
                <w:rFonts w:hint="eastAsia"/>
              </w:rPr>
              <w:t>及时公开</w:t>
            </w:r>
          </w:p>
        </w:tc>
        <w:tc>
          <w:tcPr>
            <w:tcW w:w="1093"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both"/>
            </w:pPr>
            <w:r>
              <w:rPr>
                <w:rFonts w:hint="eastAsia"/>
              </w:rPr>
              <w:t>招标人或者其委托的招标代理机构</w:t>
            </w:r>
          </w:p>
        </w:tc>
        <w:tc>
          <w:tcPr>
            <w:tcW w:w="1811" w:type="dxa"/>
            <w:tcBorders>
              <w:top w:val="single" w:sz="4" w:space="0" w:color="auto"/>
              <w:left w:val="single" w:sz="4" w:space="0" w:color="auto"/>
            </w:tcBorders>
            <w:shd w:val="clear" w:color="auto" w:fill="FFFFFF"/>
            <w:vAlign w:val="center"/>
          </w:tcPr>
          <w:p w:rsidR="00314FE1" w:rsidRDefault="00314FE1">
            <w:pPr>
              <w:pStyle w:val="Other10"/>
            </w:pPr>
            <w:r>
              <w:rPr>
                <w:rFonts w:hint="eastAsia"/>
              </w:rPr>
              <w:t>招标投标公共服务平台公共资源交易平台</w:t>
            </w:r>
          </w:p>
          <w:p w:rsidR="00314FE1" w:rsidRDefault="00314FE1">
            <w:pPr>
              <w:pStyle w:val="Other10"/>
            </w:pPr>
            <w:r>
              <w:rPr>
                <w:rFonts w:hint="eastAsia"/>
              </w:rPr>
              <w:t>电子招标投标交易平台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65"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r>
      <w:tr w:rsidR="00314FE1">
        <w:trPr>
          <w:trHeight w:hRule="exact" w:val="2477"/>
          <w:jc w:val="center"/>
        </w:trPr>
        <w:tc>
          <w:tcPr>
            <w:tcW w:w="508"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5</w:t>
            </w:r>
          </w:p>
        </w:tc>
        <w:tc>
          <w:tcPr>
            <w:tcW w:w="498" w:type="dxa"/>
            <w:vMerge/>
            <w:tcBorders>
              <w:left w:val="single" w:sz="4" w:space="0" w:color="auto"/>
            </w:tcBorders>
            <w:shd w:val="clear" w:color="auto" w:fill="FFFFFF"/>
            <w:vAlign w:val="center"/>
          </w:tcPr>
          <w:p w:rsidR="00314FE1" w:rsidRDefault="00314FE1"/>
        </w:tc>
        <w:tc>
          <w:tcPr>
            <w:tcW w:w="719" w:type="dxa"/>
            <w:tcBorders>
              <w:top w:val="single" w:sz="4" w:space="0" w:color="auto"/>
              <w:left w:val="single" w:sz="4" w:space="0" w:color="auto"/>
            </w:tcBorders>
            <w:shd w:val="clear" w:color="auto" w:fill="FFFFFF"/>
            <w:vAlign w:val="center"/>
          </w:tcPr>
          <w:p w:rsidR="00314FE1" w:rsidRDefault="00314FE1">
            <w:pPr>
              <w:pStyle w:val="Other10"/>
              <w:spacing w:line="246" w:lineRule="exact"/>
              <w:jc w:val="both"/>
            </w:pPr>
            <w:r>
              <w:rPr>
                <w:rFonts w:hint="eastAsia"/>
              </w:rPr>
              <w:t>资格预</w:t>
            </w:r>
            <w:r>
              <w:t xml:space="preserve"> </w:t>
            </w:r>
            <w:r>
              <w:rPr>
                <w:rFonts w:hint="eastAsia"/>
              </w:rPr>
              <w:t>审文</w:t>
            </w:r>
            <w:r>
              <w:t xml:space="preserve"> </w:t>
            </w:r>
            <w:r>
              <w:rPr>
                <w:rFonts w:hint="eastAsia"/>
              </w:rPr>
              <w:t>件、招</w:t>
            </w:r>
            <w:r>
              <w:t xml:space="preserve"> </w:t>
            </w:r>
            <w:r>
              <w:rPr>
                <w:rFonts w:hint="eastAsia"/>
              </w:rPr>
              <w:t>标文件澄清或修改</w:t>
            </w:r>
          </w:p>
        </w:tc>
        <w:tc>
          <w:tcPr>
            <w:tcW w:w="3249" w:type="dxa"/>
            <w:tcBorders>
              <w:top w:val="single" w:sz="4" w:space="0" w:color="auto"/>
              <w:left w:val="single" w:sz="4" w:space="0" w:color="auto"/>
            </w:tcBorders>
            <w:shd w:val="clear" w:color="auto" w:fill="FFFFFF"/>
            <w:vAlign w:val="center"/>
          </w:tcPr>
          <w:p w:rsidR="00314FE1" w:rsidRDefault="00314FE1">
            <w:pPr>
              <w:pStyle w:val="Other10"/>
              <w:spacing w:line="246" w:lineRule="exact"/>
              <w:jc w:val="both"/>
            </w:pPr>
            <w:r>
              <w:rPr>
                <w:rFonts w:hint="eastAsia"/>
              </w:rPr>
              <w:t>项目名称；标段名称；澄清或修改事项；招标人及其招标代理机构的名称、地址、联系人及联系方式。</w:t>
            </w:r>
          </w:p>
        </w:tc>
        <w:tc>
          <w:tcPr>
            <w:tcW w:w="2612" w:type="dxa"/>
            <w:tcBorders>
              <w:top w:val="single" w:sz="4" w:space="0" w:color="auto"/>
              <w:left w:val="single" w:sz="4" w:space="0" w:color="auto"/>
            </w:tcBorders>
            <w:shd w:val="clear" w:color="auto" w:fill="FFFFFF"/>
            <w:vAlign w:val="center"/>
          </w:tcPr>
          <w:p w:rsidR="00314FE1" w:rsidRDefault="00314FE1">
            <w:pPr>
              <w:pStyle w:val="Other10"/>
              <w:spacing w:line="240" w:lineRule="exact"/>
              <w:ind w:firstLine="140"/>
              <w:jc w:val="both"/>
            </w:pPr>
            <w:r>
              <w:rPr>
                <w:rFonts w:hint="eastAsia"/>
              </w:rPr>
              <w:t>《招标投标法》、《招标投标法实施条例》、《电子招标投标办法》（国家发展改革委等八部委</w:t>
            </w:r>
            <w:r>
              <w:rPr>
                <w:sz w:val="16"/>
                <w:szCs w:val="16"/>
              </w:rPr>
              <w:t>2013</w:t>
            </w:r>
            <w:r>
              <w:rPr>
                <w:rFonts w:hint="eastAsia"/>
              </w:rPr>
              <w:t>年第</w:t>
            </w:r>
            <w:r>
              <w:rPr>
                <w:sz w:val="16"/>
                <w:szCs w:val="16"/>
              </w:rPr>
              <w:t>20</w:t>
            </w:r>
            <w:r>
              <w:rPr>
                <w:rFonts w:hint="eastAsia"/>
              </w:rPr>
              <w:t>号令）</w:t>
            </w:r>
          </w:p>
        </w:tc>
        <w:tc>
          <w:tcPr>
            <w:tcW w:w="1538" w:type="dxa"/>
            <w:tcBorders>
              <w:top w:val="single" w:sz="4" w:space="0" w:color="auto"/>
              <w:left w:val="single" w:sz="4" w:space="0" w:color="auto"/>
            </w:tcBorders>
            <w:shd w:val="clear" w:color="auto" w:fill="FFFFFF"/>
            <w:vAlign w:val="bottom"/>
          </w:tcPr>
          <w:p w:rsidR="00314FE1" w:rsidRDefault="00314FE1">
            <w:pPr>
              <w:pStyle w:val="Other10"/>
              <w:spacing w:line="246" w:lineRule="exact"/>
              <w:jc w:val="both"/>
            </w:pPr>
            <w:r>
              <w:rPr>
                <w:rFonts w:hint="eastAsia"/>
              </w:rPr>
              <w:t>依法必须进行招标的项目，澄清或者修改的内容可能影响资格预审申请文件或者投标文件编制的，应当在提交资格</w:t>
            </w:r>
            <w:r>
              <w:t xml:space="preserve"> </w:t>
            </w:r>
            <w:r>
              <w:rPr>
                <w:rFonts w:hint="eastAsia"/>
              </w:rPr>
              <w:t>预审申请文件截止时间至少</w:t>
            </w:r>
            <w:r>
              <w:rPr>
                <w:sz w:val="16"/>
                <w:szCs w:val="16"/>
              </w:rPr>
              <w:t>3</w:t>
            </w:r>
            <w:r>
              <w:rPr>
                <w:rFonts w:hint="eastAsia"/>
              </w:rPr>
              <w:t>日前，或者投标截止时间至少</w:t>
            </w:r>
            <w:r>
              <w:rPr>
                <w:sz w:val="16"/>
                <w:szCs w:val="16"/>
              </w:rPr>
              <w:t>15</w:t>
            </w:r>
            <w:r>
              <w:rPr>
                <w:rFonts w:hint="eastAsia"/>
              </w:rPr>
              <w:t>日前</w:t>
            </w:r>
          </w:p>
        </w:tc>
        <w:tc>
          <w:tcPr>
            <w:tcW w:w="1093" w:type="dxa"/>
            <w:tcBorders>
              <w:top w:val="single" w:sz="4" w:space="0" w:color="auto"/>
              <w:left w:val="single" w:sz="4" w:space="0" w:color="auto"/>
            </w:tcBorders>
            <w:shd w:val="clear" w:color="auto" w:fill="FFFFFF"/>
            <w:vAlign w:val="center"/>
          </w:tcPr>
          <w:p w:rsidR="00314FE1" w:rsidRDefault="00314FE1">
            <w:pPr>
              <w:pStyle w:val="Other10"/>
              <w:spacing w:line="248" w:lineRule="exact"/>
              <w:jc w:val="both"/>
            </w:pPr>
            <w:r>
              <w:rPr>
                <w:rFonts w:hint="eastAsia"/>
              </w:rPr>
              <w:t>招标人或者其委托的招标代理机构</w:t>
            </w:r>
          </w:p>
        </w:tc>
        <w:tc>
          <w:tcPr>
            <w:tcW w:w="1811" w:type="dxa"/>
            <w:tcBorders>
              <w:top w:val="single" w:sz="4" w:space="0" w:color="auto"/>
              <w:left w:val="single" w:sz="4" w:space="0" w:color="auto"/>
            </w:tcBorders>
            <w:shd w:val="clear" w:color="auto" w:fill="FFFFFF"/>
            <w:vAlign w:val="center"/>
          </w:tcPr>
          <w:p w:rsidR="00314FE1" w:rsidRDefault="00314FE1">
            <w:pPr>
              <w:pStyle w:val="Other10"/>
              <w:spacing w:line="249" w:lineRule="exact"/>
            </w:pPr>
            <w:r>
              <w:rPr>
                <w:rFonts w:hint="eastAsia"/>
              </w:rPr>
              <w:t>招标投标公共服务平台公共资源交易平台</w:t>
            </w:r>
          </w:p>
          <w:p w:rsidR="00314FE1" w:rsidRDefault="00314FE1">
            <w:pPr>
              <w:pStyle w:val="Other10"/>
              <w:spacing w:line="249" w:lineRule="exact"/>
            </w:pPr>
            <w:r>
              <w:rPr>
                <w:rFonts w:hint="eastAsia"/>
              </w:rPr>
              <w:t>电子招标投标交易平台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65"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r>
      <w:tr w:rsidR="00314FE1">
        <w:trPr>
          <w:trHeight w:hRule="exact" w:val="1251"/>
          <w:jc w:val="center"/>
        </w:trPr>
        <w:tc>
          <w:tcPr>
            <w:tcW w:w="508"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6</w:t>
            </w:r>
          </w:p>
        </w:tc>
        <w:tc>
          <w:tcPr>
            <w:tcW w:w="498" w:type="dxa"/>
            <w:vMerge/>
            <w:tcBorders>
              <w:left w:val="single" w:sz="4" w:space="0" w:color="auto"/>
            </w:tcBorders>
            <w:shd w:val="clear" w:color="auto" w:fill="FFFFFF"/>
            <w:vAlign w:val="center"/>
          </w:tcPr>
          <w:p w:rsidR="00314FE1" w:rsidRDefault="00314FE1"/>
        </w:tc>
        <w:tc>
          <w:tcPr>
            <w:tcW w:w="719" w:type="dxa"/>
            <w:tcBorders>
              <w:top w:val="single" w:sz="4" w:space="0" w:color="auto"/>
              <w:left w:val="single" w:sz="4" w:space="0" w:color="auto"/>
            </w:tcBorders>
            <w:shd w:val="clear" w:color="auto" w:fill="FFFFFF"/>
            <w:vAlign w:val="bottom"/>
          </w:tcPr>
          <w:p w:rsidR="00314FE1" w:rsidRDefault="00314FE1">
            <w:pPr>
              <w:pStyle w:val="Other10"/>
              <w:spacing w:line="249" w:lineRule="exact"/>
              <w:jc w:val="both"/>
            </w:pPr>
            <w:r>
              <w:rPr>
                <w:rFonts w:hint="eastAsia"/>
              </w:rPr>
              <w:t>招标公告和公示信息澄清、</w:t>
            </w:r>
            <w:r>
              <w:t xml:space="preserve"> </w:t>
            </w:r>
            <w:r>
              <w:rPr>
                <w:rFonts w:hint="eastAsia"/>
              </w:rPr>
              <w:t>修改</w:t>
            </w:r>
          </w:p>
        </w:tc>
        <w:tc>
          <w:tcPr>
            <w:tcW w:w="3249" w:type="dxa"/>
            <w:tcBorders>
              <w:top w:val="single" w:sz="4" w:space="0" w:color="auto"/>
              <w:left w:val="single" w:sz="4" w:space="0" w:color="auto"/>
            </w:tcBorders>
            <w:shd w:val="clear" w:color="auto" w:fill="FFFFFF"/>
            <w:vAlign w:val="center"/>
          </w:tcPr>
          <w:p w:rsidR="00314FE1" w:rsidRDefault="00314FE1">
            <w:pPr>
              <w:pStyle w:val="Other10"/>
              <w:spacing w:line="246" w:lineRule="exact"/>
              <w:jc w:val="both"/>
            </w:pPr>
            <w:r>
              <w:rPr>
                <w:rFonts w:hint="eastAsia"/>
              </w:rPr>
              <w:t>项目名称；标段名称；澄清或修改事项；招</w:t>
            </w:r>
            <w:r>
              <w:t xml:space="preserve"> </w:t>
            </w:r>
            <w:r>
              <w:rPr>
                <w:rFonts w:hint="eastAsia"/>
              </w:rPr>
              <w:t>标人及其招标代理机构的名称、地址、联系</w:t>
            </w:r>
            <w:r>
              <w:t xml:space="preserve"> </w:t>
            </w:r>
            <w:r>
              <w:rPr>
                <w:rFonts w:hint="eastAsia"/>
              </w:rPr>
              <w:t>人及联系方式。</w:t>
            </w:r>
          </w:p>
        </w:tc>
        <w:tc>
          <w:tcPr>
            <w:tcW w:w="2612" w:type="dxa"/>
            <w:tcBorders>
              <w:top w:val="single" w:sz="4" w:space="0" w:color="auto"/>
              <w:left w:val="single" w:sz="4" w:space="0" w:color="auto"/>
            </w:tcBorders>
            <w:shd w:val="clear" w:color="auto" w:fill="FFFFFF"/>
            <w:vAlign w:val="center"/>
          </w:tcPr>
          <w:p w:rsidR="00314FE1" w:rsidRDefault="00314FE1">
            <w:pPr>
              <w:pStyle w:val="Other10"/>
              <w:spacing w:line="246" w:lineRule="exact"/>
              <w:ind w:firstLine="140"/>
              <w:jc w:val="both"/>
            </w:pPr>
            <w:r>
              <w:rPr>
                <w:rFonts w:hint="eastAsia"/>
              </w:rPr>
              <w:t>《招标公告和公示信息发布管理办</w:t>
            </w:r>
            <w:r>
              <w:t xml:space="preserve"> </w:t>
            </w:r>
            <w:r>
              <w:rPr>
                <w:rFonts w:hint="eastAsia"/>
              </w:rPr>
              <w:t>法》（国家发展改革委</w:t>
            </w:r>
            <w:r>
              <w:rPr>
                <w:sz w:val="16"/>
                <w:szCs w:val="16"/>
              </w:rPr>
              <w:t>2017</w:t>
            </w:r>
            <w:r>
              <w:rPr>
                <w:rFonts w:hint="eastAsia"/>
              </w:rPr>
              <w:t>年第</w:t>
            </w:r>
            <w:r>
              <w:rPr>
                <w:sz w:val="16"/>
                <w:szCs w:val="16"/>
              </w:rPr>
              <w:t>10</w:t>
            </w:r>
            <w:r>
              <w:rPr>
                <w:rFonts w:hint="eastAsia"/>
              </w:rPr>
              <w:t>号令）</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both"/>
            </w:pPr>
            <w:r>
              <w:rPr>
                <w:rFonts w:hint="eastAsia"/>
              </w:rPr>
              <w:t>及时公开</w:t>
            </w:r>
          </w:p>
        </w:tc>
        <w:tc>
          <w:tcPr>
            <w:tcW w:w="1093" w:type="dxa"/>
            <w:tcBorders>
              <w:top w:val="single" w:sz="4" w:space="0" w:color="auto"/>
              <w:left w:val="single" w:sz="4" w:space="0" w:color="auto"/>
            </w:tcBorders>
            <w:shd w:val="clear" w:color="auto" w:fill="FFFFFF"/>
            <w:vAlign w:val="center"/>
          </w:tcPr>
          <w:p w:rsidR="00314FE1" w:rsidRDefault="00314FE1">
            <w:pPr>
              <w:pStyle w:val="Other10"/>
              <w:spacing w:line="250" w:lineRule="exact"/>
              <w:jc w:val="both"/>
            </w:pPr>
            <w:r>
              <w:rPr>
                <w:rFonts w:hint="eastAsia"/>
              </w:rPr>
              <w:t>招标人或者其委托的招标代理机构</w:t>
            </w:r>
          </w:p>
        </w:tc>
        <w:tc>
          <w:tcPr>
            <w:tcW w:w="1811" w:type="dxa"/>
            <w:tcBorders>
              <w:top w:val="single" w:sz="4" w:space="0" w:color="auto"/>
              <w:left w:val="single" w:sz="4" w:space="0" w:color="auto"/>
            </w:tcBorders>
            <w:shd w:val="clear" w:color="auto" w:fill="FFFFFF"/>
            <w:vAlign w:val="center"/>
          </w:tcPr>
          <w:p w:rsidR="00314FE1" w:rsidRDefault="00314FE1">
            <w:pPr>
              <w:pStyle w:val="Other10"/>
              <w:spacing w:line="248" w:lineRule="exact"/>
            </w:pPr>
            <w:r>
              <w:rPr>
                <w:rFonts w:hint="eastAsia"/>
              </w:rPr>
              <w:t>招标投标公共服务平台电子招标投标交易平台公共资源交易平台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c>
          <w:tcPr>
            <w:tcW w:w="565"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r>
      <w:tr w:rsidR="00314FE1">
        <w:trPr>
          <w:trHeight w:hRule="exact" w:val="1002"/>
          <w:jc w:val="center"/>
        </w:trPr>
        <w:tc>
          <w:tcPr>
            <w:tcW w:w="508" w:type="dxa"/>
            <w:tcBorders>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7</w:t>
            </w:r>
          </w:p>
        </w:tc>
        <w:tc>
          <w:tcPr>
            <w:tcW w:w="498" w:type="dxa"/>
            <w:vMerge/>
            <w:tcBorders>
              <w:left w:val="single" w:sz="4" w:space="0" w:color="auto"/>
            </w:tcBorders>
            <w:shd w:val="clear" w:color="auto" w:fill="FFFFFF"/>
            <w:vAlign w:val="center"/>
          </w:tcPr>
          <w:p w:rsidR="00314FE1" w:rsidRDefault="00314FE1"/>
        </w:tc>
        <w:tc>
          <w:tcPr>
            <w:tcW w:w="719" w:type="dxa"/>
            <w:tcBorders>
              <w:top w:val="single" w:sz="4" w:space="0" w:color="auto"/>
              <w:left w:val="single" w:sz="4" w:space="0" w:color="auto"/>
            </w:tcBorders>
            <w:shd w:val="clear" w:color="auto" w:fill="FFFFFF"/>
            <w:vAlign w:val="center"/>
          </w:tcPr>
          <w:p w:rsidR="00314FE1" w:rsidRDefault="00314FE1">
            <w:pPr>
              <w:pStyle w:val="Other10"/>
              <w:spacing w:line="246" w:lineRule="exact"/>
            </w:pPr>
            <w:r>
              <w:rPr>
                <w:rFonts w:hint="eastAsia"/>
              </w:rPr>
              <w:t>暂停、</w:t>
            </w:r>
            <w:r>
              <w:t xml:space="preserve"> </w:t>
            </w:r>
            <w:r>
              <w:rPr>
                <w:rFonts w:hint="eastAsia"/>
              </w:rPr>
              <w:t>终止招</w:t>
            </w:r>
            <w:r>
              <w:t xml:space="preserve"> </w:t>
            </w:r>
            <w:r>
              <w:rPr>
                <w:rFonts w:hint="eastAsia"/>
              </w:rPr>
              <w:t>标</w:t>
            </w:r>
          </w:p>
        </w:tc>
        <w:tc>
          <w:tcPr>
            <w:tcW w:w="3249" w:type="dxa"/>
            <w:tcBorders>
              <w:top w:val="single" w:sz="4" w:space="0" w:color="auto"/>
              <w:left w:val="single" w:sz="4" w:space="0" w:color="auto"/>
            </w:tcBorders>
            <w:shd w:val="clear" w:color="auto" w:fill="FFFFFF"/>
            <w:vAlign w:val="center"/>
          </w:tcPr>
          <w:p w:rsidR="00314FE1" w:rsidRDefault="00314FE1">
            <w:pPr>
              <w:pStyle w:val="Other10"/>
              <w:spacing w:line="246" w:lineRule="exact"/>
              <w:jc w:val="both"/>
            </w:pPr>
            <w:r>
              <w:rPr>
                <w:rFonts w:hint="eastAsia"/>
              </w:rPr>
              <w:t>招标人名称、招标项目名称、招标项目编号、</w:t>
            </w:r>
            <w:r>
              <w:t xml:space="preserve"> </w:t>
            </w:r>
            <w:r>
              <w:rPr>
                <w:rFonts w:hint="eastAsia"/>
              </w:rPr>
              <w:t>本項目首次公告日期、招标暂停或终止原</w:t>
            </w:r>
            <w:r>
              <w:t xml:space="preserve"> </w:t>
            </w:r>
            <w:r>
              <w:rPr>
                <w:rFonts w:hint="eastAsia"/>
              </w:rPr>
              <w:t>因、联系方式、其他事项。</w:t>
            </w:r>
          </w:p>
        </w:tc>
        <w:tc>
          <w:tcPr>
            <w:tcW w:w="2612" w:type="dxa"/>
            <w:tcBorders>
              <w:top w:val="single" w:sz="4" w:space="0" w:color="auto"/>
              <w:left w:val="single" w:sz="4" w:space="0" w:color="auto"/>
            </w:tcBorders>
            <w:shd w:val="clear" w:color="auto" w:fill="FFFFFF"/>
            <w:vAlign w:val="center"/>
          </w:tcPr>
          <w:p w:rsidR="00314FE1" w:rsidRDefault="00314FE1">
            <w:pPr>
              <w:pStyle w:val="Other10"/>
              <w:spacing w:line="241" w:lineRule="exact"/>
              <w:ind w:firstLine="140"/>
              <w:jc w:val="both"/>
            </w:pPr>
            <w:r>
              <w:rPr>
                <w:rFonts w:hint="eastAsia"/>
              </w:rPr>
              <w:t>《招标公告和公示信息发布管理办</w:t>
            </w:r>
            <w:r>
              <w:t xml:space="preserve"> </w:t>
            </w:r>
            <w:r>
              <w:rPr>
                <w:rFonts w:hint="eastAsia"/>
              </w:rPr>
              <w:t>法》（国家发展改革委</w:t>
            </w:r>
            <w:r>
              <w:rPr>
                <w:sz w:val="16"/>
                <w:szCs w:val="16"/>
              </w:rPr>
              <w:t>2017</w:t>
            </w:r>
            <w:r>
              <w:rPr>
                <w:rFonts w:hint="eastAsia"/>
              </w:rPr>
              <w:t>年第</w:t>
            </w:r>
            <w:r>
              <w:t xml:space="preserve"> </w:t>
            </w:r>
            <w:r>
              <w:rPr>
                <w:sz w:val="16"/>
                <w:szCs w:val="16"/>
              </w:rPr>
              <w:t>10</w:t>
            </w:r>
            <w:r>
              <w:rPr>
                <w:rFonts w:hint="eastAsia"/>
              </w:rPr>
              <w:t>号令）</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both"/>
            </w:pPr>
            <w:r>
              <w:rPr>
                <w:rFonts w:hint="eastAsia"/>
              </w:rPr>
              <w:t>及时公开</w:t>
            </w:r>
          </w:p>
        </w:tc>
        <w:tc>
          <w:tcPr>
            <w:tcW w:w="1093" w:type="dxa"/>
            <w:tcBorders>
              <w:top w:val="single" w:sz="4" w:space="0" w:color="auto"/>
              <w:left w:val="single" w:sz="4" w:space="0" w:color="auto"/>
            </w:tcBorders>
            <w:shd w:val="clear" w:color="auto" w:fill="FFFFFF"/>
            <w:vAlign w:val="center"/>
          </w:tcPr>
          <w:p w:rsidR="00314FE1" w:rsidRDefault="00314FE1">
            <w:pPr>
              <w:pStyle w:val="Other10"/>
              <w:spacing w:line="248" w:lineRule="exact"/>
              <w:jc w:val="both"/>
            </w:pPr>
            <w:r>
              <w:rPr>
                <w:rFonts w:hint="eastAsia"/>
              </w:rPr>
              <w:t>招标人或者</w:t>
            </w:r>
            <w:r>
              <w:t xml:space="preserve"> </w:t>
            </w:r>
            <w:r>
              <w:rPr>
                <w:rFonts w:hint="eastAsia"/>
              </w:rPr>
              <w:t>其委托的招</w:t>
            </w:r>
            <w:r>
              <w:t xml:space="preserve"> </w:t>
            </w:r>
            <w:r>
              <w:rPr>
                <w:rFonts w:hint="eastAsia"/>
              </w:rPr>
              <w:t>标代理机构</w:t>
            </w:r>
          </w:p>
        </w:tc>
        <w:tc>
          <w:tcPr>
            <w:tcW w:w="1811" w:type="dxa"/>
            <w:tcBorders>
              <w:top w:val="single" w:sz="4" w:space="0" w:color="auto"/>
              <w:left w:val="single" w:sz="4" w:space="0" w:color="auto"/>
            </w:tcBorders>
            <w:shd w:val="clear" w:color="auto" w:fill="FFFFFF"/>
            <w:vAlign w:val="bottom"/>
          </w:tcPr>
          <w:p w:rsidR="00314FE1" w:rsidRDefault="00314FE1">
            <w:pPr>
              <w:pStyle w:val="Other10"/>
            </w:pPr>
            <w:r>
              <w:rPr>
                <w:rFonts w:hint="eastAsia"/>
              </w:rPr>
              <w:t>招标投标公共服务平台</w:t>
            </w:r>
          </w:p>
          <w:p w:rsidR="00314FE1" w:rsidRDefault="00314FE1">
            <w:pPr>
              <w:pStyle w:val="Other10"/>
              <w:ind w:firstLine="160"/>
            </w:pPr>
            <w:r>
              <w:rPr>
                <w:rFonts w:hint="eastAsia"/>
              </w:rPr>
              <w:t>（必选）</w:t>
            </w:r>
          </w:p>
          <w:p w:rsidR="00314FE1" w:rsidRDefault="00314FE1">
            <w:pPr>
              <w:pStyle w:val="Other10"/>
            </w:pPr>
            <w:r>
              <w:rPr>
                <w:rFonts w:hint="eastAsia"/>
              </w:rPr>
              <w:t>电子招标投标交易平台</w:t>
            </w:r>
            <w:r>
              <w:t xml:space="preserve"> </w:t>
            </w:r>
            <w:r>
              <w:rPr>
                <w:rFonts w:hint="eastAsia"/>
              </w:rPr>
              <w:t>公共资源交易平台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65"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r>
      <w:tr w:rsidR="00314FE1">
        <w:trPr>
          <w:trHeight w:hRule="exact" w:val="1859"/>
          <w:jc w:val="center"/>
        </w:trPr>
        <w:tc>
          <w:tcPr>
            <w:tcW w:w="50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8</w:t>
            </w:r>
          </w:p>
        </w:tc>
        <w:tc>
          <w:tcPr>
            <w:tcW w:w="49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8" w:lineRule="exact"/>
              <w:jc w:val="both"/>
            </w:pPr>
            <w:r>
              <w:rPr>
                <w:rFonts w:hint="eastAsia"/>
              </w:rPr>
              <w:t>政府</w:t>
            </w:r>
          </w:p>
          <w:p w:rsidR="00314FE1" w:rsidRDefault="00314FE1">
            <w:pPr>
              <w:pStyle w:val="Other10"/>
              <w:spacing w:line="248" w:lineRule="exact"/>
              <w:jc w:val="both"/>
            </w:pPr>
            <w:r>
              <w:rPr>
                <w:rFonts w:hint="eastAsia"/>
              </w:rPr>
              <w:t>采购</w:t>
            </w:r>
          </w:p>
          <w:p w:rsidR="00314FE1" w:rsidRDefault="00314FE1">
            <w:pPr>
              <w:pStyle w:val="Other10"/>
              <w:spacing w:line="248" w:lineRule="exact"/>
              <w:jc w:val="both"/>
            </w:pPr>
            <w:r>
              <w:rPr>
                <w:rFonts w:hint="eastAsia"/>
              </w:rPr>
              <w:t>信息</w:t>
            </w:r>
          </w:p>
        </w:tc>
        <w:tc>
          <w:tcPr>
            <w:tcW w:w="719"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7" w:lineRule="exact"/>
              <w:jc w:val="both"/>
            </w:pPr>
            <w:r>
              <w:rPr>
                <w:rFonts w:hint="eastAsia"/>
              </w:rPr>
              <w:t>招标公告</w:t>
            </w:r>
          </w:p>
        </w:tc>
        <w:tc>
          <w:tcPr>
            <w:tcW w:w="3249"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1" w:lineRule="exact"/>
              <w:jc w:val="both"/>
            </w:pPr>
            <w:r>
              <w:rPr>
                <w:rFonts w:hint="eastAsia"/>
              </w:rPr>
              <w:t>釆购人及其委托的采购代理机构的名称、地址和联系方法；采购项目的名称、预算金额，设定最高限价的，还应当公开最高限价；采</w:t>
            </w:r>
            <w:r>
              <w:t xml:space="preserve"> </w:t>
            </w:r>
            <w:r>
              <w:rPr>
                <w:rFonts w:hint="eastAsia"/>
              </w:rPr>
              <w:t>购人的采购需求；投标人的资格要求；获取招标文件的时间、地点、方式及招标文件售价；公告期限；投标截止时间、开标时间及地点；采购项目联系人姓名和电话。</w:t>
            </w:r>
          </w:p>
        </w:tc>
        <w:tc>
          <w:tcPr>
            <w:tcW w:w="2612"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5"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号）、《政府采购货物和服务招标投标管理办法》（财政部令第</w:t>
            </w:r>
            <w:r>
              <w:rPr>
                <w:sz w:val="16"/>
                <w:szCs w:val="16"/>
              </w:rPr>
              <w:t>87</w:t>
            </w:r>
            <w:r>
              <w:rPr>
                <w:rFonts w:hint="eastAsia"/>
              </w:rPr>
              <w:t>号）、《财政部关于做好政府采购信息公开工作的通知》（财库</w:t>
            </w:r>
            <w:r>
              <w:rPr>
                <w:sz w:val="16"/>
                <w:szCs w:val="16"/>
                <w:lang w:val="en-US" w:eastAsia="zh-CN"/>
              </w:rPr>
              <w:t>[</w:t>
            </w:r>
            <w:r>
              <w:rPr>
                <w:sz w:val="16"/>
                <w:szCs w:val="16"/>
              </w:rPr>
              <w:t>2015</w:t>
            </w:r>
            <w:r>
              <w:rPr>
                <w:sz w:val="16"/>
                <w:szCs w:val="16"/>
                <w:lang w:val="en-US" w:eastAsia="zh-CN"/>
              </w:rPr>
              <w:t>]</w:t>
            </w:r>
            <w:r>
              <w:rPr>
                <w:sz w:val="16"/>
                <w:szCs w:val="16"/>
              </w:rPr>
              <w:t xml:space="preserve">135 </w:t>
            </w:r>
            <w:r>
              <w:rPr>
                <w:rFonts w:hint="eastAsia"/>
              </w:rPr>
              <w:t>号）</w:t>
            </w:r>
          </w:p>
        </w:tc>
        <w:tc>
          <w:tcPr>
            <w:tcW w:w="153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37" w:lineRule="exact"/>
              <w:jc w:val="both"/>
            </w:pPr>
            <w:r>
              <w:rPr>
                <w:rFonts w:hint="eastAsia"/>
              </w:rPr>
              <w:t>及时公开，公告期限</w:t>
            </w:r>
            <w:r>
              <w:t xml:space="preserve"> </w:t>
            </w:r>
            <w:r>
              <w:rPr>
                <w:rFonts w:hint="eastAsia"/>
              </w:rPr>
              <w:t>为</w:t>
            </w:r>
            <w:r>
              <w:rPr>
                <w:sz w:val="16"/>
                <w:szCs w:val="16"/>
              </w:rPr>
              <w:t>5</w:t>
            </w:r>
            <w:r>
              <w:rPr>
                <w:rFonts w:hint="eastAsia"/>
              </w:rPr>
              <w:t>个工作日</w:t>
            </w:r>
          </w:p>
        </w:tc>
        <w:tc>
          <w:tcPr>
            <w:tcW w:w="1093"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8" w:lineRule="exact"/>
              <w:jc w:val="both"/>
            </w:pPr>
            <w:r>
              <w:rPr>
                <w:rFonts w:hint="eastAsia"/>
              </w:rPr>
              <w:t>采购人或者其委托的采购代理机构</w:t>
            </w:r>
          </w:p>
        </w:tc>
        <w:tc>
          <w:tcPr>
            <w:tcW w:w="181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4" w:lineRule="exact"/>
            </w:pPr>
            <w:r>
              <w:rPr>
                <w:rFonts w:hint="eastAsia"/>
              </w:rPr>
              <w:t>中国政府采购网及其地方分网</w:t>
            </w:r>
          </w:p>
          <w:p w:rsidR="00314FE1" w:rsidRDefault="00314FE1">
            <w:pPr>
              <w:pStyle w:val="Other10"/>
              <w:spacing w:line="254" w:lineRule="exact"/>
            </w:pPr>
            <w:r>
              <w:rPr>
                <w:rFonts w:hint="eastAsia"/>
              </w:rPr>
              <w:t>公共资源交易平台</w:t>
            </w: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right="180"/>
              <w:jc w:val="center"/>
              <w:rPr>
                <w:sz w:val="16"/>
                <w:szCs w:val="16"/>
              </w:rPr>
            </w:pPr>
            <w:r>
              <w:rPr>
                <w:rFonts w:hint="eastAsia"/>
                <w:sz w:val="16"/>
                <w:szCs w:val="16"/>
                <w:lang w:eastAsia="zh-CN"/>
              </w:rPr>
              <w: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314FE1" w:rsidRDefault="00314FE1">
            <w:pPr>
              <w:pStyle w:val="Other10"/>
              <w:spacing w:line="240" w:lineRule="auto"/>
              <w:ind w:right="180"/>
              <w:jc w:val="center"/>
              <w:rPr>
                <w:sz w:val="16"/>
                <w:szCs w:val="16"/>
              </w:rPr>
            </w:pPr>
          </w:p>
        </w:tc>
      </w:tr>
    </w:tbl>
    <w:p w:rsidR="00314FE1" w:rsidRDefault="00314FE1">
      <w:pPr>
        <w:spacing w:line="1" w:lineRule="exact"/>
        <w:rPr>
          <w:sz w:val="2"/>
          <w:szCs w:val="2"/>
        </w:rPr>
      </w:pPr>
      <w:r>
        <w:br w:type="page"/>
      </w:r>
    </w:p>
    <w:tbl>
      <w:tblPr>
        <w:tblW w:w="0" w:type="auto"/>
        <w:jc w:val="center"/>
        <w:tblLayout w:type="fixed"/>
        <w:tblCellMar>
          <w:left w:w="10" w:type="dxa"/>
          <w:right w:w="10" w:type="dxa"/>
        </w:tblCellMar>
        <w:tblLook w:val="00A0"/>
      </w:tblPr>
      <w:tblGrid>
        <w:gridCol w:w="503"/>
        <w:gridCol w:w="494"/>
        <w:gridCol w:w="715"/>
        <w:gridCol w:w="3225"/>
        <w:gridCol w:w="2597"/>
        <w:gridCol w:w="1538"/>
        <w:gridCol w:w="1088"/>
        <w:gridCol w:w="1807"/>
        <w:gridCol w:w="541"/>
        <w:gridCol w:w="541"/>
        <w:gridCol w:w="540"/>
        <w:gridCol w:w="6"/>
        <w:gridCol w:w="551"/>
      </w:tblGrid>
      <w:tr w:rsidR="00314FE1">
        <w:trPr>
          <w:trHeight w:hRule="exact" w:val="407"/>
          <w:jc w:val="center"/>
        </w:trPr>
        <w:tc>
          <w:tcPr>
            <w:tcW w:w="503"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序号</w:t>
            </w:r>
          </w:p>
        </w:tc>
        <w:tc>
          <w:tcPr>
            <w:tcW w:w="1208"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公开事项</w:t>
            </w:r>
          </w:p>
        </w:tc>
        <w:tc>
          <w:tcPr>
            <w:tcW w:w="3225"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公开内容（要素）</w:t>
            </w:r>
          </w:p>
        </w:tc>
        <w:tc>
          <w:tcPr>
            <w:tcW w:w="2597"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公开依据</w:t>
            </w:r>
          </w:p>
        </w:tc>
        <w:tc>
          <w:tcPr>
            <w:tcW w:w="1538"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440"/>
              <w:jc w:val="both"/>
            </w:pPr>
            <w:r>
              <w:rPr>
                <w:rFonts w:hint="eastAsia"/>
              </w:rPr>
              <w:t>公开时限</w:t>
            </w:r>
          </w:p>
        </w:tc>
        <w:tc>
          <w:tcPr>
            <w:tcW w:w="1088" w:type="dxa"/>
            <w:vMerge w:val="restart"/>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公开主体</w:t>
            </w:r>
          </w:p>
        </w:tc>
        <w:tc>
          <w:tcPr>
            <w:tcW w:w="1807"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320"/>
              <w:jc w:val="both"/>
            </w:pPr>
            <w:r>
              <w:rPr>
                <w:rFonts w:hint="eastAsia"/>
              </w:rPr>
              <w:t>公开渠道和载体</w:t>
            </w:r>
          </w:p>
        </w:tc>
        <w:tc>
          <w:tcPr>
            <w:tcW w:w="1082"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公开对象</w:t>
            </w:r>
          </w:p>
        </w:tc>
        <w:tc>
          <w:tcPr>
            <w:tcW w:w="1097" w:type="dxa"/>
            <w:gridSpan w:val="3"/>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jc w:val="center"/>
            </w:pPr>
            <w:r>
              <w:rPr>
                <w:rFonts w:hint="eastAsia"/>
              </w:rPr>
              <w:t>公开方式</w:t>
            </w:r>
          </w:p>
        </w:tc>
      </w:tr>
      <w:tr w:rsidR="00314FE1">
        <w:trPr>
          <w:trHeight w:hRule="exact" w:val="498"/>
          <w:jc w:val="center"/>
        </w:trPr>
        <w:tc>
          <w:tcPr>
            <w:tcW w:w="503" w:type="dxa"/>
            <w:vMerge/>
            <w:tcBorders>
              <w:left w:val="single" w:sz="4" w:space="0" w:color="auto"/>
            </w:tcBorders>
            <w:shd w:val="clear" w:color="auto" w:fill="FFFFFF"/>
            <w:vAlign w:val="center"/>
          </w:tcPr>
          <w:p w:rsidR="00314FE1" w:rsidRDefault="00314FE1">
            <w:pPr>
              <w:jc w:val="center"/>
            </w:pPr>
          </w:p>
        </w:tc>
        <w:tc>
          <w:tcPr>
            <w:tcW w:w="493" w:type="dxa"/>
            <w:tcBorders>
              <w:top w:val="single" w:sz="4" w:space="0" w:color="auto"/>
              <w:left w:val="single" w:sz="4" w:space="0" w:color="auto"/>
            </w:tcBorders>
            <w:shd w:val="clear" w:color="auto" w:fill="FFFFFF"/>
            <w:vAlign w:val="center"/>
          </w:tcPr>
          <w:p w:rsidR="00314FE1" w:rsidRDefault="00314FE1">
            <w:pPr>
              <w:pStyle w:val="Other10"/>
              <w:spacing w:line="242" w:lineRule="exact"/>
              <w:jc w:val="center"/>
            </w:pPr>
            <w:r>
              <w:rPr>
                <w:rFonts w:hint="eastAsia"/>
                <w:lang w:eastAsia="zh-CN"/>
              </w:rPr>
              <w:t>一</w:t>
            </w:r>
            <w:r>
              <w:rPr>
                <w:rFonts w:hint="eastAsia"/>
              </w:rPr>
              <w:t>级</w:t>
            </w:r>
          </w:p>
          <w:p w:rsidR="00314FE1" w:rsidRDefault="00314FE1">
            <w:pPr>
              <w:pStyle w:val="Other10"/>
              <w:spacing w:line="242" w:lineRule="exact"/>
              <w:jc w:val="center"/>
            </w:pPr>
            <w:r>
              <w:rPr>
                <w:rFonts w:hint="eastAsia"/>
              </w:rPr>
              <w:t>事项</w:t>
            </w:r>
          </w:p>
        </w:tc>
        <w:tc>
          <w:tcPr>
            <w:tcW w:w="715"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二级</w:t>
            </w:r>
          </w:p>
          <w:p w:rsidR="00314FE1" w:rsidRDefault="00314FE1">
            <w:pPr>
              <w:pStyle w:val="Other10"/>
              <w:spacing w:line="247" w:lineRule="exact"/>
              <w:jc w:val="center"/>
            </w:pPr>
            <w:r>
              <w:rPr>
                <w:rFonts w:hint="eastAsia"/>
              </w:rPr>
              <w:t>事项</w:t>
            </w:r>
          </w:p>
        </w:tc>
        <w:tc>
          <w:tcPr>
            <w:tcW w:w="3225" w:type="dxa"/>
            <w:vMerge/>
            <w:tcBorders>
              <w:left w:val="single" w:sz="4" w:space="0" w:color="auto"/>
            </w:tcBorders>
            <w:shd w:val="clear" w:color="auto" w:fill="FFFFFF"/>
            <w:vAlign w:val="center"/>
          </w:tcPr>
          <w:p w:rsidR="00314FE1" w:rsidRDefault="00314FE1">
            <w:pPr>
              <w:jc w:val="center"/>
            </w:pPr>
          </w:p>
        </w:tc>
        <w:tc>
          <w:tcPr>
            <w:tcW w:w="2597" w:type="dxa"/>
            <w:vMerge/>
            <w:tcBorders>
              <w:left w:val="single" w:sz="4" w:space="0" w:color="auto"/>
            </w:tcBorders>
            <w:shd w:val="clear" w:color="auto" w:fill="FFFFFF"/>
            <w:vAlign w:val="center"/>
          </w:tcPr>
          <w:p w:rsidR="00314FE1" w:rsidRDefault="00314FE1">
            <w:pPr>
              <w:jc w:val="center"/>
            </w:pPr>
          </w:p>
        </w:tc>
        <w:tc>
          <w:tcPr>
            <w:tcW w:w="1538" w:type="dxa"/>
            <w:vMerge/>
            <w:tcBorders>
              <w:left w:val="single" w:sz="4" w:space="0" w:color="auto"/>
            </w:tcBorders>
            <w:shd w:val="clear" w:color="auto" w:fill="FFFFFF"/>
            <w:vAlign w:val="center"/>
          </w:tcPr>
          <w:p w:rsidR="00314FE1" w:rsidRDefault="00314FE1">
            <w:pPr>
              <w:jc w:val="center"/>
            </w:pPr>
          </w:p>
        </w:tc>
        <w:tc>
          <w:tcPr>
            <w:tcW w:w="1088" w:type="dxa"/>
            <w:vMerge/>
            <w:tcBorders>
              <w:left w:val="single" w:sz="4" w:space="0" w:color="auto"/>
            </w:tcBorders>
            <w:shd w:val="clear" w:color="auto" w:fill="FFFFFF"/>
            <w:vAlign w:val="center"/>
          </w:tcPr>
          <w:p w:rsidR="00314FE1" w:rsidRDefault="00314FE1">
            <w:pPr>
              <w:jc w:val="center"/>
            </w:pPr>
          </w:p>
        </w:tc>
        <w:tc>
          <w:tcPr>
            <w:tcW w:w="1807" w:type="dxa"/>
            <w:vMerge/>
            <w:tcBorders>
              <w:left w:val="single" w:sz="4" w:space="0" w:color="auto"/>
            </w:tcBorders>
            <w:shd w:val="clear" w:color="auto" w:fill="FFFFFF"/>
            <w:vAlign w:val="center"/>
          </w:tcPr>
          <w:p w:rsidR="00314FE1" w:rsidRDefault="00314FE1">
            <w:pPr>
              <w:jc w:val="cente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全社会</w:t>
            </w:r>
          </w:p>
        </w:tc>
        <w:tc>
          <w:tcPr>
            <w:tcW w:w="541" w:type="dxa"/>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特定</w:t>
            </w:r>
          </w:p>
          <w:p w:rsidR="00314FE1" w:rsidRDefault="00314FE1">
            <w:pPr>
              <w:pStyle w:val="Other10"/>
              <w:jc w:val="center"/>
            </w:pPr>
            <w:r>
              <w:rPr>
                <w:rFonts w:hint="eastAsia"/>
              </w:rPr>
              <w:t>群体</w:t>
            </w:r>
          </w:p>
        </w:tc>
        <w:tc>
          <w:tcPr>
            <w:tcW w:w="540"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主动</w:t>
            </w:r>
          </w:p>
        </w:tc>
        <w:tc>
          <w:tcPr>
            <w:tcW w:w="557" w:type="dxa"/>
            <w:gridSpan w:val="2"/>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9" w:lineRule="exact"/>
              <w:jc w:val="center"/>
            </w:pPr>
            <w:r>
              <w:rPr>
                <w:rFonts w:hint="eastAsia"/>
              </w:rPr>
              <w:t>依申请</w:t>
            </w:r>
          </w:p>
        </w:tc>
      </w:tr>
      <w:tr w:rsidR="00314FE1">
        <w:trPr>
          <w:trHeight w:hRule="exact" w:val="1970"/>
          <w:jc w:val="center"/>
        </w:trPr>
        <w:tc>
          <w:tcPr>
            <w:tcW w:w="503"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9</w:t>
            </w:r>
          </w:p>
        </w:tc>
        <w:tc>
          <w:tcPr>
            <w:tcW w:w="494" w:type="dxa"/>
            <w:vMerge w:val="restart"/>
            <w:tcBorders>
              <w:top w:val="single" w:sz="4" w:space="0" w:color="auto"/>
              <w:left w:val="single" w:sz="4" w:space="0" w:color="auto"/>
            </w:tcBorders>
            <w:shd w:val="clear" w:color="auto" w:fill="FFFFFF"/>
            <w:vAlign w:val="center"/>
          </w:tcPr>
          <w:p w:rsidR="00314FE1" w:rsidRDefault="00314FE1">
            <w:pPr>
              <w:pStyle w:val="Other10"/>
              <w:spacing w:line="243" w:lineRule="exact"/>
            </w:pPr>
            <w:r>
              <w:rPr>
                <w:rFonts w:hint="eastAsia"/>
              </w:rPr>
              <w:t>政府</w:t>
            </w:r>
          </w:p>
          <w:p w:rsidR="00314FE1" w:rsidRDefault="00314FE1">
            <w:pPr>
              <w:pStyle w:val="Other10"/>
              <w:spacing w:line="243" w:lineRule="exact"/>
            </w:pPr>
            <w:r>
              <w:rPr>
                <w:rFonts w:hint="eastAsia"/>
                <w:lang w:eastAsia="zh-CN"/>
              </w:rPr>
              <w:t>采</w:t>
            </w:r>
            <w:r>
              <w:rPr>
                <w:rFonts w:hint="eastAsia"/>
              </w:rPr>
              <w:t>购</w:t>
            </w:r>
          </w:p>
          <w:p w:rsidR="00314FE1" w:rsidRDefault="00314FE1">
            <w:pPr>
              <w:pStyle w:val="Other10"/>
              <w:spacing w:line="243" w:lineRule="exact"/>
            </w:pPr>
            <w:r>
              <w:rPr>
                <w:rFonts w:hint="eastAsia"/>
              </w:rPr>
              <w:t>信息</w:t>
            </w:r>
          </w:p>
        </w:tc>
        <w:tc>
          <w:tcPr>
            <w:tcW w:w="714" w:type="dxa"/>
            <w:tcBorders>
              <w:top w:val="single" w:sz="4" w:space="0" w:color="auto"/>
              <w:left w:val="single" w:sz="4" w:space="0" w:color="auto"/>
            </w:tcBorders>
            <w:shd w:val="clear" w:color="auto" w:fill="FFFFFF"/>
            <w:vAlign w:val="center"/>
          </w:tcPr>
          <w:p w:rsidR="00314FE1" w:rsidRDefault="00314FE1">
            <w:pPr>
              <w:pStyle w:val="Other10"/>
              <w:spacing w:line="242" w:lineRule="exact"/>
              <w:jc w:val="both"/>
            </w:pPr>
            <w:r>
              <w:rPr>
                <w:rFonts w:hint="eastAsia"/>
              </w:rPr>
              <w:t>资格预</w:t>
            </w:r>
          </w:p>
          <w:p w:rsidR="00314FE1" w:rsidRDefault="00314FE1">
            <w:pPr>
              <w:pStyle w:val="Other10"/>
              <w:spacing w:line="242" w:lineRule="exact"/>
              <w:jc w:val="both"/>
            </w:pPr>
            <w:r>
              <w:rPr>
                <w:rFonts w:hint="eastAsia"/>
              </w:rPr>
              <w:t>审公告</w:t>
            </w:r>
          </w:p>
        </w:tc>
        <w:tc>
          <w:tcPr>
            <w:tcW w:w="3225" w:type="dxa"/>
            <w:tcBorders>
              <w:top w:val="single" w:sz="4" w:space="0" w:color="auto"/>
              <w:left w:val="single" w:sz="4" w:space="0" w:color="auto"/>
            </w:tcBorders>
            <w:shd w:val="clear" w:color="auto" w:fill="FFFFFF"/>
            <w:vAlign w:val="bottom"/>
          </w:tcPr>
          <w:p w:rsidR="00314FE1" w:rsidRDefault="00314FE1">
            <w:pPr>
              <w:pStyle w:val="Other10"/>
              <w:spacing w:line="250" w:lineRule="exact"/>
              <w:jc w:val="both"/>
            </w:pPr>
            <w:r>
              <w:rPr>
                <w:rFonts w:hint="eastAsia"/>
              </w:rPr>
              <w:t>釆购人及其委托的釆购代理机构的名称、地</w:t>
            </w:r>
            <w:r>
              <w:t xml:space="preserve"> </w:t>
            </w:r>
            <w:r>
              <w:rPr>
                <w:rFonts w:hint="eastAsia"/>
              </w:rPr>
              <w:t>址和联系方法；采购项目名称、预算金额，设定最高限价的，还应当公开最高限价；釆</w:t>
            </w:r>
            <w:r>
              <w:t xml:space="preserve"> </w:t>
            </w:r>
            <w:r>
              <w:rPr>
                <w:rFonts w:hint="eastAsia"/>
              </w:rPr>
              <w:t>购人的釆购需求；投标人的资格要求；公告期限；获取资格预审文件的时间期限、地点、方式；提交资格预审申请文件的截止时间、地点及资格预审日期；采购项目联系人姓名</w:t>
            </w:r>
            <w:r>
              <w:t xml:space="preserve"> </w:t>
            </w:r>
            <w:r>
              <w:rPr>
                <w:rFonts w:hint="eastAsia"/>
              </w:rPr>
              <w:t>和电话。</w:t>
            </w:r>
          </w:p>
        </w:tc>
        <w:tc>
          <w:tcPr>
            <w:tcW w:w="2597" w:type="dxa"/>
            <w:tcBorders>
              <w:top w:val="single" w:sz="4" w:space="0" w:color="auto"/>
              <w:left w:val="single" w:sz="4" w:space="0" w:color="auto"/>
            </w:tcBorders>
            <w:shd w:val="clear" w:color="auto" w:fill="FFFFFF"/>
            <w:vAlign w:val="center"/>
          </w:tcPr>
          <w:p w:rsidR="00314FE1" w:rsidRDefault="00314FE1">
            <w:pPr>
              <w:pStyle w:val="Other10"/>
              <w:spacing w:line="245" w:lineRule="exact"/>
              <w:ind w:firstLine="140"/>
              <w:jc w:val="both"/>
            </w:pPr>
            <w:r>
              <w:rPr>
                <w:rFonts w:hint="eastAsia"/>
              </w:rPr>
              <w:t>《国务院办公厅关于推进公共资源</w:t>
            </w:r>
            <w:r>
              <w:t xml:space="preserve"> </w:t>
            </w:r>
            <w:r>
              <w:rPr>
                <w:rFonts w:hint="eastAsia"/>
              </w:rPr>
              <w:t>配置领域政府信息公开的意见》（国</w:t>
            </w:r>
            <w:r>
              <w:t xml:space="preserve"> </w:t>
            </w:r>
            <w:r>
              <w:rPr>
                <w:rFonts w:hint="eastAsia"/>
              </w:rPr>
              <w:t>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号）、《政府釆购货物和服务招标投标管理办法》（财政部令第</w:t>
            </w:r>
            <w:r>
              <w:rPr>
                <w:sz w:val="16"/>
                <w:szCs w:val="16"/>
              </w:rPr>
              <w:t>87</w:t>
            </w:r>
            <w:r>
              <w:rPr>
                <w:rFonts w:hint="eastAsia"/>
              </w:rPr>
              <w:t>号）、《财政部关于做好政府采购信息公开工作的通知》（财库</w:t>
            </w:r>
            <w:r>
              <w:rPr>
                <w:sz w:val="16"/>
                <w:szCs w:val="16"/>
                <w:lang w:val="en-US" w:eastAsia="zh-CN"/>
              </w:rPr>
              <w:t>[</w:t>
            </w:r>
            <w:r>
              <w:rPr>
                <w:sz w:val="16"/>
                <w:szCs w:val="16"/>
              </w:rPr>
              <w:t>2015</w:t>
            </w:r>
            <w:r>
              <w:rPr>
                <w:rFonts w:hint="eastAsia"/>
                <w:sz w:val="16"/>
                <w:szCs w:val="16"/>
              </w:rPr>
              <w:t>）</w:t>
            </w:r>
            <w:r>
              <w:rPr>
                <w:sz w:val="16"/>
                <w:szCs w:val="16"/>
              </w:rPr>
              <w:t>135</w:t>
            </w:r>
            <w:r>
              <w:rPr>
                <w:rFonts w:hint="eastAsia"/>
              </w:rPr>
              <w:t>号）</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40" w:lineRule="exact"/>
              <w:jc w:val="both"/>
            </w:pPr>
            <w:r>
              <w:rPr>
                <w:rFonts w:hint="eastAsia"/>
              </w:rPr>
              <w:t>及时公开，公告期限为</w:t>
            </w:r>
            <w:r>
              <w:rPr>
                <w:sz w:val="16"/>
                <w:szCs w:val="16"/>
              </w:rPr>
              <w:t>5</w:t>
            </w:r>
            <w:r>
              <w:rPr>
                <w:rFonts w:hint="eastAsia"/>
              </w:rPr>
              <w:t>个工作日</w:t>
            </w:r>
          </w:p>
        </w:tc>
        <w:tc>
          <w:tcPr>
            <w:tcW w:w="1088" w:type="dxa"/>
            <w:tcBorders>
              <w:top w:val="single" w:sz="4" w:space="0" w:color="auto"/>
              <w:left w:val="single" w:sz="4" w:space="0" w:color="auto"/>
            </w:tcBorders>
            <w:shd w:val="clear" w:color="auto" w:fill="FFFFFF"/>
            <w:vAlign w:val="center"/>
          </w:tcPr>
          <w:p w:rsidR="00314FE1" w:rsidRDefault="00314FE1">
            <w:pPr>
              <w:pStyle w:val="Other10"/>
              <w:spacing w:line="245" w:lineRule="exact"/>
              <w:jc w:val="both"/>
            </w:pPr>
            <w:r>
              <w:rPr>
                <w:rFonts w:hint="eastAsia"/>
              </w:rPr>
              <w:t>釆购人或者其委托的采购代理机构</w:t>
            </w:r>
          </w:p>
        </w:tc>
        <w:tc>
          <w:tcPr>
            <w:tcW w:w="1807" w:type="dxa"/>
            <w:tcBorders>
              <w:top w:val="single" w:sz="4" w:space="0" w:color="auto"/>
              <w:left w:val="single" w:sz="4" w:space="0" w:color="auto"/>
            </w:tcBorders>
            <w:shd w:val="clear" w:color="auto" w:fill="FFFFFF"/>
            <w:vAlign w:val="center"/>
          </w:tcPr>
          <w:p w:rsidR="00314FE1" w:rsidRDefault="00314FE1">
            <w:pPr>
              <w:pStyle w:val="Other10"/>
              <w:spacing w:line="249" w:lineRule="exact"/>
            </w:pPr>
            <w:r>
              <w:rPr>
                <w:rFonts w:hint="eastAsia"/>
              </w:rPr>
              <w:t>中国政府釆购网及其地方分网</w:t>
            </w:r>
          </w:p>
          <w:p w:rsidR="00314FE1" w:rsidRDefault="00314FE1">
            <w:pPr>
              <w:pStyle w:val="Other10"/>
              <w:spacing w:line="249" w:lineRule="exact"/>
            </w:pPr>
            <w:r>
              <w:rPr>
                <w:rFonts w:hint="eastAsia"/>
              </w:rPr>
              <w:t>公共资源交易平台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0"/>
                <w:szCs w:val="10"/>
              </w:rPr>
            </w:pPr>
            <w:r>
              <w:rPr>
                <w:rFonts w:hint="eastAsia"/>
                <w:sz w:val="16"/>
                <w:szCs w:val="16"/>
                <w:lang w:eastAsia="zh-CN"/>
              </w:rPr>
              <w:t>√</w:t>
            </w:r>
          </w:p>
        </w:tc>
        <w:tc>
          <w:tcPr>
            <w:tcW w:w="541" w:type="dxa"/>
            <w:tcBorders>
              <w:top w:val="single" w:sz="4" w:space="0" w:color="auto"/>
              <w:left w:val="single" w:sz="4" w:space="0" w:color="auto"/>
            </w:tcBorders>
            <w:shd w:val="clear" w:color="auto" w:fill="FFFFFF"/>
          </w:tcPr>
          <w:p w:rsidR="00314FE1" w:rsidRDefault="00314FE1">
            <w:pPr>
              <w:rPr>
                <w:sz w:val="10"/>
                <w:szCs w:val="10"/>
              </w:rPr>
            </w:pPr>
          </w:p>
        </w:tc>
        <w:tc>
          <w:tcPr>
            <w:tcW w:w="546"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5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2051"/>
          <w:jc w:val="center"/>
        </w:trPr>
        <w:tc>
          <w:tcPr>
            <w:tcW w:w="503"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10</w:t>
            </w:r>
          </w:p>
        </w:tc>
        <w:tc>
          <w:tcPr>
            <w:tcW w:w="494" w:type="dxa"/>
            <w:vMerge/>
            <w:tcBorders>
              <w:left w:val="single" w:sz="4" w:space="0" w:color="auto"/>
            </w:tcBorders>
            <w:shd w:val="clear" w:color="auto" w:fill="FFFFFF"/>
            <w:vAlign w:val="center"/>
          </w:tcPr>
          <w:p w:rsidR="00314FE1" w:rsidRDefault="00314FE1"/>
        </w:tc>
        <w:tc>
          <w:tcPr>
            <w:tcW w:w="714" w:type="dxa"/>
            <w:tcBorders>
              <w:top w:val="single" w:sz="4" w:space="0" w:color="auto"/>
              <w:left w:val="single" w:sz="4" w:space="0" w:color="auto"/>
            </w:tcBorders>
            <w:shd w:val="clear" w:color="auto" w:fill="FFFFFF"/>
            <w:vAlign w:val="center"/>
          </w:tcPr>
          <w:p w:rsidR="00314FE1" w:rsidRDefault="00314FE1">
            <w:pPr>
              <w:pStyle w:val="Other10"/>
              <w:spacing w:line="246" w:lineRule="exact"/>
              <w:jc w:val="both"/>
            </w:pPr>
            <w:r>
              <w:rPr>
                <w:rFonts w:hint="eastAsia"/>
              </w:rPr>
              <w:t>竞争性谈判公告、竞</w:t>
            </w:r>
            <w:r>
              <w:t xml:space="preserve"> </w:t>
            </w:r>
            <w:r>
              <w:rPr>
                <w:rFonts w:hint="eastAsia"/>
              </w:rPr>
              <w:t>争性磋商公告和询价公告</w:t>
            </w:r>
          </w:p>
        </w:tc>
        <w:tc>
          <w:tcPr>
            <w:tcW w:w="3225" w:type="dxa"/>
            <w:tcBorders>
              <w:top w:val="single" w:sz="4" w:space="0" w:color="auto"/>
              <w:left w:val="single" w:sz="4" w:space="0" w:color="auto"/>
            </w:tcBorders>
            <w:shd w:val="clear" w:color="auto" w:fill="FFFFFF"/>
            <w:vAlign w:val="bottom"/>
          </w:tcPr>
          <w:p w:rsidR="00314FE1" w:rsidRDefault="00314FE1">
            <w:pPr>
              <w:pStyle w:val="Other10"/>
              <w:spacing w:line="245" w:lineRule="exact"/>
              <w:jc w:val="both"/>
            </w:pPr>
            <w:r>
              <w:rPr>
                <w:rFonts w:hint="eastAsia"/>
              </w:rPr>
              <w:t>采购人和采购代理机构的名称、地址和联系</w:t>
            </w:r>
            <w:r>
              <w:t xml:space="preserve"> </w:t>
            </w:r>
            <w:r>
              <w:rPr>
                <w:rFonts w:hint="eastAsia"/>
              </w:rPr>
              <w:t>方法，釆购项目的名称、数量、简要规格描述或项目基本概况介绍，釆购项目预算金</w:t>
            </w:r>
            <w:r>
              <w:t xml:space="preserve"> </w:t>
            </w:r>
            <w:r>
              <w:rPr>
                <w:rFonts w:hint="eastAsia"/>
              </w:rPr>
              <w:t>额，釆购项目需要落实的政府釆购政策，对供应商的资格要求，获取谈判、磋商、询价文件的时间、地点、方式及文件售价，响应文件提交的截止时间、开启时间及地点，釆购项目联系人姓名和电话。</w:t>
            </w:r>
          </w:p>
        </w:tc>
        <w:tc>
          <w:tcPr>
            <w:tcW w:w="2597" w:type="dxa"/>
            <w:tcBorders>
              <w:top w:val="single" w:sz="4" w:space="0" w:color="auto"/>
              <w:left w:val="single" w:sz="4" w:space="0" w:color="auto"/>
            </w:tcBorders>
            <w:shd w:val="clear" w:color="auto" w:fill="FFFFFF"/>
            <w:vAlign w:val="center"/>
          </w:tcPr>
          <w:p w:rsidR="00314FE1" w:rsidRDefault="00314FE1">
            <w:pPr>
              <w:pStyle w:val="Other10"/>
              <w:spacing w:line="243"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号）、《财政部关于做好政府采购信息公开工作的通知》（财库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37" w:lineRule="exact"/>
              <w:jc w:val="both"/>
            </w:pPr>
            <w:r>
              <w:rPr>
                <w:rFonts w:hint="eastAsia"/>
              </w:rPr>
              <w:t>及时公开，公告期限为</w:t>
            </w:r>
            <w:r>
              <w:rPr>
                <w:sz w:val="16"/>
                <w:szCs w:val="16"/>
              </w:rPr>
              <w:t>3</w:t>
            </w:r>
            <w:r>
              <w:rPr>
                <w:rFonts w:hint="eastAsia"/>
              </w:rPr>
              <w:t>个工作日</w:t>
            </w:r>
          </w:p>
        </w:tc>
        <w:tc>
          <w:tcPr>
            <w:tcW w:w="1088" w:type="dxa"/>
            <w:tcBorders>
              <w:top w:val="single" w:sz="4" w:space="0" w:color="auto"/>
              <w:left w:val="single" w:sz="4" w:space="0" w:color="auto"/>
            </w:tcBorders>
            <w:shd w:val="clear" w:color="auto" w:fill="FFFFFF"/>
            <w:vAlign w:val="center"/>
          </w:tcPr>
          <w:p w:rsidR="00314FE1" w:rsidRDefault="00314FE1">
            <w:pPr>
              <w:pStyle w:val="Other10"/>
              <w:spacing w:line="249" w:lineRule="exact"/>
              <w:jc w:val="both"/>
            </w:pPr>
            <w:r>
              <w:rPr>
                <w:rFonts w:hint="eastAsia"/>
              </w:rPr>
              <w:t>采购人或者其委托的采购代理机构</w:t>
            </w:r>
          </w:p>
        </w:tc>
        <w:tc>
          <w:tcPr>
            <w:tcW w:w="1807" w:type="dxa"/>
            <w:tcBorders>
              <w:top w:val="single" w:sz="4" w:space="0" w:color="auto"/>
              <w:left w:val="single" w:sz="4" w:space="0" w:color="auto"/>
            </w:tcBorders>
            <w:shd w:val="clear" w:color="auto" w:fill="FFFFFF"/>
            <w:vAlign w:val="center"/>
          </w:tcPr>
          <w:p w:rsidR="00314FE1" w:rsidRDefault="00314FE1">
            <w:pPr>
              <w:pStyle w:val="Other10"/>
            </w:pPr>
            <w:r>
              <w:rPr>
                <w:rFonts w:hint="eastAsia"/>
              </w:rPr>
              <w:t>中国政府采购网及其地方分网</w:t>
            </w:r>
          </w:p>
          <w:p w:rsidR="00314FE1" w:rsidRDefault="00314FE1">
            <w:pPr>
              <w:pStyle w:val="Other10"/>
            </w:pPr>
            <w:r>
              <w:rPr>
                <w:rFonts w:hint="eastAsia"/>
              </w:rPr>
              <w:t>公共资源交易平台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tcPr>
          <w:p w:rsidR="00314FE1" w:rsidRDefault="00314FE1">
            <w:pPr>
              <w:rPr>
                <w:sz w:val="10"/>
                <w:szCs w:val="10"/>
              </w:rPr>
            </w:pPr>
          </w:p>
        </w:tc>
        <w:tc>
          <w:tcPr>
            <w:tcW w:w="546"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0"/>
                <w:szCs w:val="10"/>
              </w:rPr>
            </w:pPr>
            <w:r>
              <w:rPr>
                <w:rFonts w:hint="eastAsia"/>
                <w:sz w:val="16"/>
                <w:szCs w:val="16"/>
                <w:lang w:eastAsia="zh-CN"/>
              </w:rPr>
              <w:t>√</w:t>
            </w:r>
          </w:p>
        </w:tc>
        <w:tc>
          <w:tcPr>
            <w:tcW w:w="55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2885"/>
          <w:jc w:val="center"/>
        </w:trPr>
        <w:tc>
          <w:tcPr>
            <w:tcW w:w="503"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11</w:t>
            </w:r>
          </w:p>
        </w:tc>
        <w:tc>
          <w:tcPr>
            <w:tcW w:w="494" w:type="dxa"/>
            <w:vMerge/>
            <w:tcBorders>
              <w:left w:val="single" w:sz="4" w:space="0" w:color="auto"/>
            </w:tcBorders>
            <w:shd w:val="clear" w:color="auto" w:fill="FFFFFF"/>
            <w:vAlign w:val="center"/>
          </w:tcPr>
          <w:p w:rsidR="00314FE1" w:rsidRDefault="00314FE1"/>
        </w:tc>
        <w:tc>
          <w:tcPr>
            <w:tcW w:w="714" w:type="dxa"/>
            <w:tcBorders>
              <w:top w:val="single" w:sz="4" w:space="0" w:color="auto"/>
              <w:left w:val="single" w:sz="4" w:space="0" w:color="auto"/>
            </w:tcBorders>
            <w:shd w:val="clear" w:color="auto" w:fill="FFFFFF"/>
            <w:vAlign w:val="center"/>
          </w:tcPr>
          <w:p w:rsidR="00314FE1" w:rsidRDefault="00314FE1">
            <w:pPr>
              <w:pStyle w:val="Other10"/>
              <w:jc w:val="both"/>
            </w:pPr>
            <w:r>
              <w:rPr>
                <w:rFonts w:hint="eastAsia"/>
              </w:rPr>
              <w:t>釆购项目</w:t>
            </w:r>
          </w:p>
          <w:p w:rsidR="00314FE1" w:rsidRDefault="00314FE1">
            <w:pPr>
              <w:pStyle w:val="Other10"/>
              <w:jc w:val="both"/>
            </w:pPr>
            <w:r>
              <w:rPr>
                <w:rFonts w:hint="eastAsia"/>
              </w:rPr>
              <w:t>预算金额</w:t>
            </w:r>
          </w:p>
        </w:tc>
        <w:tc>
          <w:tcPr>
            <w:tcW w:w="3225" w:type="dxa"/>
            <w:tcBorders>
              <w:top w:val="single" w:sz="4" w:space="0" w:color="auto"/>
              <w:left w:val="single" w:sz="4" w:space="0" w:color="auto"/>
            </w:tcBorders>
            <w:shd w:val="clear" w:color="auto" w:fill="FFFFFF"/>
            <w:vAlign w:val="center"/>
          </w:tcPr>
          <w:p w:rsidR="00314FE1" w:rsidRDefault="00314FE1">
            <w:pPr>
              <w:pStyle w:val="Other10"/>
              <w:spacing w:line="245" w:lineRule="exact"/>
              <w:jc w:val="both"/>
            </w:pPr>
            <w:r>
              <w:rPr>
                <w:rFonts w:hint="eastAsia"/>
              </w:rPr>
              <w:t>采购项目的预算金额以财政部门批复的部门预算中的政府采购预算为依据</w:t>
            </w:r>
            <w:r>
              <w:t>;</w:t>
            </w:r>
            <w:r>
              <w:rPr>
                <w:rFonts w:hint="eastAsia"/>
              </w:rPr>
              <w:t>对于部门预算批复前进行采购的项目，以预算</w:t>
            </w:r>
            <w:r>
              <w:rPr>
                <w:rFonts w:hint="eastAsia"/>
                <w:lang w:val="zh-CN" w:eastAsia="zh-CN"/>
              </w:rPr>
              <w:t>“二</w:t>
            </w:r>
            <w:r>
              <w:rPr>
                <w:rFonts w:hint="eastAsia"/>
              </w:rPr>
              <w:t>上数”中的政府釆购预算为依据。对于部门预算已列明具体釆购项目的</w:t>
            </w:r>
            <w:r>
              <w:t>,</w:t>
            </w:r>
            <w:r>
              <w:rPr>
                <w:rFonts w:hint="eastAsia"/>
              </w:rPr>
              <w:t>按照部门预算中具体采购项目的预算金额公开</w:t>
            </w:r>
            <w:r>
              <w:t>;</w:t>
            </w:r>
            <w:r>
              <w:rPr>
                <w:rFonts w:hint="eastAsia"/>
              </w:rPr>
              <w:t>部门预算未列明釆购项目的，应当根据工作实际对部门预算进行分解，按照分解后的具体釆购项目预算金额公开。对于部门预算分年度安</w:t>
            </w:r>
            <w:r>
              <w:rPr>
                <w:rFonts w:hint="eastAsia"/>
                <w:lang w:eastAsia="zh-CN"/>
              </w:rPr>
              <w:t>排</w:t>
            </w:r>
            <w:r>
              <w:rPr>
                <w:rFonts w:hint="eastAsia"/>
              </w:rPr>
              <w:t>但不宜按年度拆分的采购项目，应当公开采购项目的釆购年限、概算总金额和当年安排数。</w:t>
            </w:r>
          </w:p>
        </w:tc>
        <w:tc>
          <w:tcPr>
            <w:tcW w:w="2597" w:type="dxa"/>
            <w:tcBorders>
              <w:top w:val="single" w:sz="4" w:space="0" w:color="auto"/>
              <w:left w:val="single" w:sz="4" w:space="0" w:color="auto"/>
            </w:tcBorders>
            <w:shd w:val="clear" w:color="auto" w:fill="FFFFFF"/>
            <w:vAlign w:val="center"/>
          </w:tcPr>
          <w:p w:rsidR="00314FE1" w:rsidRDefault="00314FE1">
            <w:pPr>
              <w:pStyle w:val="Other10"/>
              <w:spacing w:line="247"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号）、《财政部关于做好政府采购信息公开工作的通知》（财库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38"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both"/>
            </w:pPr>
            <w:r>
              <w:rPr>
                <w:rFonts w:hint="eastAsia"/>
              </w:rPr>
              <w:t>随釆购公告、采购文</w:t>
            </w:r>
            <w:r>
              <w:t xml:space="preserve"> </w:t>
            </w:r>
            <w:r>
              <w:rPr>
                <w:rFonts w:hint="eastAsia"/>
              </w:rPr>
              <w:t>件公开</w:t>
            </w:r>
          </w:p>
        </w:tc>
        <w:tc>
          <w:tcPr>
            <w:tcW w:w="1088"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both"/>
            </w:pPr>
            <w:r>
              <w:rPr>
                <w:rFonts w:hint="eastAsia"/>
              </w:rPr>
              <w:t>采购人或者其委托的采购代理机构</w:t>
            </w:r>
          </w:p>
        </w:tc>
        <w:tc>
          <w:tcPr>
            <w:tcW w:w="1807" w:type="dxa"/>
            <w:tcBorders>
              <w:top w:val="single" w:sz="4" w:space="0" w:color="auto"/>
              <w:left w:val="single" w:sz="4" w:space="0" w:color="auto"/>
            </w:tcBorders>
            <w:shd w:val="clear" w:color="auto" w:fill="FFFFFF"/>
            <w:vAlign w:val="center"/>
          </w:tcPr>
          <w:p w:rsidR="00314FE1" w:rsidRDefault="00314FE1">
            <w:pPr>
              <w:pStyle w:val="Other10"/>
              <w:spacing w:after="60" w:line="240" w:lineRule="auto"/>
            </w:pPr>
            <w:r>
              <w:rPr>
                <w:rFonts w:hint="eastAsia"/>
              </w:rPr>
              <w:t>中国政府采购网及其地</w:t>
            </w:r>
          </w:p>
          <w:p w:rsidR="00314FE1" w:rsidRDefault="00314FE1">
            <w:pPr>
              <w:pStyle w:val="Other10"/>
              <w:spacing w:after="60" w:line="240" w:lineRule="auto"/>
            </w:pPr>
            <w:r>
              <w:rPr>
                <w:rFonts w:hint="eastAsia"/>
              </w:rPr>
              <w:t>方分网</w:t>
            </w:r>
          </w:p>
          <w:p w:rsidR="00314FE1" w:rsidRDefault="00314FE1">
            <w:pPr>
              <w:pStyle w:val="Other10"/>
              <w:spacing w:after="60" w:line="240" w:lineRule="auto"/>
            </w:pPr>
            <w:r>
              <w:rPr>
                <w:rFonts w:hint="eastAsia"/>
              </w:rPr>
              <w:t>公共资源交易平台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tcPr>
          <w:p w:rsidR="00314FE1" w:rsidRDefault="00314FE1">
            <w:pPr>
              <w:rPr>
                <w:sz w:val="10"/>
                <w:szCs w:val="10"/>
              </w:rPr>
            </w:pPr>
          </w:p>
        </w:tc>
        <w:tc>
          <w:tcPr>
            <w:tcW w:w="546"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0"/>
                <w:szCs w:val="10"/>
              </w:rPr>
            </w:pPr>
            <w:r>
              <w:rPr>
                <w:rFonts w:hint="eastAsia"/>
                <w:sz w:val="16"/>
                <w:szCs w:val="16"/>
                <w:lang w:eastAsia="zh-CN"/>
              </w:rPr>
              <w:t>√</w:t>
            </w:r>
          </w:p>
        </w:tc>
        <w:tc>
          <w:tcPr>
            <w:tcW w:w="55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1438"/>
          <w:jc w:val="center"/>
        </w:trPr>
        <w:tc>
          <w:tcPr>
            <w:tcW w:w="503"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12</w:t>
            </w:r>
          </w:p>
        </w:tc>
        <w:tc>
          <w:tcPr>
            <w:tcW w:w="494" w:type="dxa"/>
            <w:vMerge/>
            <w:tcBorders>
              <w:left w:val="single" w:sz="4" w:space="0" w:color="auto"/>
              <w:bottom w:val="single" w:sz="4" w:space="0" w:color="auto"/>
            </w:tcBorders>
            <w:shd w:val="clear" w:color="auto" w:fill="FFFFFF"/>
            <w:vAlign w:val="center"/>
          </w:tcPr>
          <w:p w:rsidR="00314FE1" w:rsidRDefault="00314FE1"/>
        </w:tc>
        <w:tc>
          <w:tcPr>
            <w:tcW w:w="714"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4" w:lineRule="exact"/>
              <w:jc w:val="both"/>
            </w:pPr>
            <w:r>
              <w:rPr>
                <w:rFonts w:hint="eastAsia"/>
              </w:rPr>
              <w:t>釆购文件</w:t>
            </w:r>
          </w:p>
        </w:tc>
        <w:tc>
          <w:tcPr>
            <w:tcW w:w="3225"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2" w:lineRule="exact"/>
              <w:jc w:val="both"/>
            </w:pPr>
            <w:r>
              <w:rPr>
                <w:rFonts w:hint="eastAsia"/>
              </w:rPr>
              <w:t>招标文件、竞争性谈判文件、竞争性磋商文件和询价通知书。</w:t>
            </w:r>
          </w:p>
        </w:tc>
        <w:tc>
          <w:tcPr>
            <w:tcW w:w="2597"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2"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号）、《财政部关于做好政府采购信息公开工作的通知》（财库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3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6" w:lineRule="exact"/>
              <w:jc w:val="both"/>
            </w:pPr>
            <w:r>
              <w:rPr>
                <w:rFonts w:hint="eastAsia"/>
              </w:rPr>
              <w:t>随中标、成交结果同时公告。中标、成交</w:t>
            </w:r>
            <w:r>
              <w:t xml:space="preserve"> </w:t>
            </w:r>
            <w:r>
              <w:rPr>
                <w:rFonts w:hint="eastAsia"/>
              </w:rPr>
              <w:t>结果公告前釆购文件已公告的，不再重复公告</w:t>
            </w:r>
          </w:p>
        </w:tc>
        <w:tc>
          <w:tcPr>
            <w:tcW w:w="108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2" w:lineRule="exact"/>
              <w:jc w:val="both"/>
            </w:pPr>
            <w:r>
              <w:rPr>
                <w:rFonts w:hint="eastAsia"/>
              </w:rPr>
              <w:t>采购人或者其委托的采购代理机构</w:t>
            </w:r>
          </w:p>
        </w:tc>
        <w:tc>
          <w:tcPr>
            <w:tcW w:w="1807"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4" w:lineRule="exact"/>
            </w:pPr>
            <w:r>
              <w:rPr>
                <w:rFonts w:hint="eastAsia"/>
              </w:rPr>
              <w:t>中国政府釆购网及其地方分网</w:t>
            </w:r>
          </w:p>
          <w:p w:rsidR="00314FE1" w:rsidRDefault="00314FE1">
            <w:pPr>
              <w:pStyle w:val="Other10"/>
              <w:spacing w:line="254" w:lineRule="exact"/>
            </w:pPr>
            <w:r>
              <w:rPr>
                <w:rFonts w:hint="eastAsia"/>
              </w:rPr>
              <w:t>公共资源交易平台</w:t>
            </w: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firstLine="180"/>
              <w:rPr>
                <w:sz w:val="16"/>
                <w:szCs w:val="16"/>
              </w:rPr>
            </w:pPr>
            <w:r>
              <w:rPr>
                <w:rFonts w:hint="eastAsia"/>
                <w:sz w:val="16"/>
                <w:szCs w:val="16"/>
                <w:lang w:eastAsia="zh-CN"/>
              </w:rPr>
              <w:t>√</w:t>
            </w:r>
          </w:p>
        </w:tc>
        <w:tc>
          <w:tcPr>
            <w:tcW w:w="541" w:type="dxa"/>
            <w:tcBorders>
              <w:top w:val="single" w:sz="4" w:space="0" w:color="auto"/>
              <w:left w:val="single" w:sz="4" w:space="0" w:color="auto"/>
              <w:bottom w:val="single" w:sz="4" w:space="0" w:color="auto"/>
            </w:tcBorders>
            <w:shd w:val="clear" w:color="auto" w:fill="FFFFFF"/>
          </w:tcPr>
          <w:p w:rsidR="00314FE1" w:rsidRDefault="00314FE1">
            <w:pPr>
              <w:rPr>
                <w:sz w:val="10"/>
                <w:szCs w:val="10"/>
              </w:rPr>
            </w:pPr>
          </w:p>
        </w:tc>
        <w:tc>
          <w:tcPr>
            <w:tcW w:w="546" w:type="dxa"/>
            <w:gridSpan w:val="2"/>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0"/>
                <w:szCs w:val="10"/>
              </w:rPr>
            </w:pPr>
            <w:r>
              <w:rPr>
                <w:rFonts w:hint="eastAsia"/>
                <w:sz w:val="16"/>
                <w:szCs w:val="16"/>
                <w:lang w:eastAsia="zh-CN"/>
              </w:rPr>
              <w:t>√</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314FE1" w:rsidRDefault="00314FE1">
            <w:pPr>
              <w:rPr>
                <w:sz w:val="10"/>
                <w:szCs w:val="10"/>
              </w:rPr>
            </w:pPr>
          </w:p>
        </w:tc>
      </w:tr>
    </w:tbl>
    <w:p w:rsidR="00314FE1" w:rsidRDefault="00314FE1">
      <w:pPr>
        <w:spacing w:line="1" w:lineRule="exact"/>
        <w:rPr>
          <w:sz w:val="2"/>
          <w:szCs w:val="2"/>
        </w:rPr>
      </w:pPr>
      <w:r>
        <w:br w:type="page"/>
      </w:r>
    </w:p>
    <w:tbl>
      <w:tblPr>
        <w:tblW w:w="0" w:type="auto"/>
        <w:jc w:val="center"/>
        <w:tblLayout w:type="fixed"/>
        <w:tblCellMar>
          <w:left w:w="10" w:type="dxa"/>
          <w:right w:w="10" w:type="dxa"/>
        </w:tblCellMar>
        <w:tblLook w:val="00A0"/>
      </w:tblPr>
      <w:tblGrid>
        <w:gridCol w:w="589"/>
        <w:gridCol w:w="426"/>
        <w:gridCol w:w="43"/>
        <w:gridCol w:w="681"/>
        <w:gridCol w:w="3239"/>
        <w:gridCol w:w="2616"/>
        <w:gridCol w:w="1548"/>
        <w:gridCol w:w="1083"/>
        <w:gridCol w:w="1811"/>
        <w:gridCol w:w="546"/>
        <w:gridCol w:w="542"/>
        <w:gridCol w:w="551"/>
        <w:gridCol w:w="575"/>
      </w:tblGrid>
      <w:tr w:rsidR="00314FE1">
        <w:trPr>
          <w:trHeight w:hRule="exact" w:val="412"/>
          <w:jc w:val="center"/>
        </w:trPr>
        <w:tc>
          <w:tcPr>
            <w:tcW w:w="589"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0"/>
                <w:szCs w:val="10"/>
              </w:rPr>
            </w:pPr>
            <w:r>
              <w:rPr>
                <w:rFonts w:hint="eastAsia"/>
              </w:rPr>
              <w:t>序号</w:t>
            </w:r>
          </w:p>
        </w:tc>
        <w:tc>
          <w:tcPr>
            <w:tcW w:w="1150" w:type="dxa"/>
            <w:gridSpan w:val="3"/>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公开事项</w:t>
            </w:r>
          </w:p>
        </w:tc>
        <w:tc>
          <w:tcPr>
            <w:tcW w:w="3239"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公开内容（要素）</w:t>
            </w:r>
          </w:p>
        </w:tc>
        <w:tc>
          <w:tcPr>
            <w:tcW w:w="2616"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公开依据</w:t>
            </w:r>
          </w:p>
        </w:tc>
        <w:tc>
          <w:tcPr>
            <w:tcW w:w="1548"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440"/>
              <w:jc w:val="both"/>
            </w:pPr>
            <w:r>
              <w:rPr>
                <w:rFonts w:hint="eastAsia"/>
              </w:rPr>
              <w:t>公开时限</w:t>
            </w:r>
          </w:p>
        </w:tc>
        <w:tc>
          <w:tcPr>
            <w:tcW w:w="1083" w:type="dxa"/>
            <w:vMerge w:val="restart"/>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公开主体</w:t>
            </w:r>
          </w:p>
        </w:tc>
        <w:tc>
          <w:tcPr>
            <w:tcW w:w="1811"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320"/>
              <w:jc w:val="both"/>
            </w:pPr>
            <w:r>
              <w:rPr>
                <w:rFonts w:hint="eastAsia"/>
              </w:rPr>
              <w:t>公开渠道和载体</w:t>
            </w:r>
          </w:p>
        </w:tc>
        <w:tc>
          <w:tcPr>
            <w:tcW w:w="1083"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公开对象</w:t>
            </w:r>
          </w:p>
        </w:tc>
        <w:tc>
          <w:tcPr>
            <w:tcW w:w="1121" w:type="dxa"/>
            <w:gridSpan w:val="2"/>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jc w:val="center"/>
            </w:pPr>
            <w:r>
              <w:rPr>
                <w:rFonts w:hint="eastAsia"/>
              </w:rPr>
              <w:t>公开方式</w:t>
            </w:r>
          </w:p>
        </w:tc>
      </w:tr>
      <w:tr w:rsidR="00314FE1">
        <w:trPr>
          <w:trHeight w:hRule="exact" w:val="513"/>
          <w:jc w:val="center"/>
        </w:trPr>
        <w:tc>
          <w:tcPr>
            <w:tcW w:w="589" w:type="dxa"/>
            <w:vMerge/>
            <w:tcBorders>
              <w:top w:val="single" w:sz="4" w:space="0" w:color="auto"/>
              <w:left w:val="single" w:sz="4" w:space="0" w:color="auto"/>
            </w:tcBorders>
            <w:shd w:val="clear" w:color="auto" w:fill="FFFFFF"/>
            <w:vAlign w:val="center"/>
          </w:tcPr>
          <w:p w:rsidR="00314FE1" w:rsidRDefault="00314FE1">
            <w:pPr>
              <w:jc w:val="center"/>
            </w:pPr>
          </w:p>
        </w:tc>
        <w:tc>
          <w:tcPr>
            <w:tcW w:w="469" w:type="dxa"/>
            <w:gridSpan w:val="2"/>
            <w:tcBorders>
              <w:top w:val="single" w:sz="4" w:space="0" w:color="auto"/>
              <w:left w:val="single" w:sz="4" w:space="0" w:color="auto"/>
            </w:tcBorders>
            <w:shd w:val="clear" w:color="auto" w:fill="FFFFFF"/>
            <w:vAlign w:val="center"/>
          </w:tcPr>
          <w:p w:rsidR="00314FE1" w:rsidRDefault="00314FE1">
            <w:pPr>
              <w:pStyle w:val="Other10"/>
              <w:spacing w:line="242" w:lineRule="exact"/>
              <w:jc w:val="center"/>
            </w:pPr>
            <w:r>
              <w:rPr>
                <w:rFonts w:hint="eastAsia"/>
                <w:lang w:eastAsia="zh-CN"/>
              </w:rPr>
              <w:t>一</w:t>
            </w:r>
            <w:r>
              <w:rPr>
                <w:rFonts w:hint="eastAsia"/>
              </w:rPr>
              <w:t>级</w:t>
            </w:r>
          </w:p>
          <w:p w:rsidR="00314FE1" w:rsidRDefault="00314FE1">
            <w:pPr>
              <w:pStyle w:val="Other10"/>
              <w:spacing w:line="242" w:lineRule="exact"/>
              <w:jc w:val="center"/>
            </w:pPr>
            <w:r>
              <w:rPr>
                <w:rFonts w:hint="eastAsia"/>
              </w:rPr>
              <w:t>事项</w:t>
            </w:r>
          </w:p>
        </w:tc>
        <w:tc>
          <w:tcPr>
            <w:tcW w:w="681"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二级</w:t>
            </w:r>
          </w:p>
          <w:p w:rsidR="00314FE1" w:rsidRDefault="00314FE1">
            <w:pPr>
              <w:pStyle w:val="Other10"/>
              <w:spacing w:line="247" w:lineRule="exact"/>
              <w:jc w:val="center"/>
            </w:pPr>
            <w:r>
              <w:rPr>
                <w:rFonts w:hint="eastAsia"/>
              </w:rPr>
              <w:t>事项</w:t>
            </w:r>
          </w:p>
        </w:tc>
        <w:tc>
          <w:tcPr>
            <w:tcW w:w="3239" w:type="dxa"/>
            <w:vMerge/>
            <w:tcBorders>
              <w:left w:val="single" w:sz="4" w:space="0" w:color="auto"/>
            </w:tcBorders>
            <w:shd w:val="clear" w:color="auto" w:fill="FFFFFF"/>
            <w:vAlign w:val="center"/>
          </w:tcPr>
          <w:p w:rsidR="00314FE1" w:rsidRDefault="00314FE1">
            <w:pPr>
              <w:jc w:val="center"/>
            </w:pPr>
          </w:p>
        </w:tc>
        <w:tc>
          <w:tcPr>
            <w:tcW w:w="2616" w:type="dxa"/>
            <w:vMerge/>
            <w:tcBorders>
              <w:left w:val="single" w:sz="4" w:space="0" w:color="auto"/>
            </w:tcBorders>
            <w:shd w:val="clear" w:color="auto" w:fill="FFFFFF"/>
            <w:vAlign w:val="center"/>
          </w:tcPr>
          <w:p w:rsidR="00314FE1" w:rsidRDefault="00314FE1">
            <w:pPr>
              <w:jc w:val="center"/>
            </w:pPr>
          </w:p>
        </w:tc>
        <w:tc>
          <w:tcPr>
            <w:tcW w:w="1548" w:type="dxa"/>
            <w:vMerge/>
            <w:tcBorders>
              <w:left w:val="single" w:sz="4" w:space="0" w:color="auto"/>
            </w:tcBorders>
            <w:shd w:val="clear" w:color="auto" w:fill="FFFFFF"/>
            <w:vAlign w:val="center"/>
          </w:tcPr>
          <w:p w:rsidR="00314FE1" w:rsidRDefault="00314FE1">
            <w:pPr>
              <w:jc w:val="center"/>
            </w:pPr>
          </w:p>
        </w:tc>
        <w:tc>
          <w:tcPr>
            <w:tcW w:w="1083" w:type="dxa"/>
            <w:vMerge/>
            <w:tcBorders>
              <w:left w:val="single" w:sz="4" w:space="0" w:color="auto"/>
            </w:tcBorders>
            <w:shd w:val="clear" w:color="auto" w:fill="FFFFFF"/>
            <w:vAlign w:val="center"/>
          </w:tcPr>
          <w:p w:rsidR="00314FE1" w:rsidRDefault="00314FE1">
            <w:pPr>
              <w:jc w:val="center"/>
            </w:pPr>
          </w:p>
        </w:tc>
        <w:tc>
          <w:tcPr>
            <w:tcW w:w="1811" w:type="dxa"/>
            <w:vMerge/>
            <w:tcBorders>
              <w:left w:val="single" w:sz="4" w:space="0" w:color="auto"/>
            </w:tcBorders>
            <w:shd w:val="clear" w:color="auto" w:fill="FFFFFF"/>
            <w:vAlign w:val="center"/>
          </w:tcPr>
          <w:p w:rsidR="00314FE1" w:rsidRDefault="00314FE1">
            <w:pPr>
              <w:jc w:val="cente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全社会</w:t>
            </w:r>
          </w:p>
        </w:tc>
        <w:tc>
          <w:tcPr>
            <w:tcW w:w="542" w:type="dxa"/>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特定</w:t>
            </w:r>
          </w:p>
          <w:p w:rsidR="00314FE1" w:rsidRDefault="00314FE1">
            <w:pPr>
              <w:pStyle w:val="Other10"/>
              <w:jc w:val="center"/>
            </w:pPr>
            <w:r>
              <w:rPr>
                <w:rFonts w:hint="eastAsia"/>
              </w:rPr>
              <w:t>群体</w:t>
            </w:r>
          </w:p>
        </w:tc>
        <w:tc>
          <w:tcPr>
            <w:tcW w:w="551"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主动</w:t>
            </w:r>
          </w:p>
        </w:tc>
        <w:tc>
          <w:tcPr>
            <w:tcW w:w="570"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9" w:lineRule="exact"/>
              <w:jc w:val="center"/>
            </w:pPr>
            <w:r>
              <w:rPr>
                <w:rFonts w:hint="eastAsia"/>
              </w:rPr>
              <w:t>依申请</w:t>
            </w:r>
          </w:p>
        </w:tc>
      </w:tr>
      <w:tr w:rsidR="00314FE1">
        <w:trPr>
          <w:trHeight w:hRule="exact" w:val="1735"/>
          <w:jc w:val="center"/>
        </w:trPr>
        <w:tc>
          <w:tcPr>
            <w:tcW w:w="589"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rPr>
                <w:sz w:val="16"/>
                <w:szCs w:val="16"/>
              </w:rPr>
            </w:pPr>
            <w:r>
              <w:rPr>
                <w:sz w:val="16"/>
                <w:szCs w:val="16"/>
              </w:rPr>
              <w:t>13</w:t>
            </w:r>
          </w:p>
        </w:tc>
        <w:tc>
          <w:tcPr>
            <w:tcW w:w="426" w:type="dxa"/>
            <w:vMerge w:val="restart"/>
            <w:tcBorders>
              <w:top w:val="single" w:sz="4" w:space="0" w:color="auto"/>
              <w:left w:val="single" w:sz="4" w:space="0" w:color="auto"/>
            </w:tcBorders>
            <w:shd w:val="clear" w:color="auto" w:fill="FFFFFF"/>
            <w:vAlign w:val="center"/>
          </w:tcPr>
          <w:p w:rsidR="00314FE1" w:rsidRDefault="00314FE1">
            <w:pPr>
              <w:pStyle w:val="Other10"/>
              <w:spacing w:line="246" w:lineRule="exact"/>
            </w:pPr>
            <w:r>
              <w:rPr>
                <w:rFonts w:hint="eastAsia"/>
                <w:lang w:eastAsia="zh-CN"/>
              </w:rPr>
              <w:t>政</w:t>
            </w:r>
            <w:r>
              <w:rPr>
                <w:rFonts w:hint="eastAsia"/>
              </w:rPr>
              <w:t>府</w:t>
            </w:r>
          </w:p>
          <w:p w:rsidR="00314FE1" w:rsidRDefault="00314FE1">
            <w:pPr>
              <w:pStyle w:val="Other10"/>
              <w:spacing w:line="246" w:lineRule="exact"/>
            </w:pPr>
            <w:r>
              <w:rPr>
                <w:rFonts w:hint="eastAsia"/>
                <w:lang w:eastAsia="zh-CN"/>
              </w:rPr>
              <w:t>采</w:t>
            </w:r>
            <w:r>
              <w:rPr>
                <w:rFonts w:hint="eastAsia"/>
              </w:rPr>
              <w:t>购</w:t>
            </w:r>
          </w:p>
          <w:p w:rsidR="00314FE1" w:rsidRDefault="00314FE1">
            <w:pPr>
              <w:pStyle w:val="Other10"/>
              <w:spacing w:line="246" w:lineRule="exact"/>
            </w:pPr>
            <w:r>
              <w:rPr>
                <w:rFonts w:hint="eastAsia"/>
              </w:rPr>
              <w:t>信息</w:t>
            </w:r>
          </w:p>
        </w:tc>
        <w:tc>
          <w:tcPr>
            <w:tcW w:w="724" w:type="dxa"/>
            <w:gridSpan w:val="2"/>
            <w:tcBorders>
              <w:top w:val="single" w:sz="4" w:space="0" w:color="auto"/>
              <w:left w:val="single" w:sz="4" w:space="0" w:color="auto"/>
            </w:tcBorders>
            <w:shd w:val="clear" w:color="auto" w:fill="FFFFFF"/>
            <w:vAlign w:val="center"/>
          </w:tcPr>
          <w:p w:rsidR="00314FE1" w:rsidRDefault="00314FE1">
            <w:pPr>
              <w:pStyle w:val="Other10"/>
              <w:spacing w:line="246" w:lineRule="exact"/>
            </w:pPr>
            <w:r>
              <w:rPr>
                <w:rFonts w:hint="eastAsia"/>
              </w:rPr>
              <w:t>采购信息更正公告</w:t>
            </w:r>
          </w:p>
        </w:tc>
        <w:tc>
          <w:tcPr>
            <w:tcW w:w="3239"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both"/>
            </w:pPr>
            <w:r>
              <w:rPr>
                <w:rFonts w:hint="eastAsia"/>
              </w:rPr>
              <w:t>采购人和釆购代理机构名称、地址、联系方式；原公告的釆购项目名称及首次公告日期；更正事项、内容及日期；釆购项目联系人和电话。</w:t>
            </w:r>
          </w:p>
        </w:tc>
        <w:tc>
          <w:tcPr>
            <w:tcW w:w="2616" w:type="dxa"/>
            <w:tcBorders>
              <w:top w:val="single" w:sz="4" w:space="0" w:color="auto"/>
              <w:left w:val="single" w:sz="4" w:space="0" w:color="auto"/>
            </w:tcBorders>
            <w:shd w:val="clear" w:color="auto" w:fill="FFFFFF"/>
            <w:vAlign w:val="center"/>
          </w:tcPr>
          <w:p w:rsidR="00314FE1" w:rsidRDefault="00314FE1">
            <w:pPr>
              <w:pStyle w:val="Other10"/>
              <w:spacing w:line="246"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号）、《财政部关于做好政府釆购信息公开工作的通知》（财库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48" w:type="dxa"/>
            <w:tcBorders>
              <w:top w:val="single" w:sz="4" w:space="0" w:color="auto"/>
              <w:left w:val="single" w:sz="4" w:space="0" w:color="auto"/>
            </w:tcBorders>
            <w:shd w:val="clear" w:color="auto" w:fill="FFFFFF"/>
            <w:vAlign w:val="bottom"/>
          </w:tcPr>
          <w:p w:rsidR="00314FE1" w:rsidRDefault="00314FE1">
            <w:pPr>
              <w:pStyle w:val="Other10"/>
              <w:spacing w:line="249" w:lineRule="exact"/>
              <w:jc w:val="both"/>
            </w:pPr>
            <w:r>
              <w:rPr>
                <w:rFonts w:hint="eastAsia"/>
              </w:rPr>
              <w:t>投标截止时间至少</w:t>
            </w:r>
            <w:r>
              <w:rPr>
                <w:sz w:val="16"/>
                <w:szCs w:val="16"/>
              </w:rPr>
              <w:t>15</w:t>
            </w:r>
            <w:r>
              <w:rPr>
                <w:rFonts w:hint="eastAsia"/>
              </w:rPr>
              <w:t>日前、提交资格预审申请文件截止时间至少</w:t>
            </w:r>
            <w:r>
              <w:rPr>
                <w:sz w:val="16"/>
                <w:szCs w:val="16"/>
              </w:rPr>
              <w:t>3</w:t>
            </w:r>
            <w:r>
              <w:rPr>
                <w:rFonts w:hint="eastAsia"/>
              </w:rPr>
              <w:t>日前，或者提交首次响应文件截止之日</w:t>
            </w:r>
            <w:r>
              <w:rPr>
                <w:sz w:val="16"/>
                <w:szCs w:val="16"/>
              </w:rPr>
              <w:t>3</w:t>
            </w:r>
            <w:r>
              <w:rPr>
                <w:rFonts w:hint="eastAsia"/>
              </w:rPr>
              <w:t>个工</w:t>
            </w:r>
            <w:r>
              <w:t xml:space="preserve"> </w:t>
            </w:r>
            <w:r>
              <w:rPr>
                <w:rFonts w:hint="eastAsia"/>
              </w:rPr>
              <w:t>作日前</w:t>
            </w:r>
          </w:p>
        </w:tc>
        <w:tc>
          <w:tcPr>
            <w:tcW w:w="1083" w:type="dxa"/>
            <w:tcBorders>
              <w:top w:val="single" w:sz="4" w:space="0" w:color="auto"/>
              <w:left w:val="single" w:sz="4" w:space="0" w:color="auto"/>
            </w:tcBorders>
            <w:shd w:val="clear" w:color="auto" w:fill="FFFFFF"/>
            <w:vAlign w:val="center"/>
          </w:tcPr>
          <w:p w:rsidR="00314FE1" w:rsidRDefault="00314FE1">
            <w:pPr>
              <w:pStyle w:val="Other10"/>
              <w:spacing w:line="246" w:lineRule="exact"/>
              <w:jc w:val="both"/>
            </w:pPr>
            <w:r>
              <w:rPr>
                <w:rFonts w:hint="eastAsia"/>
              </w:rPr>
              <w:t>采购人或者其委托的釆购代理机构</w:t>
            </w:r>
          </w:p>
        </w:tc>
        <w:tc>
          <w:tcPr>
            <w:tcW w:w="1811" w:type="dxa"/>
            <w:tcBorders>
              <w:top w:val="single" w:sz="4" w:space="0" w:color="auto"/>
              <w:left w:val="single" w:sz="4" w:space="0" w:color="auto"/>
            </w:tcBorders>
            <w:shd w:val="clear" w:color="auto" w:fill="FFFFFF"/>
            <w:vAlign w:val="center"/>
          </w:tcPr>
          <w:p w:rsidR="00314FE1" w:rsidRDefault="00314FE1">
            <w:pPr>
              <w:pStyle w:val="Other10"/>
              <w:spacing w:after="60" w:line="240" w:lineRule="auto"/>
            </w:pPr>
            <w:r>
              <w:rPr>
                <w:rFonts w:hint="eastAsia"/>
              </w:rPr>
              <w:t>中国政府采购网及其地</w:t>
            </w:r>
          </w:p>
          <w:p w:rsidR="00314FE1" w:rsidRDefault="00314FE1">
            <w:pPr>
              <w:pStyle w:val="Other10"/>
              <w:spacing w:after="60" w:line="240" w:lineRule="auto"/>
            </w:pPr>
            <w:r>
              <w:rPr>
                <w:rFonts w:hint="eastAsia"/>
              </w:rPr>
              <w:t>方分网</w:t>
            </w:r>
          </w:p>
          <w:p w:rsidR="00314FE1" w:rsidRDefault="00314FE1">
            <w:pPr>
              <w:pStyle w:val="Other10"/>
              <w:spacing w:after="60" w:line="240" w:lineRule="auto"/>
            </w:pPr>
            <w:r>
              <w:rPr>
                <w:rFonts w:hint="eastAsia"/>
              </w:rPr>
              <w:t>公共资源交易平台</w:t>
            </w:r>
          </w:p>
        </w:tc>
        <w:tc>
          <w:tcPr>
            <w:tcW w:w="546"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37" w:type="dxa"/>
            <w:tcBorders>
              <w:top w:val="single" w:sz="4" w:space="0" w:color="auto"/>
              <w:left w:val="single" w:sz="4" w:space="0" w:color="auto"/>
            </w:tcBorders>
            <w:shd w:val="clear" w:color="auto" w:fill="FFFFFF"/>
          </w:tcPr>
          <w:p w:rsidR="00314FE1" w:rsidRDefault="00314FE1">
            <w:pPr>
              <w:rPr>
                <w:sz w:val="10"/>
                <w:szCs w:val="10"/>
              </w:rPr>
            </w:pPr>
          </w:p>
        </w:tc>
        <w:tc>
          <w:tcPr>
            <w:tcW w:w="546"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75"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2228"/>
          <w:jc w:val="center"/>
        </w:trPr>
        <w:tc>
          <w:tcPr>
            <w:tcW w:w="589"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rPr>
                <w:sz w:val="16"/>
                <w:szCs w:val="16"/>
              </w:rPr>
            </w:pPr>
            <w:r>
              <w:rPr>
                <w:sz w:val="16"/>
                <w:szCs w:val="16"/>
              </w:rPr>
              <w:t>14</w:t>
            </w:r>
          </w:p>
        </w:tc>
        <w:tc>
          <w:tcPr>
            <w:tcW w:w="426" w:type="dxa"/>
            <w:vMerge/>
            <w:tcBorders>
              <w:left w:val="single" w:sz="4" w:space="0" w:color="auto"/>
            </w:tcBorders>
            <w:shd w:val="clear" w:color="auto" w:fill="FFFFFF"/>
            <w:vAlign w:val="center"/>
          </w:tcPr>
          <w:p w:rsidR="00314FE1" w:rsidRDefault="00314FE1"/>
        </w:tc>
        <w:tc>
          <w:tcPr>
            <w:tcW w:w="724"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exact"/>
            </w:pPr>
            <w:r>
              <w:rPr>
                <w:rFonts w:hint="eastAsia"/>
              </w:rPr>
              <w:t>单一来</w:t>
            </w:r>
          </w:p>
          <w:p w:rsidR="00314FE1" w:rsidRDefault="00314FE1">
            <w:pPr>
              <w:pStyle w:val="Other10"/>
              <w:spacing w:line="240" w:lineRule="exact"/>
            </w:pPr>
            <w:r>
              <w:rPr>
                <w:rFonts w:hint="eastAsia"/>
              </w:rPr>
              <w:t>源公示</w:t>
            </w:r>
          </w:p>
        </w:tc>
        <w:tc>
          <w:tcPr>
            <w:tcW w:w="3239" w:type="dxa"/>
            <w:tcBorders>
              <w:top w:val="single" w:sz="4" w:space="0" w:color="auto"/>
              <w:left w:val="single" w:sz="4" w:space="0" w:color="auto"/>
            </w:tcBorders>
            <w:shd w:val="clear" w:color="auto" w:fill="FFFFFF"/>
            <w:vAlign w:val="bottom"/>
          </w:tcPr>
          <w:p w:rsidR="00314FE1" w:rsidRDefault="00314FE1">
            <w:pPr>
              <w:pStyle w:val="Other10"/>
              <w:spacing w:line="246" w:lineRule="exact"/>
              <w:jc w:val="both"/>
            </w:pPr>
            <w:r>
              <w:rPr>
                <w:rFonts w:hint="eastAsia"/>
              </w:rPr>
              <w:t>采购人、采购项目名称；拟采购的货物或者</w:t>
            </w:r>
            <w:r>
              <w:t xml:space="preserve"> </w:t>
            </w:r>
            <w:r>
              <w:rPr>
                <w:rFonts w:hint="eastAsia"/>
              </w:rPr>
              <w:t>服务的说明、拟采购的货物或者服务的预算</w:t>
            </w:r>
            <w:r>
              <w:t xml:space="preserve"> </w:t>
            </w:r>
            <w:r>
              <w:rPr>
                <w:rFonts w:hint="eastAsia"/>
              </w:rPr>
              <w:t>金额；采用单一来源方式的原因及相关说</w:t>
            </w:r>
            <w:r>
              <w:t xml:space="preserve"> </w:t>
            </w:r>
            <w:r>
              <w:rPr>
                <w:rFonts w:hint="eastAsia"/>
              </w:rPr>
              <w:t>明；拟定的唯一供应商名称、地址；专业人</w:t>
            </w:r>
            <w:r>
              <w:t xml:space="preserve"> </w:t>
            </w:r>
            <w:r>
              <w:rPr>
                <w:rFonts w:hint="eastAsia"/>
              </w:rPr>
              <w:t>员对相关供应商因专利、专有技术等原因具</w:t>
            </w:r>
            <w:r>
              <w:t xml:space="preserve"> </w:t>
            </w:r>
            <w:r>
              <w:rPr>
                <w:rFonts w:hint="eastAsia"/>
              </w:rPr>
              <w:t>有唯一性的具体论证意见，以及专业人员的</w:t>
            </w:r>
            <w:r>
              <w:t xml:space="preserve"> </w:t>
            </w:r>
            <w:r>
              <w:rPr>
                <w:rFonts w:hint="eastAsia"/>
              </w:rPr>
              <w:t>姓名、工作单位和职称；公示的期限；采购人、釆购代理机构、财政部门的联系地址、联系人和联系电话。</w:t>
            </w:r>
          </w:p>
        </w:tc>
        <w:tc>
          <w:tcPr>
            <w:tcW w:w="2616" w:type="dxa"/>
            <w:tcBorders>
              <w:top w:val="single" w:sz="4" w:space="0" w:color="auto"/>
              <w:left w:val="single" w:sz="4" w:space="0" w:color="auto"/>
            </w:tcBorders>
            <w:shd w:val="clear" w:color="auto" w:fill="FFFFFF"/>
            <w:vAlign w:val="center"/>
          </w:tcPr>
          <w:p w:rsidR="00314FE1" w:rsidRDefault="00314FE1">
            <w:pPr>
              <w:pStyle w:val="Other10"/>
              <w:spacing w:line="246" w:lineRule="exact"/>
              <w:ind w:firstLine="140"/>
              <w:jc w:val="both"/>
            </w:pPr>
            <w:r>
              <w:rPr>
                <w:rFonts w:hint="eastAsia"/>
              </w:rPr>
              <w:t>《国务院办公厅关于推进公共资源配置领域政府信息公开的意见》（国办发</w:t>
            </w:r>
            <w:r>
              <w:rPr>
                <w:sz w:val="16"/>
                <w:szCs w:val="16"/>
                <w:lang w:val="en-US" w:eastAsia="zh-CN"/>
              </w:rPr>
              <w:t>[</w:t>
            </w:r>
            <w:r>
              <w:rPr>
                <w:sz w:val="16"/>
                <w:szCs w:val="16"/>
              </w:rPr>
              <w:t>2017</w:t>
            </w:r>
            <w:r>
              <w:rPr>
                <w:rFonts w:hint="eastAsia"/>
              </w:rPr>
              <w:t>〕</w:t>
            </w:r>
            <w:r>
              <w:rPr>
                <w:sz w:val="16"/>
                <w:szCs w:val="16"/>
              </w:rPr>
              <w:t>97</w:t>
            </w:r>
            <w:r>
              <w:rPr>
                <w:rFonts w:hint="eastAsia"/>
              </w:rPr>
              <w:t>号）、《财政部关于做好政府采购信息公开工作的通知》（财库</w:t>
            </w:r>
            <w:r>
              <w:rPr>
                <w:sz w:val="16"/>
                <w:szCs w:val="16"/>
                <w:lang w:val="en-US" w:eastAsia="zh-CN"/>
              </w:rPr>
              <w:t>[</w:t>
            </w:r>
            <w:r>
              <w:rPr>
                <w:sz w:val="16"/>
                <w:szCs w:val="16"/>
              </w:rPr>
              <w:t>2015</w:t>
            </w:r>
            <w:r>
              <w:rPr>
                <w:rFonts w:hint="eastAsia"/>
                <w:sz w:val="16"/>
                <w:szCs w:val="16"/>
              </w:rPr>
              <w:t>）</w:t>
            </w:r>
            <w:r>
              <w:rPr>
                <w:sz w:val="16"/>
                <w:szCs w:val="16"/>
              </w:rPr>
              <w:t>135</w:t>
            </w:r>
            <w:r>
              <w:rPr>
                <w:rFonts w:hint="eastAsia"/>
              </w:rPr>
              <w:t>号）</w:t>
            </w:r>
          </w:p>
        </w:tc>
        <w:tc>
          <w:tcPr>
            <w:tcW w:w="1548" w:type="dxa"/>
            <w:tcBorders>
              <w:top w:val="single" w:sz="4" w:space="0" w:color="auto"/>
              <w:left w:val="single" w:sz="4" w:space="0" w:color="auto"/>
            </w:tcBorders>
            <w:shd w:val="clear" w:color="auto" w:fill="FFFFFF"/>
            <w:vAlign w:val="center"/>
          </w:tcPr>
          <w:p w:rsidR="00314FE1" w:rsidRDefault="00314FE1">
            <w:pPr>
              <w:pStyle w:val="Other10"/>
              <w:spacing w:line="248" w:lineRule="exact"/>
              <w:jc w:val="both"/>
              <w:rPr>
                <w:sz w:val="16"/>
                <w:szCs w:val="16"/>
                <w:lang w:eastAsia="zh-CN"/>
              </w:rPr>
            </w:pPr>
            <w:r>
              <w:rPr>
                <w:rFonts w:hint="eastAsia"/>
              </w:rPr>
              <w:t>及时公开，公示期限不得少于</w:t>
            </w:r>
            <w:r>
              <w:rPr>
                <w:sz w:val="16"/>
                <w:szCs w:val="16"/>
              </w:rPr>
              <w:t>5</w:t>
            </w:r>
            <w:r>
              <w:rPr>
                <w:rFonts w:hint="eastAsia"/>
              </w:rPr>
              <w:t>个工作</w:t>
            </w:r>
            <w:r>
              <w:rPr>
                <w:rFonts w:hint="eastAsia"/>
                <w:lang w:eastAsia="zh-CN"/>
              </w:rPr>
              <w:t>日</w:t>
            </w:r>
          </w:p>
        </w:tc>
        <w:tc>
          <w:tcPr>
            <w:tcW w:w="1083" w:type="dxa"/>
            <w:tcBorders>
              <w:top w:val="single" w:sz="4" w:space="0" w:color="auto"/>
              <w:left w:val="single" w:sz="4" w:space="0" w:color="auto"/>
            </w:tcBorders>
            <w:shd w:val="clear" w:color="auto" w:fill="FFFFFF"/>
            <w:vAlign w:val="center"/>
          </w:tcPr>
          <w:p w:rsidR="00314FE1" w:rsidRDefault="00314FE1">
            <w:pPr>
              <w:pStyle w:val="Other10"/>
              <w:jc w:val="both"/>
            </w:pPr>
            <w:r>
              <w:rPr>
                <w:rFonts w:hint="eastAsia"/>
              </w:rPr>
              <w:t>采购人或者其委托的采购代理机构</w:t>
            </w:r>
          </w:p>
        </w:tc>
        <w:tc>
          <w:tcPr>
            <w:tcW w:w="1811" w:type="dxa"/>
            <w:tcBorders>
              <w:top w:val="single" w:sz="4" w:space="0" w:color="auto"/>
              <w:left w:val="single" w:sz="4" w:space="0" w:color="auto"/>
            </w:tcBorders>
            <w:shd w:val="clear" w:color="auto" w:fill="FFFFFF"/>
            <w:vAlign w:val="center"/>
          </w:tcPr>
          <w:p w:rsidR="00314FE1" w:rsidRDefault="00314FE1">
            <w:pPr>
              <w:pStyle w:val="Other10"/>
              <w:spacing w:after="60" w:line="240" w:lineRule="auto"/>
            </w:pPr>
            <w:r>
              <w:rPr>
                <w:rFonts w:hint="eastAsia"/>
              </w:rPr>
              <w:t>中国政府采购网及其地</w:t>
            </w:r>
          </w:p>
          <w:p w:rsidR="00314FE1" w:rsidRDefault="00314FE1">
            <w:pPr>
              <w:pStyle w:val="Other10"/>
              <w:spacing w:after="60" w:line="240" w:lineRule="auto"/>
            </w:pPr>
            <w:r>
              <w:rPr>
                <w:rFonts w:hint="eastAsia"/>
              </w:rPr>
              <w:t>方分网</w:t>
            </w:r>
          </w:p>
          <w:p w:rsidR="00314FE1" w:rsidRDefault="00314FE1">
            <w:pPr>
              <w:pStyle w:val="Other10"/>
              <w:spacing w:after="60" w:line="240" w:lineRule="auto"/>
            </w:pPr>
            <w:r>
              <w:rPr>
                <w:rFonts w:hint="eastAsia"/>
              </w:rPr>
              <w:t>公共资源交易平台</w:t>
            </w:r>
          </w:p>
        </w:tc>
        <w:tc>
          <w:tcPr>
            <w:tcW w:w="546"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right"/>
              <w:rPr>
                <w:sz w:val="16"/>
                <w:szCs w:val="16"/>
              </w:rPr>
            </w:pPr>
            <w:r>
              <w:rPr>
                <w:rFonts w:hint="eastAsia"/>
                <w:sz w:val="16"/>
                <w:szCs w:val="16"/>
                <w:lang w:eastAsia="zh-CN"/>
              </w:rPr>
              <w:t>√</w:t>
            </w:r>
          </w:p>
        </w:tc>
        <w:tc>
          <w:tcPr>
            <w:tcW w:w="537" w:type="dxa"/>
            <w:tcBorders>
              <w:top w:val="single" w:sz="4" w:space="0" w:color="auto"/>
              <w:left w:val="single" w:sz="4" w:space="0" w:color="auto"/>
            </w:tcBorders>
            <w:shd w:val="clear" w:color="auto" w:fill="FFFFFF"/>
          </w:tcPr>
          <w:p w:rsidR="00314FE1" w:rsidRDefault="00314FE1">
            <w:pPr>
              <w:rPr>
                <w:sz w:val="10"/>
                <w:szCs w:val="10"/>
              </w:rPr>
            </w:pPr>
          </w:p>
        </w:tc>
        <w:tc>
          <w:tcPr>
            <w:tcW w:w="546"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75"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2233"/>
          <w:jc w:val="center"/>
        </w:trPr>
        <w:tc>
          <w:tcPr>
            <w:tcW w:w="589"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15</w:t>
            </w:r>
          </w:p>
        </w:tc>
        <w:tc>
          <w:tcPr>
            <w:tcW w:w="426" w:type="dxa"/>
            <w:vMerge/>
            <w:tcBorders>
              <w:left w:val="single" w:sz="4" w:space="0" w:color="auto"/>
            </w:tcBorders>
            <w:shd w:val="clear" w:color="auto" w:fill="FFFFFF"/>
            <w:vAlign w:val="center"/>
          </w:tcPr>
          <w:p w:rsidR="00314FE1" w:rsidRDefault="00314FE1"/>
        </w:tc>
        <w:tc>
          <w:tcPr>
            <w:tcW w:w="724" w:type="dxa"/>
            <w:gridSpan w:val="2"/>
            <w:tcBorders>
              <w:top w:val="single" w:sz="4" w:space="0" w:color="auto"/>
              <w:left w:val="single" w:sz="4" w:space="0" w:color="auto"/>
            </w:tcBorders>
            <w:shd w:val="clear" w:color="auto" w:fill="FFFFFF"/>
            <w:vAlign w:val="center"/>
          </w:tcPr>
          <w:p w:rsidR="00314FE1" w:rsidRDefault="00314FE1">
            <w:pPr>
              <w:pStyle w:val="Other10"/>
              <w:spacing w:line="247" w:lineRule="exact"/>
            </w:pPr>
            <w:r>
              <w:rPr>
                <w:rFonts w:hint="eastAsia"/>
              </w:rPr>
              <w:t>中标、成交结果</w:t>
            </w:r>
          </w:p>
        </w:tc>
        <w:tc>
          <w:tcPr>
            <w:tcW w:w="3239" w:type="dxa"/>
            <w:tcBorders>
              <w:top w:val="single" w:sz="4" w:space="0" w:color="auto"/>
              <w:left w:val="single" w:sz="4" w:space="0" w:color="auto"/>
            </w:tcBorders>
            <w:shd w:val="clear" w:color="auto" w:fill="FFFFFF"/>
            <w:vAlign w:val="bottom"/>
          </w:tcPr>
          <w:p w:rsidR="00314FE1" w:rsidRDefault="00314FE1">
            <w:pPr>
              <w:pStyle w:val="Other10"/>
              <w:spacing w:line="246" w:lineRule="exact"/>
              <w:jc w:val="both"/>
            </w:pPr>
            <w:r>
              <w:rPr>
                <w:rFonts w:hint="eastAsia"/>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616" w:type="dxa"/>
            <w:tcBorders>
              <w:top w:val="single" w:sz="4" w:space="0" w:color="auto"/>
              <w:left w:val="single" w:sz="4" w:space="0" w:color="auto"/>
            </w:tcBorders>
            <w:shd w:val="clear" w:color="auto" w:fill="FFFFFF"/>
            <w:vAlign w:val="center"/>
          </w:tcPr>
          <w:p w:rsidR="00314FE1" w:rsidRDefault="00314FE1">
            <w:pPr>
              <w:pStyle w:val="Other10"/>
              <w:spacing w:line="243" w:lineRule="exact"/>
              <w:ind w:firstLine="140"/>
              <w:jc w:val="both"/>
            </w:pPr>
            <w:r>
              <w:rPr>
                <w:rFonts w:hint="eastAsia"/>
              </w:rPr>
              <w:t>《国务院办公厅关于推进公共资源</w:t>
            </w:r>
            <w:r>
              <w:t xml:space="preserve"> </w:t>
            </w:r>
            <w:r>
              <w:rPr>
                <w:rFonts w:hint="eastAsia"/>
              </w:rPr>
              <w:t>配置领域政府信息公开的意见》（国</w:t>
            </w:r>
            <w:r>
              <w:t xml:space="preserve"> </w:t>
            </w:r>
            <w:r>
              <w:rPr>
                <w:rFonts w:hint="eastAsia"/>
              </w:rPr>
              <w:t>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号）、《财政部关于做好政府采购信息公开工作的通知》（财库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48" w:type="dxa"/>
            <w:tcBorders>
              <w:top w:val="single" w:sz="4" w:space="0" w:color="auto"/>
              <w:left w:val="single" w:sz="4" w:space="0" w:color="auto"/>
            </w:tcBorders>
            <w:shd w:val="clear" w:color="auto" w:fill="FFFFFF"/>
            <w:vAlign w:val="center"/>
          </w:tcPr>
          <w:p w:rsidR="00314FE1" w:rsidRDefault="00314FE1">
            <w:pPr>
              <w:pStyle w:val="Other10"/>
              <w:jc w:val="both"/>
            </w:pPr>
            <w:r>
              <w:rPr>
                <w:rFonts w:hint="eastAsia"/>
              </w:rPr>
              <w:t>自中标、成交供应商</w:t>
            </w:r>
            <w:r>
              <w:t xml:space="preserve"> </w:t>
            </w:r>
            <w:r>
              <w:rPr>
                <w:rFonts w:hint="eastAsia"/>
              </w:rPr>
              <w:t>确定之日起</w:t>
            </w:r>
            <w:r>
              <w:rPr>
                <w:sz w:val="16"/>
                <w:szCs w:val="16"/>
              </w:rPr>
              <w:t>2</w:t>
            </w:r>
            <w:r>
              <w:rPr>
                <w:rFonts w:hint="eastAsia"/>
              </w:rPr>
              <w:t>个工作日内公告，公告期</w:t>
            </w:r>
            <w:r>
              <w:t xml:space="preserve"> </w:t>
            </w:r>
            <w:r>
              <w:rPr>
                <w:rFonts w:hint="eastAsia"/>
              </w:rPr>
              <w:t>限为</w:t>
            </w:r>
            <w:r>
              <w:rPr>
                <w:sz w:val="16"/>
                <w:szCs w:val="16"/>
              </w:rPr>
              <w:t>1</w:t>
            </w:r>
            <w:r>
              <w:rPr>
                <w:rFonts w:hint="eastAsia"/>
              </w:rPr>
              <w:t>个工作日</w:t>
            </w:r>
          </w:p>
        </w:tc>
        <w:tc>
          <w:tcPr>
            <w:tcW w:w="1083" w:type="dxa"/>
            <w:tcBorders>
              <w:top w:val="single" w:sz="4" w:space="0" w:color="auto"/>
              <w:left w:val="single" w:sz="4" w:space="0" w:color="auto"/>
            </w:tcBorders>
            <w:shd w:val="clear" w:color="auto" w:fill="FFFFFF"/>
            <w:vAlign w:val="center"/>
          </w:tcPr>
          <w:p w:rsidR="00314FE1" w:rsidRDefault="00314FE1">
            <w:pPr>
              <w:pStyle w:val="Other10"/>
              <w:spacing w:line="249" w:lineRule="exact"/>
              <w:jc w:val="both"/>
            </w:pPr>
            <w:r>
              <w:rPr>
                <w:rFonts w:hint="eastAsia"/>
              </w:rPr>
              <w:t>采购人或者其委托的采购代理机构</w:t>
            </w:r>
          </w:p>
        </w:tc>
        <w:tc>
          <w:tcPr>
            <w:tcW w:w="1811" w:type="dxa"/>
            <w:tcBorders>
              <w:top w:val="single" w:sz="4" w:space="0" w:color="auto"/>
              <w:left w:val="single" w:sz="4" w:space="0" w:color="auto"/>
            </w:tcBorders>
            <w:shd w:val="clear" w:color="auto" w:fill="FFFFFF"/>
            <w:vAlign w:val="center"/>
          </w:tcPr>
          <w:p w:rsidR="00314FE1" w:rsidRDefault="00314FE1">
            <w:pPr>
              <w:pStyle w:val="Other10"/>
              <w:spacing w:line="256" w:lineRule="exact"/>
            </w:pPr>
            <w:r>
              <w:rPr>
                <w:rFonts w:hint="eastAsia"/>
              </w:rPr>
              <w:t>中国政府采购网及其地方分网</w:t>
            </w:r>
          </w:p>
          <w:p w:rsidR="00314FE1" w:rsidRDefault="00314FE1">
            <w:pPr>
              <w:pStyle w:val="Other10"/>
              <w:spacing w:line="256" w:lineRule="exact"/>
            </w:pPr>
            <w:r>
              <w:rPr>
                <w:rFonts w:hint="eastAsia"/>
              </w:rPr>
              <w:t>公共资源交易平台</w:t>
            </w:r>
          </w:p>
        </w:tc>
        <w:tc>
          <w:tcPr>
            <w:tcW w:w="546"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37" w:type="dxa"/>
            <w:tcBorders>
              <w:top w:val="single" w:sz="4" w:space="0" w:color="auto"/>
              <w:left w:val="single" w:sz="4" w:space="0" w:color="auto"/>
            </w:tcBorders>
            <w:shd w:val="clear" w:color="auto" w:fill="FFFFFF"/>
          </w:tcPr>
          <w:p w:rsidR="00314FE1" w:rsidRDefault="00314FE1">
            <w:pPr>
              <w:rPr>
                <w:sz w:val="10"/>
                <w:szCs w:val="10"/>
              </w:rPr>
            </w:pPr>
          </w:p>
        </w:tc>
        <w:tc>
          <w:tcPr>
            <w:tcW w:w="546"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220"/>
              <w:rPr>
                <w:sz w:val="16"/>
                <w:szCs w:val="16"/>
              </w:rPr>
            </w:pPr>
            <w:r>
              <w:rPr>
                <w:rFonts w:hint="eastAsia"/>
                <w:sz w:val="16"/>
                <w:szCs w:val="16"/>
                <w:lang w:eastAsia="zh-CN"/>
              </w:rPr>
              <w:t>√</w:t>
            </w:r>
          </w:p>
        </w:tc>
        <w:tc>
          <w:tcPr>
            <w:tcW w:w="575"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2252"/>
          <w:jc w:val="center"/>
        </w:trPr>
        <w:tc>
          <w:tcPr>
            <w:tcW w:w="589"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16</w:t>
            </w:r>
          </w:p>
        </w:tc>
        <w:tc>
          <w:tcPr>
            <w:tcW w:w="426" w:type="dxa"/>
            <w:vMerge/>
            <w:tcBorders>
              <w:left w:val="single" w:sz="4" w:space="0" w:color="auto"/>
              <w:bottom w:val="single" w:sz="4" w:space="0" w:color="auto"/>
            </w:tcBorders>
            <w:shd w:val="clear" w:color="auto" w:fill="FFFFFF"/>
            <w:vAlign w:val="center"/>
          </w:tcPr>
          <w:p w:rsidR="00314FE1" w:rsidRDefault="00314FE1"/>
        </w:tc>
        <w:tc>
          <w:tcPr>
            <w:tcW w:w="724" w:type="dxa"/>
            <w:gridSpan w:val="2"/>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after="60" w:line="240" w:lineRule="auto"/>
            </w:pPr>
            <w:r>
              <w:rPr>
                <w:rFonts w:hint="eastAsia"/>
              </w:rPr>
              <w:t>采购</w:t>
            </w:r>
          </w:p>
          <w:p w:rsidR="00314FE1" w:rsidRDefault="00314FE1">
            <w:pPr>
              <w:pStyle w:val="Other10"/>
              <w:spacing w:after="60" w:line="240" w:lineRule="auto"/>
            </w:pPr>
            <w:r>
              <w:rPr>
                <w:rFonts w:hint="eastAsia"/>
              </w:rPr>
              <w:t>合同</w:t>
            </w:r>
          </w:p>
        </w:tc>
        <w:tc>
          <w:tcPr>
            <w:tcW w:w="3239" w:type="dxa"/>
            <w:tcBorders>
              <w:top w:val="single" w:sz="4" w:space="0" w:color="auto"/>
              <w:left w:val="single" w:sz="4" w:space="0" w:color="auto"/>
              <w:bottom w:val="single" w:sz="4" w:space="0" w:color="auto"/>
            </w:tcBorders>
            <w:shd w:val="clear" w:color="auto" w:fill="FFFFFF"/>
            <w:vAlign w:val="bottom"/>
          </w:tcPr>
          <w:p w:rsidR="00314FE1" w:rsidRDefault="00314FE1">
            <w:pPr>
              <w:pStyle w:val="Other10"/>
              <w:spacing w:line="247" w:lineRule="exact"/>
              <w:jc w:val="both"/>
            </w:pPr>
            <w:r>
              <w:rPr>
                <w:rFonts w:hint="eastAsia"/>
              </w:rPr>
              <w:t>采购人和釆购代理机构名称、地址、联系方式；釆购项目名称、编号，合同编号；供应商名称；合同内容。政府釆购合同中涉及国家秘密、商业秘密的部分可以不公告，但其他内容应当公告。合同标的名称、规格型号、单价及合同金额等内容不得作为商业秘密。</w:t>
            </w:r>
          </w:p>
          <w:p w:rsidR="00314FE1" w:rsidRDefault="00314FE1">
            <w:pPr>
              <w:pStyle w:val="Other10"/>
              <w:spacing w:line="247" w:lineRule="exact"/>
              <w:jc w:val="both"/>
            </w:pPr>
            <w:r>
              <w:rPr>
                <w:rFonts w:hint="eastAsia"/>
              </w:rPr>
              <w:t>合同中涉及个人隐私的姓名、联系方式等内容，除征得权利人同意外，不得对外公告。批量集中采购项目应当公告框架协议。</w:t>
            </w:r>
          </w:p>
        </w:tc>
        <w:tc>
          <w:tcPr>
            <w:tcW w:w="2616"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3"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号）、《财政部关于做好政府采购信息公开工作的通</w:t>
            </w:r>
            <w:r>
              <w:t xml:space="preserve"> </w:t>
            </w:r>
            <w:r>
              <w:rPr>
                <w:rFonts w:hint="eastAsia"/>
              </w:rPr>
              <w:t>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4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66" w:lineRule="exact"/>
              <w:jc w:val="both"/>
            </w:pPr>
            <w:r>
              <w:rPr>
                <w:rFonts w:hint="eastAsia"/>
              </w:rPr>
              <w:t>合同签订之日起</w:t>
            </w:r>
            <w:r>
              <w:rPr>
                <w:sz w:val="16"/>
                <w:szCs w:val="16"/>
              </w:rPr>
              <w:t>2</w:t>
            </w:r>
            <w:r>
              <w:rPr>
                <w:rFonts w:hint="eastAsia"/>
              </w:rPr>
              <w:t>个工作日内</w:t>
            </w:r>
          </w:p>
        </w:tc>
        <w:tc>
          <w:tcPr>
            <w:tcW w:w="1083"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0" w:lineRule="exact"/>
              <w:jc w:val="both"/>
            </w:pPr>
            <w:r>
              <w:rPr>
                <w:rFonts w:hint="eastAsia"/>
              </w:rPr>
              <w:t>釆购人或者其委托的采购代理机构</w:t>
            </w:r>
          </w:p>
        </w:tc>
        <w:tc>
          <w:tcPr>
            <w:tcW w:w="181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1" w:lineRule="exact"/>
            </w:pPr>
            <w:r>
              <w:rPr>
                <w:rFonts w:hint="eastAsia"/>
              </w:rPr>
              <w:t>中国政府釆购网及其地方分网</w:t>
            </w:r>
          </w:p>
          <w:p w:rsidR="00314FE1" w:rsidRDefault="00314FE1">
            <w:pPr>
              <w:pStyle w:val="Other10"/>
              <w:spacing w:line="251" w:lineRule="exact"/>
            </w:pPr>
            <w:r>
              <w:rPr>
                <w:rFonts w:hint="eastAsia"/>
              </w:rPr>
              <w:t>公共资源交易平台</w:t>
            </w:r>
          </w:p>
        </w:tc>
        <w:tc>
          <w:tcPr>
            <w:tcW w:w="546"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37" w:type="dxa"/>
            <w:tcBorders>
              <w:top w:val="single" w:sz="4" w:space="0" w:color="auto"/>
              <w:left w:val="single" w:sz="4" w:space="0" w:color="auto"/>
              <w:bottom w:val="single" w:sz="4" w:space="0" w:color="auto"/>
            </w:tcBorders>
            <w:shd w:val="clear" w:color="auto" w:fill="FFFFFF"/>
          </w:tcPr>
          <w:p w:rsidR="00314FE1" w:rsidRDefault="00314FE1">
            <w:pPr>
              <w:rPr>
                <w:sz w:val="10"/>
                <w:szCs w:val="10"/>
              </w:rPr>
            </w:pPr>
          </w:p>
        </w:tc>
        <w:tc>
          <w:tcPr>
            <w:tcW w:w="546"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314FE1" w:rsidRDefault="00314FE1">
            <w:pPr>
              <w:rPr>
                <w:sz w:val="10"/>
                <w:szCs w:val="10"/>
              </w:rPr>
            </w:pPr>
          </w:p>
        </w:tc>
      </w:tr>
    </w:tbl>
    <w:p w:rsidR="00314FE1" w:rsidRDefault="00314FE1">
      <w:pPr>
        <w:spacing w:line="1" w:lineRule="exact"/>
        <w:rPr>
          <w:sz w:val="2"/>
          <w:szCs w:val="2"/>
        </w:rPr>
      </w:pPr>
      <w:r>
        <w:br w:type="page"/>
      </w:r>
    </w:p>
    <w:tbl>
      <w:tblPr>
        <w:tblW w:w="0" w:type="auto"/>
        <w:jc w:val="center"/>
        <w:tblLayout w:type="fixed"/>
        <w:tblCellMar>
          <w:left w:w="10" w:type="dxa"/>
          <w:right w:w="10" w:type="dxa"/>
        </w:tblCellMar>
        <w:tblLook w:val="00A0"/>
      </w:tblPr>
      <w:tblGrid>
        <w:gridCol w:w="498"/>
        <w:gridCol w:w="494"/>
        <w:gridCol w:w="716"/>
        <w:gridCol w:w="3230"/>
        <w:gridCol w:w="2602"/>
        <w:gridCol w:w="1533"/>
        <w:gridCol w:w="1093"/>
        <w:gridCol w:w="1807"/>
        <w:gridCol w:w="538"/>
        <w:gridCol w:w="541"/>
        <w:gridCol w:w="541"/>
        <w:gridCol w:w="561"/>
      </w:tblGrid>
      <w:tr w:rsidR="00314FE1">
        <w:trPr>
          <w:trHeight w:hRule="exact" w:val="407"/>
          <w:jc w:val="center"/>
        </w:trPr>
        <w:tc>
          <w:tcPr>
            <w:tcW w:w="498"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序号</w:t>
            </w:r>
          </w:p>
        </w:tc>
        <w:tc>
          <w:tcPr>
            <w:tcW w:w="1208"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公开事项</w:t>
            </w:r>
          </w:p>
        </w:tc>
        <w:tc>
          <w:tcPr>
            <w:tcW w:w="3230"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公开内容（要素）</w:t>
            </w:r>
          </w:p>
        </w:tc>
        <w:tc>
          <w:tcPr>
            <w:tcW w:w="2602"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公开依据</w:t>
            </w:r>
          </w:p>
        </w:tc>
        <w:tc>
          <w:tcPr>
            <w:tcW w:w="1533"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440"/>
              <w:jc w:val="both"/>
            </w:pPr>
            <w:r>
              <w:rPr>
                <w:rFonts w:hint="eastAsia"/>
              </w:rPr>
              <w:t>公开时限</w:t>
            </w:r>
          </w:p>
        </w:tc>
        <w:tc>
          <w:tcPr>
            <w:tcW w:w="1093" w:type="dxa"/>
            <w:vMerge w:val="restart"/>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公开主体</w:t>
            </w:r>
          </w:p>
        </w:tc>
        <w:tc>
          <w:tcPr>
            <w:tcW w:w="1807"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320"/>
              <w:jc w:val="both"/>
            </w:pPr>
            <w:r>
              <w:rPr>
                <w:rFonts w:hint="eastAsia"/>
              </w:rPr>
              <w:t>公开渠道和载体</w:t>
            </w:r>
          </w:p>
        </w:tc>
        <w:tc>
          <w:tcPr>
            <w:tcW w:w="1078"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公开对象</w:t>
            </w:r>
          </w:p>
        </w:tc>
        <w:tc>
          <w:tcPr>
            <w:tcW w:w="1102" w:type="dxa"/>
            <w:gridSpan w:val="2"/>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jc w:val="center"/>
            </w:pPr>
            <w:r>
              <w:rPr>
                <w:rFonts w:hint="eastAsia"/>
              </w:rPr>
              <w:t>公开方式</w:t>
            </w:r>
          </w:p>
        </w:tc>
      </w:tr>
      <w:tr w:rsidR="00314FE1">
        <w:trPr>
          <w:trHeight w:hRule="exact" w:val="503"/>
          <w:jc w:val="center"/>
        </w:trPr>
        <w:tc>
          <w:tcPr>
            <w:tcW w:w="498" w:type="dxa"/>
            <w:vMerge/>
            <w:tcBorders>
              <w:left w:val="single" w:sz="4" w:space="0" w:color="auto"/>
            </w:tcBorders>
            <w:shd w:val="clear" w:color="auto" w:fill="FFFFFF"/>
            <w:vAlign w:val="center"/>
          </w:tcPr>
          <w:p w:rsidR="00314FE1" w:rsidRDefault="00314FE1">
            <w:pPr>
              <w:jc w:val="center"/>
            </w:pPr>
          </w:p>
        </w:tc>
        <w:tc>
          <w:tcPr>
            <w:tcW w:w="492" w:type="dxa"/>
            <w:tcBorders>
              <w:top w:val="single" w:sz="4" w:space="0" w:color="auto"/>
              <w:left w:val="single" w:sz="4" w:space="0" w:color="auto"/>
            </w:tcBorders>
            <w:shd w:val="clear" w:color="auto" w:fill="FFFFFF"/>
            <w:vAlign w:val="center"/>
          </w:tcPr>
          <w:p w:rsidR="00314FE1" w:rsidRDefault="00314FE1">
            <w:pPr>
              <w:pStyle w:val="Other10"/>
              <w:spacing w:line="242" w:lineRule="exact"/>
              <w:jc w:val="center"/>
            </w:pPr>
            <w:r>
              <w:rPr>
                <w:rFonts w:hint="eastAsia"/>
                <w:lang w:eastAsia="zh-CN"/>
              </w:rPr>
              <w:t>一</w:t>
            </w:r>
            <w:r>
              <w:rPr>
                <w:rFonts w:hint="eastAsia"/>
              </w:rPr>
              <w:t>级</w:t>
            </w:r>
          </w:p>
          <w:p w:rsidR="00314FE1" w:rsidRDefault="00314FE1">
            <w:pPr>
              <w:pStyle w:val="Other10"/>
              <w:spacing w:line="242" w:lineRule="exact"/>
              <w:jc w:val="center"/>
            </w:pPr>
            <w:r>
              <w:rPr>
                <w:rFonts w:hint="eastAsia"/>
              </w:rPr>
              <w:t>事项</w:t>
            </w:r>
          </w:p>
        </w:tc>
        <w:tc>
          <w:tcPr>
            <w:tcW w:w="716"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二级</w:t>
            </w:r>
          </w:p>
          <w:p w:rsidR="00314FE1" w:rsidRDefault="00314FE1">
            <w:pPr>
              <w:pStyle w:val="Other10"/>
              <w:spacing w:line="247" w:lineRule="exact"/>
              <w:jc w:val="center"/>
            </w:pPr>
            <w:r>
              <w:rPr>
                <w:rFonts w:hint="eastAsia"/>
              </w:rPr>
              <w:t>事项</w:t>
            </w:r>
          </w:p>
        </w:tc>
        <w:tc>
          <w:tcPr>
            <w:tcW w:w="3230" w:type="dxa"/>
            <w:vMerge/>
            <w:tcBorders>
              <w:left w:val="single" w:sz="4" w:space="0" w:color="auto"/>
            </w:tcBorders>
            <w:shd w:val="clear" w:color="auto" w:fill="FFFFFF"/>
            <w:vAlign w:val="center"/>
          </w:tcPr>
          <w:p w:rsidR="00314FE1" w:rsidRDefault="00314FE1">
            <w:pPr>
              <w:jc w:val="center"/>
            </w:pPr>
          </w:p>
        </w:tc>
        <w:tc>
          <w:tcPr>
            <w:tcW w:w="2602" w:type="dxa"/>
            <w:vMerge/>
            <w:tcBorders>
              <w:left w:val="single" w:sz="4" w:space="0" w:color="auto"/>
            </w:tcBorders>
            <w:shd w:val="clear" w:color="auto" w:fill="FFFFFF"/>
            <w:vAlign w:val="center"/>
          </w:tcPr>
          <w:p w:rsidR="00314FE1" w:rsidRDefault="00314FE1">
            <w:pPr>
              <w:jc w:val="center"/>
            </w:pPr>
          </w:p>
        </w:tc>
        <w:tc>
          <w:tcPr>
            <w:tcW w:w="1533" w:type="dxa"/>
            <w:vMerge/>
            <w:tcBorders>
              <w:left w:val="single" w:sz="4" w:space="0" w:color="auto"/>
            </w:tcBorders>
            <w:shd w:val="clear" w:color="auto" w:fill="FFFFFF"/>
            <w:vAlign w:val="center"/>
          </w:tcPr>
          <w:p w:rsidR="00314FE1" w:rsidRDefault="00314FE1">
            <w:pPr>
              <w:jc w:val="center"/>
            </w:pPr>
          </w:p>
        </w:tc>
        <w:tc>
          <w:tcPr>
            <w:tcW w:w="1093" w:type="dxa"/>
            <w:vMerge/>
            <w:tcBorders>
              <w:left w:val="single" w:sz="4" w:space="0" w:color="auto"/>
            </w:tcBorders>
            <w:shd w:val="clear" w:color="auto" w:fill="FFFFFF"/>
            <w:vAlign w:val="center"/>
          </w:tcPr>
          <w:p w:rsidR="00314FE1" w:rsidRDefault="00314FE1">
            <w:pPr>
              <w:jc w:val="center"/>
            </w:pPr>
          </w:p>
        </w:tc>
        <w:tc>
          <w:tcPr>
            <w:tcW w:w="1807" w:type="dxa"/>
            <w:vMerge/>
            <w:tcBorders>
              <w:left w:val="single" w:sz="4" w:space="0" w:color="auto"/>
            </w:tcBorders>
            <w:shd w:val="clear" w:color="auto" w:fill="FFFFFF"/>
            <w:vAlign w:val="center"/>
          </w:tcPr>
          <w:p w:rsidR="00314FE1" w:rsidRDefault="00314FE1">
            <w:pPr>
              <w:jc w:val="center"/>
            </w:pPr>
          </w:p>
        </w:tc>
        <w:tc>
          <w:tcPr>
            <w:tcW w:w="538"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全社会</w:t>
            </w:r>
          </w:p>
        </w:tc>
        <w:tc>
          <w:tcPr>
            <w:tcW w:w="540" w:type="dxa"/>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特定</w:t>
            </w:r>
          </w:p>
          <w:p w:rsidR="00314FE1" w:rsidRDefault="00314FE1">
            <w:pPr>
              <w:pStyle w:val="Other10"/>
              <w:jc w:val="center"/>
            </w:pPr>
            <w:r>
              <w:rPr>
                <w:rFonts w:hint="eastAsia"/>
              </w:rPr>
              <w:t>群体</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主动</w:t>
            </w:r>
          </w:p>
        </w:tc>
        <w:tc>
          <w:tcPr>
            <w:tcW w:w="561" w:type="dxa"/>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9" w:lineRule="exact"/>
              <w:jc w:val="center"/>
            </w:pPr>
            <w:r>
              <w:rPr>
                <w:rFonts w:hint="eastAsia"/>
              </w:rPr>
              <w:t>依申请</w:t>
            </w:r>
          </w:p>
        </w:tc>
      </w:tr>
      <w:tr w:rsidR="00314FE1">
        <w:trPr>
          <w:trHeight w:hRule="exact" w:val="1332"/>
          <w:jc w:val="center"/>
        </w:trPr>
        <w:tc>
          <w:tcPr>
            <w:tcW w:w="498"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60"/>
              <w:rPr>
                <w:sz w:val="16"/>
                <w:szCs w:val="16"/>
              </w:rPr>
            </w:pPr>
            <w:r>
              <w:rPr>
                <w:sz w:val="16"/>
                <w:szCs w:val="16"/>
              </w:rPr>
              <w:t>17</w:t>
            </w:r>
          </w:p>
        </w:tc>
        <w:tc>
          <w:tcPr>
            <w:tcW w:w="494" w:type="dxa"/>
            <w:vMerge w:val="restart"/>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政府</w:t>
            </w:r>
          </w:p>
          <w:p w:rsidR="00314FE1" w:rsidRDefault="00314FE1">
            <w:pPr>
              <w:pStyle w:val="Other10"/>
              <w:jc w:val="center"/>
            </w:pPr>
            <w:r>
              <w:rPr>
                <w:rFonts w:hint="eastAsia"/>
              </w:rPr>
              <w:t>釆购</w:t>
            </w:r>
          </w:p>
          <w:p w:rsidR="00314FE1" w:rsidRDefault="00314FE1">
            <w:pPr>
              <w:pStyle w:val="Other10"/>
              <w:jc w:val="center"/>
              <w:rPr>
                <w:sz w:val="22"/>
                <w:szCs w:val="22"/>
              </w:rPr>
            </w:pPr>
            <w:r>
              <w:rPr>
                <w:rFonts w:hint="eastAsia"/>
              </w:rPr>
              <w:t>信息</w:t>
            </w:r>
          </w:p>
        </w:tc>
        <w:tc>
          <w:tcPr>
            <w:tcW w:w="714" w:type="dxa"/>
            <w:tcBorders>
              <w:top w:val="single" w:sz="4" w:space="0" w:color="auto"/>
              <w:left w:val="single" w:sz="4" w:space="0" w:color="auto"/>
            </w:tcBorders>
            <w:shd w:val="clear" w:color="auto" w:fill="FFFFFF"/>
            <w:vAlign w:val="center"/>
          </w:tcPr>
          <w:p w:rsidR="00314FE1" w:rsidRDefault="00314FE1">
            <w:pPr>
              <w:pStyle w:val="Other10"/>
              <w:spacing w:line="249" w:lineRule="exact"/>
              <w:jc w:val="both"/>
            </w:pPr>
            <w:r>
              <w:rPr>
                <w:rFonts w:hint="eastAsia"/>
              </w:rPr>
              <w:t>终止公告</w:t>
            </w:r>
          </w:p>
        </w:tc>
        <w:tc>
          <w:tcPr>
            <w:tcW w:w="3230" w:type="dxa"/>
            <w:tcBorders>
              <w:top w:val="single" w:sz="4" w:space="0" w:color="auto"/>
              <w:left w:val="single" w:sz="4" w:space="0" w:color="auto"/>
            </w:tcBorders>
            <w:shd w:val="clear" w:color="auto" w:fill="FFFFFF"/>
            <w:vAlign w:val="center"/>
          </w:tcPr>
          <w:p w:rsidR="00314FE1" w:rsidRDefault="00314FE1">
            <w:pPr>
              <w:pStyle w:val="Other10"/>
              <w:spacing w:line="245" w:lineRule="exact"/>
              <w:jc w:val="both"/>
            </w:pPr>
            <w:r>
              <w:rPr>
                <w:rFonts w:hint="eastAsia"/>
              </w:rPr>
              <w:t>采购人和采购代理机构名称、地址、联系方式；釆购项目名称、釆购编号，釆购方式；釆购项目终止原因；公告期限；釆购项目联系人和电话。</w:t>
            </w:r>
          </w:p>
        </w:tc>
        <w:tc>
          <w:tcPr>
            <w:tcW w:w="2602" w:type="dxa"/>
            <w:tcBorders>
              <w:top w:val="single" w:sz="4" w:space="0" w:color="auto"/>
              <w:left w:val="single" w:sz="4" w:space="0" w:color="auto"/>
            </w:tcBorders>
            <w:shd w:val="clear" w:color="auto" w:fill="FFFFFF"/>
            <w:vAlign w:val="bottom"/>
          </w:tcPr>
          <w:p w:rsidR="00314FE1" w:rsidRDefault="00314FE1">
            <w:pPr>
              <w:pStyle w:val="Other10"/>
              <w:spacing w:line="243" w:lineRule="exact"/>
              <w:ind w:firstLine="140"/>
              <w:jc w:val="both"/>
            </w:pPr>
            <w:r>
              <w:rPr>
                <w:rFonts w:hint="eastAsia"/>
              </w:rPr>
              <w:t>《国务院办公厅关于推进公共资源</w:t>
            </w:r>
            <w:r>
              <w:t xml:space="preserve"> </w:t>
            </w:r>
            <w:r>
              <w:rPr>
                <w:rFonts w:hint="eastAsia"/>
              </w:rPr>
              <w:t>配置领域政府信息公开的意见》（国</w:t>
            </w:r>
            <w:r>
              <w:t xml:space="preserve"> </w:t>
            </w:r>
            <w:r>
              <w:rPr>
                <w:rFonts w:hint="eastAsia"/>
              </w:rPr>
              <w:t>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号）、《财政部关于做好政府采购信息公开工作的通</w:t>
            </w:r>
            <w:r>
              <w:t xml:space="preserve"> </w:t>
            </w:r>
            <w:r>
              <w:rPr>
                <w:rFonts w:hint="eastAsia"/>
              </w:rPr>
              <w:t>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33"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both"/>
            </w:pPr>
            <w:r>
              <w:rPr>
                <w:rFonts w:hint="eastAsia"/>
              </w:rPr>
              <w:t>及时公开</w:t>
            </w:r>
          </w:p>
        </w:tc>
        <w:tc>
          <w:tcPr>
            <w:tcW w:w="1093" w:type="dxa"/>
            <w:tcBorders>
              <w:top w:val="single" w:sz="4" w:space="0" w:color="auto"/>
              <w:left w:val="single" w:sz="4" w:space="0" w:color="auto"/>
            </w:tcBorders>
            <w:shd w:val="clear" w:color="auto" w:fill="FFFFFF"/>
            <w:vAlign w:val="center"/>
          </w:tcPr>
          <w:p w:rsidR="00314FE1" w:rsidRDefault="00314FE1">
            <w:pPr>
              <w:pStyle w:val="Other10"/>
              <w:spacing w:line="241" w:lineRule="exact"/>
            </w:pPr>
            <w:r>
              <w:rPr>
                <w:rFonts w:hint="eastAsia"/>
              </w:rPr>
              <w:t>采购人或者其委托的采购代理机构</w:t>
            </w:r>
          </w:p>
        </w:tc>
        <w:tc>
          <w:tcPr>
            <w:tcW w:w="1807" w:type="dxa"/>
            <w:tcBorders>
              <w:top w:val="single" w:sz="4" w:space="0" w:color="auto"/>
              <w:left w:val="single" w:sz="4" w:space="0" w:color="auto"/>
            </w:tcBorders>
            <w:shd w:val="clear" w:color="auto" w:fill="FFFFFF"/>
            <w:vAlign w:val="center"/>
          </w:tcPr>
          <w:p w:rsidR="00314FE1" w:rsidRDefault="00314FE1">
            <w:pPr>
              <w:pStyle w:val="Other10"/>
              <w:spacing w:line="249" w:lineRule="exact"/>
            </w:pPr>
            <w:r>
              <w:rPr>
                <w:rFonts w:hint="eastAsia"/>
              </w:rPr>
              <w:t>中国政府采购网及其地方分网</w:t>
            </w:r>
          </w:p>
          <w:p w:rsidR="00314FE1" w:rsidRDefault="00314FE1">
            <w:pPr>
              <w:pStyle w:val="Other10"/>
              <w:spacing w:line="249" w:lineRule="exact"/>
            </w:pPr>
            <w:r>
              <w:rPr>
                <w:rFonts w:hint="eastAsia"/>
              </w:rPr>
              <w:t>公共资源交易平台</w:t>
            </w:r>
          </w:p>
        </w:tc>
        <w:tc>
          <w:tcPr>
            <w:tcW w:w="537"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tcPr>
          <w:p w:rsidR="00314FE1" w:rsidRDefault="00314FE1">
            <w:pPr>
              <w:rPr>
                <w:sz w:val="10"/>
                <w:szCs w:val="10"/>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6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1332"/>
          <w:jc w:val="center"/>
        </w:trPr>
        <w:tc>
          <w:tcPr>
            <w:tcW w:w="498"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60"/>
              <w:jc w:val="both"/>
              <w:rPr>
                <w:sz w:val="16"/>
                <w:szCs w:val="16"/>
              </w:rPr>
            </w:pPr>
            <w:r>
              <w:rPr>
                <w:sz w:val="16"/>
                <w:szCs w:val="16"/>
              </w:rPr>
              <w:t>18</w:t>
            </w:r>
          </w:p>
        </w:tc>
        <w:tc>
          <w:tcPr>
            <w:tcW w:w="494" w:type="dxa"/>
            <w:vMerge/>
            <w:tcBorders>
              <w:left w:val="single" w:sz="4" w:space="0" w:color="auto"/>
            </w:tcBorders>
            <w:shd w:val="clear" w:color="auto" w:fill="FFFFFF"/>
            <w:vAlign w:val="center"/>
          </w:tcPr>
          <w:p w:rsidR="00314FE1" w:rsidRDefault="00314FE1"/>
        </w:tc>
        <w:tc>
          <w:tcPr>
            <w:tcW w:w="714" w:type="dxa"/>
            <w:tcBorders>
              <w:top w:val="single" w:sz="4" w:space="0" w:color="auto"/>
              <w:left w:val="single" w:sz="4" w:space="0" w:color="auto"/>
            </w:tcBorders>
            <w:shd w:val="clear" w:color="auto" w:fill="FFFFFF"/>
            <w:vAlign w:val="center"/>
          </w:tcPr>
          <w:p w:rsidR="00314FE1" w:rsidRDefault="00314FE1">
            <w:pPr>
              <w:pStyle w:val="Other10"/>
              <w:spacing w:line="246" w:lineRule="exact"/>
              <w:jc w:val="center"/>
            </w:pPr>
            <w:r>
              <w:rPr>
                <w:rFonts w:hint="eastAsia"/>
              </w:rPr>
              <w:t>投诉、监</w:t>
            </w:r>
          </w:p>
          <w:p w:rsidR="00314FE1" w:rsidRDefault="00314FE1">
            <w:pPr>
              <w:pStyle w:val="Other10"/>
              <w:spacing w:line="246" w:lineRule="exact"/>
              <w:jc w:val="center"/>
            </w:pPr>
            <w:r>
              <w:rPr>
                <w:rFonts w:hint="eastAsia"/>
              </w:rPr>
              <w:t>督检查等</w:t>
            </w:r>
          </w:p>
          <w:p w:rsidR="00314FE1" w:rsidRDefault="00314FE1">
            <w:pPr>
              <w:pStyle w:val="Other10"/>
              <w:spacing w:line="246" w:lineRule="exact"/>
              <w:jc w:val="center"/>
            </w:pPr>
            <w:r>
              <w:rPr>
                <w:rFonts w:hint="eastAsia"/>
              </w:rPr>
              <w:t>处理决定</w:t>
            </w:r>
          </w:p>
          <w:p w:rsidR="00314FE1" w:rsidRDefault="00314FE1">
            <w:pPr>
              <w:pStyle w:val="Other10"/>
              <w:spacing w:line="246" w:lineRule="exact"/>
              <w:jc w:val="center"/>
            </w:pPr>
            <w:r>
              <w:rPr>
                <w:rFonts w:hint="eastAsia"/>
              </w:rPr>
              <w:t>公告</w:t>
            </w:r>
          </w:p>
        </w:tc>
        <w:tc>
          <w:tcPr>
            <w:tcW w:w="3230" w:type="dxa"/>
            <w:tcBorders>
              <w:top w:val="single" w:sz="4" w:space="0" w:color="auto"/>
              <w:left w:val="single" w:sz="4" w:space="0" w:color="auto"/>
            </w:tcBorders>
            <w:shd w:val="clear" w:color="auto" w:fill="FFFFFF"/>
            <w:vAlign w:val="center"/>
          </w:tcPr>
          <w:p w:rsidR="00314FE1" w:rsidRDefault="00314FE1">
            <w:pPr>
              <w:pStyle w:val="Other10"/>
              <w:spacing w:line="242" w:lineRule="exact"/>
              <w:jc w:val="both"/>
            </w:pPr>
            <w:r>
              <w:rPr>
                <w:rFonts w:hint="eastAsia"/>
              </w:rPr>
              <w:t>相关当事人名称及地址、投诉涉及采购项目名称及采购日期、投诉事项或监督检查主要事项、处理依据、处理结果、执法机关名称、公告日期等。</w:t>
            </w:r>
          </w:p>
        </w:tc>
        <w:tc>
          <w:tcPr>
            <w:tcW w:w="2602" w:type="dxa"/>
            <w:tcBorders>
              <w:top w:val="single" w:sz="4" w:space="0" w:color="auto"/>
              <w:left w:val="single" w:sz="4" w:space="0" w:color="auto"/>
            </w:tcBorders>
            <w:shd w:val="clear" w:color="auto" w:fill="FFFFFF"/>
            <w:vAlign w:val="center"/>
          </w:tcPr>
          <w:p w:rsidR="00314FE1" w:rsidRDefault="00314FE1">
            <w:pPr>
              <w:pStyle w:val="Other10"/>
              <w:spacing w:line="241"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号）、《财政部关于做好政府采购信息公开工作的通知》（财库</w:t>
            </w:r>
            <w:r>
              <w:rPr>
                <w:sz w:val="16"/>
                <w:szCs w:val="16"/>
                <w:lang w:val="en-US" w:eastAsia="zh-CN"/>
              </w:rPr>
              <w:t>[</w:t>
            </w:r>
            <w:r>
              <w:rPr>
                <w:sz w:val="16"/>
                <w:szCs w:val="16"/>
              </w:rPr>
              <w:t>2015</w:t>
            </w:r>
            <w:r>
              <w:rPr>
                <w:sz w:val="16"/>
                <w:szCs w:val="16"/>
                <w:lang w:val="en-US" w:eastAsia="zh-CN"/>
              </w:rPr>
              <w:t>]</w:t>
            </w:r>
            <w:r>
              <w:rPr>
                <w:sz w:val="16"/>
                <w:szCs w:val="16"/>
              </w:rPr>
              <w:t>135</w:t>
            </w:r>
            <w:r>
              <w:rPr>
                <w:rFonts w:hint="eastAsia"/>
              </w:rPr>
              <w:t>号）</w:t>
            </w:r>
          </w:p>
        </w:tc>
        <w:tc>
          <w:tcPr>
            <w:tcW w:w="1533" w:type="dxa"/>
            <w:tcBorders>
              <w:top w:val="single" w:sz="4" w:space="0" w:color="auto"/>
              <w:left w:val="single" w:sz="4" w:space="0" w:color="auto"/>
            </w:tcBorders>
            <w:shd w:val="clear" w:color="auto" w:fill="FFFFFF"/>
            <w:vAlign w:val="center"/>
          </w:tcPr>
          <w:p w:rsidR="00314FE1" w:rsidRDefault="00314FE1">
            <w:pPr>
              <w:pStyle w:val="Other10"/>
              <w:jc w:val="both"/>
            </w:pPr>
            <w:r>
              <w:rPr>
                <w:rFonts w:hint="eastAsia"/>
              </w:rPr>
              <w:t>完成并履行有关报审程序后</w:t>
            </w:r>
            <w:r>
              <w:rPr>
                <w:sz w:val="16"/>
                <w:szCs w:val="16"/>
              </w:rPr>
              <w:t>5</w:t>
            </w:r>
            <w:r>
              <w:rPr>
                <w:rFonts w:hint="eastAsia"/>
              </w:rPr>
              <w:t>个工作日内</w:t>
            </w:r>
          </w:p>
        </w:tc>
        <w:tc>
          <w:tcPr>
            <w:tcW w:w="1093" w:type="dxa"/>
            <w:tcBorders>
              <w:top w:val="single" w:sz="4" w:space="0" w:color="auto"/>
              <w:left w:val="single" w:sz="4" w:space="0" w:color="auto"/>
            </w:tcBorders>
            <w:shd w:val="clear" w:color="auto" w:fill="FFFFFF"/>
            <w:vAlign w:val="center"/>
          </w:tcPr>
          <w:p w:rsidR="00314FE1" w:rsidRDefault="00314FE1">
            <w:pPr>
              <w:pStyle w:val="Other10"/>
              <w:spacing w:line="240" w:lineRule="auto"/>
            </w:pPr>
            <w:r>
              <w:rPr>
                <w:rFonts w:hint="eastAsia"/>
              </w:rPr>
              <w:t>财政部门</w:t>
            </w:r>
          </w:p>
        </w:tc>
        <w:tc>
          <w:tcPr>
            <w:tcW w:w="1807" w:type="dxa"/>
            <w:tcBorders>
              <w:top w:val="single" w:sz="4" w:space="0" w:color="auto"/>
              <w:left w:val="single" w:sz="4" w:space="0" w:color="auto"/>
            </w:tcBorders>
            <w:shd w:val="clear" w:color="auto" w:fill="FFFFFF"/>
            <w:vAlign w:val="center"/>
          </w:tcPr>
          <w:p w:rsidR="00314FE1" w:rsidRDefault="00314FE1">
            <w:pPr>
              <w:pStyle w:val="Other10"/>
              <w:spacing w:after="60" w:line="240" w:lineRule="auto"/>
            </w:pPr>
            <w:r>
              <w:rPr>
                <w:rFonts w:hint="eastAsia"/>
              </w:rPr>
              <w:t>中国政府采购网及其地</w:t>
            </w:r>
          </w:p>
          <w:p w:rsidR="00314FE1" w:rsidRDefault="00314FE1">
            <w:pPr>
              <w:pStyle w:val="Other10"/>
              <w:spacing w:line="240" w:lineRule="auto"/>
            </w:pPr>
            <w:r>
              <w:rPr>
                <w:rFonts w:hint="eastAsia"/>
              </w:rPr>
              <w:t>方分网</w:t>
            </w:r>
          </w:p>
        </w:tc>
        <w:tc>
          <w:tcPr>
            <w:tcW w:w="537"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tcPr>
          <w:p w:rsidR="00314FE1" w:rsidRDefault="00314FE1">
            <w:pPr>
              <w:rPr>
                <w:sz w:val="10"/>
                <w:szCs w:val="10"/>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6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2425"/>
          <w:jc w:val="center"/>
        </w:trPr>
        <w:tc>
          <w:tcPr>
            <w:tcW w:w="498"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60"/>
              <w:rPr>
                <w:sz w:val="16"/>
                <w:szCs w:val="16"/>
              </w:rPr>
            </w:pPr>
            <w:r>
              <w:rPr>
                <w:sz w:val="16"/>
                <w:szCs w:val="16"/>
              </w:rPr>
              <w:t>19</w:t>
            </w:r>
          </w:p>
        </w:tc>
        <w:tc>
          <w:tcPr>
            <w:tcW w:w="494" w:type="dxa"/>
            <w:vMerge w:val="restart"/>
            <w:tcBorders>
              <w:top w:val="single" w:sz="4" w:space="0" w:color="auto"/>
              <w:left w:val="single" w:sz="4" w:space="0" w:color="auto"/>
            </w:tcBorders>
            <w:shd w:val="clear" w:color="auto" w:fill="FFFFFF"/>
            <w:vAlign w:val="center"/>
          </w:tcPr>
          <w:p w:rsidR="00314FE1" w:rsidRDefault="00314FE1">
            <w:pPr>
              <w:pStyle w:val="Other10"/>
              <w:spacing w:line="245" w:lineRule="exact"/>
              <w:jc w:val="center"/>
            </w:pPr>
            <w:r>
              <w:rPr>
                <w:rFonts w:hint="eastAsia"/>
              </w:rPr>
              <w:t>国有</w:t>
            </w:r>
          </w:p>
          <w:p w:rsidR="00314FE1" w:rsidRDefault="00314FE1">
            <w:pPr>
              <w:pStyle w:val="Other10"/>
              <w:spacing w:line="245" w:lineRule="exact"/>
              <w:jc w:val="center"/>
            </w:pPr>
            <w:r>
              <w:rPr>
                <w:rFonts w:hint="eastAsia"/>
              </w:rPr>
              <w:t>产权</w:t>
            </w:r>
          </w:p>
          <w:p w:rsidR="00314FE1" w:rsidRDefault="00314FE1">
            <w:pPr>
              <w:pStyle w:val="Other10"/>
              <w:spacing w:line="245" w:lineRule="exact"/>
              <w:jc w:val="center"/>
            </w:pPr>
            <w:r>
              <w:rPr>
                <w:rFonts w:hint="eastAsia"/>
              </w:rPr>
              <w:t>交易</w:t>
            </w:r>
          </w:p>
          <w:p w:rsidR="00314FE1" w:rsidRDefault="00314FE1">
            <w:pPr>
              <w:pStyle w:val="Other10"/>
              <w:spacing w:line="245" w:lineRule="exact"/>
              <w:jc w:val="center"/>
            </w:pPr>
            <w:r>
              <w:rPr>
                <w:rFonts w:hint="eastAsia"/>
              </w:rPr>
              <w:t>信息</w:t>
            </w:r>
          </w:p>
        </w:tc>
        <w:tc>
          <w:tcPr>
            <w:tcW w:w="714" w:type="dxa"/>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国有企业</w:t>
            </w:r>
          </w:p>
          <w:p w:rsidR="00314FE1" w:rsidRDefault="00314FE1">
            <w:pPr>
              <w:pStyle w:val="Other10"/>
              <w:jc w:val="center"/>
            </w:pPr>
            <w:r>
              <w:rPr>
                <w:rFonts w:hint="eastAsia"/>
              </w:rPr>
              <w:t>产权转让</w:t>
            </w:r>
          </w:p>
          <w:p w:rsidR="00314FE1" w:rsidRDefault="00314FE1">
            <w:pPr>
              <w:pStyle w:val="Other10"/>
              <w:jc w:val="center"/>
            </w:pPr>
            <w:r>
              <w:rPr>
                <w:rFonts w:hint="eastAsia"/>
              </w:rPr>
              <w:t>信息预披</w:t>
            </w:r>
          </w:p>
          <w:p w:rsidR="00314FE1" w:rsidRDefault="00314FE1">
            <w:pPr>
              <w:pStyle w:val="Other10"/>
              <w:jc w:val="center"/>
            </w:pPr>
            <w:r>
              <w:rPr>
                <w:rFonts w:hint="eastAsia"/>
              </w:rPr>
              <w:t>露</w:t>
            </w:r>
          </w:p>
        </w:tc>
        <w:tc>
          <w:tcPr>
            <w:tcW w:w="3230" w:type="dxa"/>
            <w:tcBorders>
              <w:top w:val="single" w:sz="4" w:space="0" w:color="auto"/>
              <w:left w:val="single" w:sz="4" w:space="0" w:color="auto"/>
            </w:tcBorders>
            <w:shd w:val="clear" w:color="auto" w:fill="FFFFFF"/>
            <w:vAlign w:val="center"/>
          </w:tcPr>
          <w:p w:rsidR="00314FE1" w:rsidRDefault="00314FE1">
            <w:pPr>
              <w:pStyle w:val="Other10"/>
              <w:spacing w:line="245" w:lineRule="exact"/>
              <w:jc w:val="both"/>
            </w:pPr>
            <w:r>
              <w:rPr>
                <w:rFonts w:hint="eastAsia"/>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w:t>
            </w:r>
            <w:r>
              <w:t xml:space="preserve"> </w:t>
            </w:r>
            <w:r>
              <w:rPr>
                <w:rFonts w:hint="eastAsia"/>
              </w:rPr>
              <w:t>最近一个年度审计报告中的相应数据）；受让方资格条件（适用于对受让方有特殊要求的情形）。</w:t>
            </w:r>
          </w:p>
        </w:tc>
        <w:tc>
          <w:tcPr>
            <w:tcW w:w="2602" w:type="dxa"/>
            <w:tcBorders>
              <w:top w:val="single" w:sz="4" w:space="0" w:color="auto"/>
              <w:left w:val="single" w:sz="4" w:space="0" w:color="auto"/>
            </w:tcBorders>
            <w:shd w:val="clear" w:color="auto" w:fill="FFFFFF"/>
            <w:vAlign w:val="center"/>
          </w:tcPr>
          <w:p w:rsidR="00314FE1" w:rsidRDefault="00314FE1">
            <w:pPr>
              <w:pStyle w:val="Other10"/>
              <w:spacing w:line="240"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rFonts w:hint="eastAsia"/>
              </w:rPr>
              <w:t>）</w:t>
            </w:r>
            <w:r>
              <w:rPr>
                <w:sz w:val="16"/>
                <w:szCs w:val="16"/>
              </w:rPr>
              <w:t>97</w:t>
            </w:r>
            <w:r>
              <w:rPr>
                <w:rFonts w:hint="eastAsia"/>
              </w:rPr>
              <w:t>号）、《企业国有资产交易监督管理办法》（国资委、财政部</w:t>
            </w:r>
            <w:r>
              <w:rPr>
                <w:sz w:val="16"/>
                <w:szCs w:val="16"/>
              </w:rPr>
              <w:t>2016</w:t>
            </w:r>
            <w:r>
              <w:rPr>
                <w:rFonts w:hint="eastAsia"/>
              </w:rPr>
              <w:t>年第</w:t>
            </w:r>
            <w:r>
              <w:rPr>
                <w:sz w:val="16"/>
                <w:szCs w:val="16"/>
              </w:rPr>
              <w:t>32</w:t>
            </w:r>
            <w:r>
              <w:rPr>
                <w:rFonts w:hint="eastAsia"/>
              </w:rPr>
              <w:t>号令）</w:t>
            </w:r>
          </w:p>
        </w:tc>
        <w:tc>
          <w:tcPr>
            <w:tcW w:w="1533" w:type="dxa"/>
            <w:tcBorders>
              <w:top w:val="single" w:sz="4" w:space="0" w:color="auto"/>
              <w:left w:val="single" w:sz="4" w:space="0" w:color="auto"/>
            </w:tcBorders>
            <w:shd w:val="clear" w:color="auto" w:fill="FFFFFF"/>
            <w:vAlign w:val="center"/>
          </w:tcPr>
          <w:p w:rsidR="00314FE1" w:rsidRDefault="00314FE1">
            <w:pPr>
              <w:pStyle w:val="Other10"/>
              <w:spacing w:after="40" w:line="256" w:lineRule="exact"/>
              <w:jc w:val="both"/>
            </w:pPr>
            <w:r>
              <w:rPr>
                <w:rFonts w:hint="eastAsia"/>
              </w:rPr>
              <w:t>及时公开，正式披露</w:t>
            </w:r>
            <w:r>
              <w:t xml:space="preserve"> </w:t>
            </w:r>
            <w:r>
              <w:rPr>
                <w:rFonts w:hint="eastAsia"/>
              </w:rPr>
              <w:t>信息时间不得少于</w:t>
            </w:r>
          </w:p>
          <w:p w:rsidR="00314FE1" w:rsidRDefault="00314FE1">
            <w:pPr>
              <w:pStyle w:val="Other10"/>
              <w:spacing w:line="240" w:lineRule="auto"/>
              <w:jc w:val="both"/>
            </w:pPr>
            <w:r>
              <w:rPr>
                <w:sz w:val="16"/>
                <w:szCs w:val="16"/>
              </w:rPr>
              <w:t>20</w:t>
            </w:r>
            <w:r>
              <w:rPr>
                <w:rFonts w:hint="eastAsia"/>
              </w:rPr>
              <w:t>个工作日</w:t>
            </w:r>
          </w:p>
        </w:tc>
        <w:tc>
          <w:tcPr>
            <w:tcW w:w="1093"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both"/>
            </w:pPr>
            <w:r>
              <w:rPr>
                <w:rFonts w:hint="eastAsia"/>
              </w:rPr>
              <w:t>转让方</w:t>
            </w:r>
          </w:p>
        </w:tc>
        <w:tc>
          <w:tcPr>
            <w:tcW w:w="1807" w:type="dxa"/>
            <w:tcBorders>
              <w:top w:val="single" w:sz="4" w:space="0" w:color="auto"/>
              <w:left w:val="single" w:sz="4" w:space="0" w:color="auto"/>
            </w:tcBorders>
            <w:shd w:val="clear" w:color="auto" w:fill="FFFFFF"/>
            <w:vAlign w:val="center"/>
          </w:tcPr>
          <w:p w:rsidR="00314FE1" w:rsidRDefault="00314FE1">
            <w:pPr>
              <w:pStyle w:val="Other10"/>
              <w:spacing w:line="249" w:lineRule="exact"/>
            </w:pPr>
            <w:r>
              <w:rPr>
                <w:rFonts w:hint="eastAsia"/>
              </w:rPr>
              <w:t>产权交易机构网站公共资源交易平台</w:t>
            </w:r>
          </w:p>
        </w:tc>
        <w:tc>
          <w:tcPr>
            <w:tcW w:w="537"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80"/>
              <w:rPr>
                <w:sz w:val="16"/>
                <w:szCs w:val="16"/>
              </w:rPr>
            </w:pPr>
            <w:r>
              <w:rPr>
                <w:rFonts w:hint="eastAsia"/>
                <w:sz w:val="16"/>
                <w:szCs w:val="16"/>
                <w:lang w:eastAsia="zh-CN"/>
              </w:rPr>
              <w:t>√</w:t>
            </w:r>
          </w:p>
        </w:tc>
        <w:tc>
          <w:tcPr>
            <w:tcW w:w="541" w:type="dxa"/>
            <w:tcBorders>
              <w:top w:val="single" w:sz="4" w:space="0" w:color="auto"/>
              <w:left w:val="single" w:sz="4" w:space="0" w:color="auto"/>
            </w:tcBorders>
            <w:shd w:val="clear" w:color="auto" w:fill="FFFFFF"/>
          </w:tcPr>
          <w:p w:rsidR="00314FE1" w:rsidRDefault="00314FE1">
            <w:pPr>
              <w:rPr>
                <w:sz w:val="10"/>
                <w:szCs w:val="10"/>
              </w:rPr>
            </w:pP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6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3215"/>
          <w:jc w:val="center"/>
        </w:trPr>
        <w:tc>
          <w:tcPr>
            <w:tcW w:w="49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20</w:t>
            </w:r>
          </w:p>
        </w:tc>
        <w:tc>
          <w:tcPr>
            <w:tcW w:w="494" w:type="dxa"/>
            <w:vMerge/>
            <w:tcBorders>
              <w:left w:val="single" w:sz="4" w:space="0" w:color="auto"/>
              <w:bottom w:val="single" w:sz="4" w:space="0" w:color="auto"/>
            </w:tcBorders>
            <w:shd w:val="clear" w:color="auto" w:fill="FFFFFF"/>
            <w:vAlign w:val="center"/>
          </w:tcPr>
          <w:p w:rsidR="00314FE1" w:rsidRDefault="00314FE1"/>
        </w:tc>
        <w:tc>
          <w:tcPr>
            <w:tcW w:w="714"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2" w:lineRule="exact"/>
              <w:jc w:val="center"/>
            </w:pPr>
            <w:r>
              <w:rPr>
                <w:rFonts w:hint="eastAsia"/>
              </w:rPr>
              <w:t>国有企业</w:t>
            </w:r>
          </w:p>
          <w:p w:rsidR="00314FE1" w:rsidRDefault="00314FE1">
            <w:pPr>
              <w:pStyle w:val="Other10"/>
              <w:spacing w:line="242" w:lineRule="exact"/>
              <w:jc w:val="center"/>
            </w:pPr>
            <w:r>
              <w:rPr>
                <w:rFonts w:hint="eastAsia"/>
              </w:rPr>
              <w:t>产权转让</w:t>
            </w:r>
          </w:p>
          <w:p w:rsidR="00314FE1" w:rsidRDefault="00314FE1">
            <w:pPr>
              <w:pStyle w:val="Other10"/>
              <w:spacing w:line="242" w:lineRule="exact"/>
              <w:jc w:val="center"/>
            </w:pPr>
            <w:r>
              <w:rPr>
                <w:rFonts w:hint="eastAsia"/>
              </w:rPr>
              <w:t>信息披露</w:t>
            </w:r>
          </w:p>
        </w:tc>
        <w:tc>
          <w:tcPr>
            <w:tcW w:w="3230"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jc w:val="both"/>
            </w:pPr>
            <w:r>
              <w:rPr>
                <w:rFonts w:hint="eastAsia"/>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w:t>
            </w:r>
            <w:r>
              <w:t xml:space="preserve"> </w:t>
            </w:r>
            <w:r>
              <w:rPr>
                <w:rFonts w:hint="eastAsia"/>
              </w:rPr>
              <w:t>最近一个年度审计报告中的相应数据）；受让方资格条件（适用于对受让方有特殊要求的情形）；交易条件、转让底价；企业管理层是否参与受让，有限责任公司原股东是否</w:t>
            </w:r>
            <w:r>
              <w:t xml:space="preserve"> </w:t>
            </w:r>
            <w:r>
              <w:rPr>
                <w:rFonts w:hint="eastAsia"/>
              </w:rPr>
              <w:t>放弃优先受让权；竞价方式，受让方选择的</w:t>
            </w:r>
            <w:r>
              <w:t xml:space="preserve"> </w:t>
            </w:r>
            <w:r>
              <w:rPr>
                <w:rFonts w:hint="eastAsia"/>
              </w:rPr>
              <w:t>相关评判标准；其他需要披露的事项。</w:t>
            </w:r>
          </w:p>
        </w:tc>
        <w:tc>
          <w:tcPr>
            <w:tcW w:w="2602"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39"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号）、《企业国有资产交易监督管理办法》（国资委、财政部</w:t>
            </w:r>
            <w:r>
              <w:rPr>
                <w:sz w:val="16"/>
                <w:szCs w:val="16"/>
              </w:rPr>
              <w:t>2016</w:t>
            </w:r>
            <w:r>
              <w:rPr>
                <w:rFonts w:hint="eastAsia"/>
              </w:rPr>
              <w:t>年第</w:t>
            </w:r>
            <w:r>
              <w:rPr>
                <w:sz w:val="16"/>
                <w:szCs w:val="16"/>
              </w:rPr>
              <w:t>32</w:t>
            </w:r>
            <w:r>
              <w:rPr>
                <w:rFonts w:hint="eastAsia"/>
              </w:rPr>
              <w:t>号令）</w:t>
            </w:r>
          </w:p>
        </w:tc>
        <w:tc>
          <w:tcPr>
            <w:tcW w:w="1533"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jc w:val="both"/>
            </w:pPr>
            <w:r>
              <w:rPr>
                <w:rFonts w:hint="eastAsia"/>
              </w:rPr>
              <w:t>及时公开，正式披露</w:t>
            </w:r>
            <w:r>
              <w:t xml:space="preserve"> </w:t>
            </w:r>
            <w:r>
              <w:rPr>
                <w:rFonts w:hint="eastAsia"/>
              </w:rPr>
              <w:t>信息时间不得少于</w:t>
            </w:r>
          </w:p>
          <w:p w:rsidR="00314FE1" w:rsidRDefault="00314FE1">
            <w:pPr>
              <w:pStyle w:val="Other10"/>
              <w:jc w:val="both"/>
            </w:pPr>
            <w:r>
              <w:rPr>
                <w:sz w:val="16"/>
                <w:szCs w:val="16"/>
              </w:rPr>
              <w:t>20</w:t>
            </w:r>
            <w:r>
              <w:rPr>
                <w:rFonts w:hint="eastAsia"/>
              </w:rPr>
              <w:t>个工作日</w:t>
            </w:r>
          </w:p>
        </w:tc>
        <w:tc>
          <w:tcPr>
            <w:tcW w:w="1093"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both"/>
            </w:pPr>
            <w:r>
              <w:rPr>
                <w:rFonts w:hint="eastAsia"/>
              </w:rPr>
              <w:t>转让方</w:t>
            </w:r>
          </w:p>
        </w:tc>
        <w:tc>
          <w:tcPr>
            <w:tcW w:w="1807"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2" w:lineRule="exact"/>
            </w:pPr>
            <w:r>
              <w:rPr>
                <w:rFonts w:hint="eastAsia"/>
              </w:rPr>
              <w:t>产权交易机构网站公共资源交易平台</w:t>
            </w:r>
          </w:p>
        </w:tc>
        <w:tc>
          <w:tcPr>
            <w:tcW w:w="537"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41" w:type="dxa"/>
            <w:tcBorders>
              <w:top w:val="single" w:sz="4" w:space="0" w:color="auto"/>
              <w:left w:val="single" w:sz="4" w:space="0" w:color="auto"/>
              <w:bottom w:val="single" w:sz="4" w:space="0" w:color="auto"/>
            </w:tcBorders>
            <w:shd w:val="clear" w:color="auto" w:fill="FFFFFF"/>
          </w:tcPr>
          <w:p w:rsidR="00314FE1" w:rsidRDefault="00314FE1">
            <w:pPr>
              <w:rPr>
                <w:sz w:val="10"/>
                <w:szCs w:val="10"/>
              </w:rPr>
            </w:pP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314FE1" w:rsidRDefault="00314FE1">
            <w:pPr>
              <w:rPr>
                <w:sz w:val="10"/>
                <w:szCs w:val="10"/>
              </w:rPr>
            </w:pPr>
          </w:p>
        </w:tc>
      </w:tr>
    </w:tbl>
    <w:p w:rsidR="00314FE1" w:rsidRDefault="00314FE1">
      <w:pPr>
        <w:spacing w:line="1" w:lineRule="exact"/>
        <w:rPr>
          <w:sz w:val="2"/>
          <w:szCs w:val="2"/>
        </w:rPr>
      </w:pPr>
      <w:r>
        <w:br w:type="page"/>
      </w:r>
    </w:p>
    <w:tbl>
      <w:tblPr>
        <w:tblW w:w="0" w:type="auto"/>
        <w:jc w:val="center"/>
        <w:tblLayout w:type="fixed"/>
        <w:tblCellMar>
          <w:left w:w="10" w:type="dxa"/>
          <w:right w:w="10" w:type="dxa"/>
        </w:tblCellMar>
        <w:tblLook w:val="00A0"/>
      </w:tblPr>
      <w:tblGrid>
        <w:gridCol w:w="565"/>
        <w:gridCol w:w="446"/>
        <w:gridCol w:w="28"/>
        <w:gridCol w:w="691"/>
        <w:gridCol w:w="3244"/>
        <w:gridCol w:w="2612"/>
        <w:gridCol w:w="1543"/>
        <w:gridCol w:w="1088"/>
        <w:gridCol w:w="1816"/>
        <w:gridCol w:w="541"/>
        <w:gridCol w:w="540"/>
        <w:gridCol w:w="545"/>
        <w:gridCol w:w="6"/>
        <w:gridCol w:w="561"/>
      </w:tblGrid>
      <w:tr w:rsidR="00314FE1">
        <w:trPr>
          <w:trHeight w:hRule="exact" w:val="417"/>
          <w:jc w:val="center"/>
        </w:trPr>
        <w:tc>
          <w:tcPr>
            <w:tcW w:w="565"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0"/>
                <w:szCs w:val="10"/>
              </w:rPr>
            </w:pPr>
            <w:r>
              <w:rPr>
                <w:rFonts w:hint="eastAsia"/>
              </w:rPr>
              <w:t>序号</w:t>
            </w:r>
          </w:p>
        </w:tc>
        <w:tc>
          <w:tcPr>
            <w:tcW w:w="1165" w:type="dxa"/>
            <w:gridSpan w:val="3"/>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公开事项</w:t>
            </w:r>
          </w:p>
        </w:tc>
        <w:tc>
          <w:tcPr>
            <w:tcW w:w="3244"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公开内容（要素）</w:t>
            </w:r>
          </w:p>
        </w:tc>
        <w:tc>
          <w:tcPr>
            <w:tcW w:w="2612"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公开依据</w:t>
            </w:r>
          </w:p>
        </w:tc>
        <w:tc>
          <w:tcPr>
            <w:tcW w:w="1543"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440"/>
              <w:jc w:val="both"/>
            </w:pPr>
            <w:r>
              <w:rPr>
                <w:rFonts w:hint="eastAsia"/>
              </w:rPr>
              <w:t>公开时限</w:t>
            </w:r>
          </w:p>
        </w:tc>
        <w:tc>
          <w:tcPr>
            <w:tcW w:w="1088" w:type="dxa"/>
            <w:vMerge w:val="restart"/>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公开主体</w:t>
            </w:r>
          </w:p>
        </w:tc>
        <w:tc>
          <w:tcPr>
            <w:tcW w:w="1816" w:type="dxa"/>
            <w:vMerge w:val="restart"/>
            <w:tcBorders>
              <w:top w:val="single" w:sz="4" w:space="0" w:color="auto"/>
              <w:left w:val="single" w:sz="4" w:space="0" w:color="auto"/>
            </w:tcBorders>
            <w:shd w:val="clear" w:color="auto" w:fill="FFFFFF"/>
            <w:vAlign w:val="center"/>
          </w:tcPr>
          <w:p w:rsidR="00314FE1" w:rsidRDefault="00314FE1">
            <w:pPr>
              <w:pStyle w:val="Other10"/>
              <w:spacing w:line="240" w:lineRule="auto"/>
              <w:ind w:firstLine="320"/>
              <w:jc w:val="both"/>
            </w:pPr>
            <w:r>
              <w:rPr>
                <w:rFonts w:hint="eastAsia"/>
              </w:rPr>
              <w:t>公开渠道和载体</w:t>
            </w:r>
          </w:p>
        </w:tc>
        <w:tc>
          <w:tcPr>
            <w:tcW w:w="1078"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公开对象</w:t>
            </w:r>
          </w:p>
        </w:tc>
        <w:tc>
          <w:tcPr>
            <w:tcW w:w="1112" w:type="dxa"/>
            <w:gridSpan w:val="3"/>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0" w:lineRule="auto"/>
              <w:jc w:val="center"/>
            </w:pPr>
            <w:r>
              <w:rPr>
                <w:rFonts w:hint="eastAsia"/>
              </w:rPr>
              <w:t>公开方式</w:t>
            </w:r>
          </w:p>
        </w:tc>
      </w:tr>
      <w:tr w:rsidR="00314FE1">
        <w:trPr>
          <w:trHeight w:hRule="exact" w:val="503"/>
          <w:jc w:val="center"/>
        </w:trPr>
        <w:tc>
          <w:tcPr>
            <w:tcW w:w="565" w:type="dxa"/>
            <w:vMerge/>
            <w:tcBorders>
              <w:top w:val="single" w:sz="4" w:space="0" w:color="auto"/>
              <w:left w:val="single" w:sz="4" w:space="0" w:color="auto"/>
            </w:tcBorders>
            <w:shd w:val="clear" w:color="auto" w:fill="FFFFFF"/>
            <w:vAlign w:val="center"/>
          </w:tcPr>
          <w:p w:rsidR="00314FE1" w:rsidRDefault="00314FE1">
            <w:pPr>
              <w:jc w:val="center"/>
            </w:pPr>
          </w:p>
        </w:tc>
        <w:tc>
          <w:tcPr>
            <w:tcW w:w="474" w:type="dxa"/>
            <w:gridSpan w:val="2"/>
            <w:tcBorders>
              <w:top w:val="single" w:sz="4" w:space="0" w:color="auto"/>
              <w:left w:val="single" w:sz="4" w:space="0" w:color="auto"/>
            </w:tcBorders>
            <w:shd w:val="clear" w:color="auto" w:fill="FFFFFF"/>
            <w:vAlign w:val="center"/>
          </w:tcPr>
          <w:p w:rsidR="00314FE1" w:rsidRDefault="00314FE1">
            <w:pPr>
              <w:pStyle w:val="Other10"/>
              <w:spacing w:line="242" w:lineRule="exact"/>
              <w:jc w:val="center"/>
            </w:pPr>
            <w:r>
              <w:rPr>
                <w:rFonts w:hint="eastAsia"/>
                <w:lang w:eastAsia="zh-CN"/>
              </w:rPr>
              <w:t>一</w:t>
            </w:r>
            <w:r>
              <w:rPr>
                <w:rFonts w:hint="eastAsia"/>
              </w:rPr>
              <w:t>级</w:t>
            </w:r>
          </w:p>
          <w:p w:rsidR="00314FE1" w:rsidRDefault="00314FE1">
            <w:pPr>
              <w:pStyle w:val="Other10"/>
              <w:spacing w:line="242" w:lineRule="exact"/>
              <w:jc w:val="center"/>
            </w:pPr>
            <w:r>
              <w:rPr>
                <w:rFonts w:hint="eastAsia"/>
              </w:rPr>
              <w:t>事项</w:t>
            </w:r>
          </w:p>
        </w:tc>
        <w:tc>
          <w:tcPr>
            <w:tcW w:w="691"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二级</w:t>
            </w:r>
          </w:p>
          <w:p w:rsidR="00314FE1" w:rsidRDefault="00314FE1">
            <w:pPr>
              <w:pStyle w:val="Other10"/>
              <w:spacing w:line="247" w:lineRule="exact"/>
              <w:jc w:val="center"/>
            </w:pPr>
            <w:r>
              <w:rPr>
                <w:rFonts w:hint="eastAsia"/>
              </w:rPr>
              <w:t>事项</w:t>
            </w:r>
          </w:p>
        </w:tc>
        <w:tc>
          <w:tcPr>
            <w:tcW w:w="3244" w:type="dxa"/>
            <w:vMerge/>
            <w:tcBorders>
              <w:left w:val="single" w:sz="4" w:space="0" w:color="auto"/>
            </w:tcBorders>
            <w:shd w:val="clear" w:color="auto" w:fill="FFFFFF"/>
            <w:vAlign w:val="center"/>
          </w:tcPr>
          <w:p w:rsidR="00314FE1" w:rsidRDefault="00314FE1">
            <w:pPr>
              <w:jc w:val="center"/>
            </w:pPr>
          </w:p>
        </w:tc>
        <w:tc>
          <w:tcPr>
            <w:tcW w:w="2612" w:type="dxa"/>
            <w:vMerge/>
            <w:tcBorders>
              <w:left w:val="single" w:sz="4" w:space="0" w:color="auto"/>
            </w:tcBorders>
            <w:shd w:val="clear" w:color="auto" w:fill="FFFFFF"/>
            <w:vAlign w:val="center"/>
          </w:tcPr>
          <w:p w:rsidR="00314FE1" w:rsidRDefault="00314FE1">
            <w:pPr>
              <w:jc w:val="center"/>
            </w:pPr>
          </w:p>
        </w:tc>
        <w:tc>
          <w:tcPr>
            <w:tcW w:w="1543" w:type="dxa"/>
            <w:vMerge/>
            <w:tcBorders>
              <w:left w:val="single" w:sz="4" w:space="0" w:color="auto"/>
            </w:tcBorders>
            <w:shd w:val="clear" w:color="auto" w:fill="FFFFFF"/>
            <w:vAlign w:val="center"/>
          </w:tcPr>
          <w:p w:rsidR="00314FE1" w:rsidRDefault="00314FE1">
            <w:pPr>
              <w:jc w:val="center"/>
            </w:pPr>
          </w:p>
        </w:tc>
        <w:tc>
          <w:tcPr>
            <w:tcW w:w="1088" w:type="dxa"/>
            <w:vMerge/>
            <w:tcBorders>
              <w:left w:val="single" w:sz="4" w:space="0" w:color="auto"/>
            </w:tcBorders>
            <w:shd w:val="clear" w:color="auto" w:fill="FFFFFF"/>
            <w:vAlign w:val="center"/>
          </w:tcPr>
          <w:p w:rsidR="00314FE1" w:rsidRDefault="00314FE1">
            <w:pPr>
              <w:jc w:val="center"/>
            </w:pPr>
          </w:p>
        </w:tc>
        <w:tc>
          <w:tcPr>
            <w:tcW w:w="1816" w:type="dxa"/>
            <w:vMerge/>
            <w:tcBorders>
              <w:left w:val="single" w:sz="4" w:space="0" w:color="auto"/>
            </w:tcBorders>
            <w:shd w:val="clear" w:color="auto" w:fill="FFFFFF"/>
            <w:vAlign w:val="center"/>
          </w:tcPr>
          <w:p w:rsidR="00314FE1" w:rsidRDefault="00314FE1">
            <w:pPr>
              <w:jc w:val="center"/>
            </w:pPr>
          </w:p>
        </w:tc>
        <w:tc>
          <w:tcPr>
            <w:tcW w:w="538" w:type="dxa"/>
            <w:tcBorders>
              <w:top w:val="single" w:sz="4" w:space="0" w:color="auto"/>
              <w:left w:val="single" w:sz="4" w:space="0" w:color="auto"/>
            </w:tcBorders>
            <w:shd w:val="clear" w:color="auto" w:fill="FFFFFF"/>
            <w:vAlign w:val="center"/>
          </w:tcPr>
          <w:p w:rsidR="00314FE1" w:rsidRDefault="00314FE1">
            <w:pPr>
              <w:pStyle w:val="Other10"/>
              <w:spacing w:line="247" w:lineRule="exact"/>
              <w:jc w:val="center"/>
            </w:pPr>
            <w:r>
              <w:rPr>
                <w:rFonts w:hint="eastAsia"/>
              </w:rPr>
              <w:t>全社会</w:t>
            </w:r>
          </w:p>
        </w:tc>
        <w:tc>
          <w:tcPr>
            <w:tcW w:w="540" w:type="dxa"/>
            <w:tcBorders>
              <w:top w:val="single" w:sz="4" w:space="0" w:color="auto"/>
              <w:left w:val="single" w:sz="4" w:space="0" w:color="auto"/>
            </w:tcBorders>
            <w:shd w:val="clear" w:color="auto" w:fill="FFFFFF"/>
            <w:vAlign w:val="center"/>
          </w:tcPr>
          <w:p w:rsidR="00314FE1" w:rsidRDefault="00314FE1">
            <w:pPr>
              <w:pStyle w:val="Other10"/>
              <w:jc w:val="center"/>
            </w:pPr>
            <w:r>
              <w:rPr>
                <w:rFonts w:hint="eastAsia"/>
              </w:rPr>
              <w:t>特定</w:t>
            </w:r>
          </w:p>
          <w:p w:rsidR="00314FE1" w:rsidRDefault="00314FE1">
            <w:pPr>
              <w:pStyle w:val="Other10"/>
              <w:jc w:val="center"/>
            </w:pPr>
            <w:r>
              <w:rPr>
                <w:rFonts w:hint="eastAsia"/>
              </w:rPr>
              <w:t>群体</w:t>
            </w:r>
          </w:p>
        </w:tc>
        <w:tc>
          <w:tcPr>
            <w:tcW w:w="545"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pPr>
            <w:r>
              <w:rPr>
                <w:rFonts w:hint="eastAsia"/>
              </w:rPr>
              <w:t>主动</w:t>
            </w:r>
          </w:p>
        </w:tc>
        <w:tc>
          <w:tcPr>
            <w:tcW w:w="567" w:type="dxa"/>
            <w:gridSpan w:val="2"/>
            <w:tcBorders>
              <w:top w:val="single" w:sz="4" w:space="0" w:color="auto"/>
              <w:left w:val="single" w:sz="4" w:space="0" w:color="auto"/>
              <w:right w:val="single" w:sz="4" w:space="0" w:color="auto"/>
            </w:tcBorders>
            <w:shd w:val="clear" w:color="auto" w:fill="FFFFFF"/>
            <w:vAlign w:val="center"/>
          </w:tcPr>
          <w:p w:rsidR="00314FE1" w:rsidRDefault="00314FE1">
            <w:pPr>
              <w:pStyle w:val="Other10"/>
              <w:spacing w:line="249" w:lineRule="exact"/>
              <w:jc w:val="center"/>
            </w:pPr>
            <w:r>
              <w:rPr>
                <w:rFonts w:hint="eastAsia"/>
              </w:rPr>
              <w:t>依申请</w:t>
            </w:r>
          </w:p>
        </w:tc>
      </w:tr>
      <w:tr w:rsidR="00314FE1">
        <w:trPr>
          <w:trHeight w:hRule="exact" w:val="1418"/>
          <w:jc w:val="center"/>
        </w:trPr>
        <w:tc>
          <w:tcPr>
            <w:tcW w:w="565" w:type="dxa"/>
            <w:tcBorders>
              <w:top w:val="single" w:sz="4" w:space="0" w:color="auto"/>
              <w:left w:val="single" w:sz="4" w:space="0" w:color="auto"/>
            </w:tcBorders>
            <w:shd w:val="clear" w:color="auto" w:fill="FFFFFF"/>
            <w:vAlign w:val="center"/>
          </w:tcPr>
          <w:p w:rsidR="00314FE1" w:rsidRDefault="00314FE1">
            <w:pPr>
              <w:pStyle w:val="Other10"/>
              <w:spacing w:line="240" w:lineRule="auto"/>
              <w:ind w:firstLine="160"/>
              <w:rPr>
                <w:sz w:val="16"/>
                <w:szCs w:val="16"/>
              </w:rPr>
            </w:pPr>
            <w:r>
              <w:rPr>
                <w:sz w:val="16"/>
                <w:szCs w:val="16"/>
              </w:rPr>
              <w:t>21</w:t>
            </w:r>
          </w:p>
        </w:tc>
        <w:tc>
          <w:tcPr>
            <w:tcW w:w="446" w:type="dxa"/>
            <w:vMerge w:val="restart"/>
            <w:tcBorders>
              <w:top w:val="single" w:sz="4" w:space="0" w:color="auto"/>
              <w:left w:val="single" w:sz="4" w:space="0" w:color="auto"/>
            </w:tcBorders>
            <w:shd w:val="clear" w:color="auto" w:fill="FFFFFF"/>
            <w:vAlign w:val="center"/>
          </w:tcPr>
          <w:p w:rsidR="00314FE1" w:rsidRDefault="00314FE1">
            <w:pPr>
              <w:pStyle w:val="Other10"/>
              <w:spacing w:line="246" w:lineRule="exact"/>
              <w:jc w:val="center"/>
            </w:pPr>
            <w:r>
              <w:rPr>
                <w:rFonts w:hint="eastAsia"/>
              </w:rPr>
              <w:t>国有</w:t>
            </w:r>
          </w:p>
          <w:p w:rsidR="00314FE1" w:rsidRDefault="00314FE1">
            <w:pPr>
              <w:pStyle w:val="Other10"/>
              <w:spacing w:line="246" w:lineRule="exact"/>
              <w:jc w:val="center"/>
            </w:pPr>
            <w:r>
              <w:rPr>
                <w:rFonts w:hint="eastAsia"/>
              </w:rPr>
              <w:t>权交</w:t>
            </w:r>
          </w:p>
          <w:p w:rsidR="00314FE1" w:rsidRDefault="00314FE1">
            <w:pPr>
              <w:pStyle w:val="Other10"/>
              <w:spacing w:line="246" w:lineRule="exact"/>
              <w:jc w:val="center"/>
            </w:pPr>
            <w:r>
              <w:rPr>
                <w:rFonts w:hint="eastAsia"/>
              </w:rPr>
              <w:t>易信</w:t>
            </w:r>
          </w:p>
          <w:p w:rsidR="00314FE1" w:rsidRDefault="00314FE1">
            <w:pPr>
              <w:pStyle w:val="Other10"/>
              <w:spacing w:line="246" w:lineRule="exact"/>
              <w:jc w:val="center"/>
            </w:pPr>
            <w:r>
              <w:rPr>
                <w:rFonts w:hint="eastAsia"/>
              </w:rPr>
              <w:t>息</w:t>
            </w:r>
          </w:p>
        </w:tc>
        <w:tc>
          <w:tcPr>
            <w:tcW w:w="719" w:type="dxa"/>
            <w:gridSpan w:val="2"/>
            <w:tcBorders>
              <w:top w:val="single" w:sz="4" w:space="0" w:color="auto"/>
              <w:left w:val="single" w:sz="4" w:space="0" w:color="auto"/>
            </w:tcBorders>
            <w:shd w:val="clear" w:color="auto" w:fill="FFFFFF"/>
            <w:vAlign w:val="center"/>
          </w:tcPr>
          <w:p w:rsidR="00314FE1" w:rsidRDefault="00314FE1">
            <w:pPr>
              <w:pStyle w:val="Other10"/>
              <w:spacing w:line="247" w:lineRule="exact"/>
              <w:jc w:val="both"/>
            </w:pPr>
            <w:r>
              <w:rPr>
                <w:rFonts w:hint="eastAsia"/>
              </w:rPr>
              <w:t>国有企业产权转让成交公告</w:t>
            </w:r>
          </w:p>
        </w:tc>
        <w:tc>
          <w:tcPr>
            <w:tcW w:w="3244" w:type="dxa"/>
            <w:tcBorders>
              <w:top w:val="single" w:sz="4" w:space="0" w:color="auto"/>
              <w:left w:val="single" w:sz="4" w:space="0" w:color="auto"/>
            </w:tcBorders>
            <w:shd w:val="clear" w:color="auto" w:fill="FFFFFF"/>
            <w:vAlign w:val="center"/>
          </w:tcPr>
          <w:p w:rsidR="00314FE1" w:rsidRDefault="00314FE1">
            <w:pPr>
              <w:pStyle w:val="Other10"/>
              <w:spacing w:line="252" w:lineRule="exact"/>
            </w:pPr>
            <w:r>
              <w:rPr>
                <w:rFonts w:hint="eastAsia"/>
              </w:rPr>
              <w:t>交易标的名称、转让标的评估结果、转让底</w:t>
            </w:r>
            <w:r>
              <w:t xml:space="preserve"> </w:t>
            </w:r>
            <w:r>
              <w:rPr>
                <w:rFonts w:hint="eastAsia"/>
              </w:rPr>
              <w:t>价、交易价格。</w:t>
            </w:r>
          </w:p>
        </w:tc>
        <w:tc>
          <w:tcPr>
            <w:tcW w:w="2612" w:type="dxa"/>
            <w:tcBorders>
              <w:top w:val="single" w:sz="4" w:space="0" w:color="auto"/>
              <w:left w:val="single" w:sz="4" w:space="0" w:color="auto"/>
            </w:tcBorders>
            <w:shd w:val="clear" w:color="auto" w:fill="FFFFFF"/>
            <w:vAlign w:val="center"/>
          </w:tcPr>
          <w:p w:rsidR="00314FE1" w:rsidRDefault="00314FE1">
            <w:pPr>
              <w:pStyle w:val="Other10"/>
              <w:spacing w:line="243" w:lineRule="exact"/>
              <w:ind w:firstLine="140"/>
              <w:jc w:val="both"/>
            </w:pPr>
            <w:r>
              <w:rPr>
                <w:rFonts w:hint="eastAsia"/>
              </w:rPr>
              <w:t>《国务院办公厅关于推进公共资源</w:t>
            </w:r>
            <w:r>
              <w:t xml:space="preserve"> </w:t>
            </w:r>
            <w:r>
              <w:rPr>
                <w:rFonts w:hint="eastAsia"/>
              </w:rPr>
              <w:t>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号）、《企业国有资产交易监督管理办法》（国资委、财政部</w:t>
            </w:r>
            <w:r>
              <w:rPr>
                <w:sz w:val="16"/>
                <w:szCs w:val="16"/>
              </w:rPr>
              <w:t>2016</w:t>
            </w:r>
            <w:r>
              <w:rPr>
                <w:rFonts w:hint="eastAsia"/>
              </w:rPr>
              <w:t>年第</w:t>
            </w:r>
            <w:r>
              <w:rPr>
                <w:sz w:val="16"/>
                <w:szCs w:val="16"/>
              </w:rPr>
              <w:t>32</w:t>
            </w:r>
            <w:r>
              <w:rPr>
                <w:rFonts w:hint="eastAsia"/>
              </w:rPr>
              <w:t>号令）</w:t>
            </w:r>
          </w:p>
        </w:tc>
        <w:tc>
          <w:tcPr>
            <w:tcW w:w="1543" w:type="dxa"/>
            <w:tcBorders>
              <w:top w:val="single" w:sz="4" w:space="0" w:color="auto"/>
              <w:left w:val="single" w:sz="4" w:space="0" w:color="auto"/>
            </w:tcBorders>
            <w:shd w:val="clear" w:color="auto" w:fill="FFFFFF"/>
            <w:vAlign w:val="center"/>
          </w:tcPr>
          <w:p w:rsidR="00314FE1" w:rsidRDefault="00314FE1">
            <w:pPr>
              <w:pStyle w:val="Other10"/>
              <w:spacing w:line="237" w:lineRule="exact"/>
            </w:pPr>
            <w:r>
              <w:rPr>
                <w:rFonts w:hint="eastAsia"/>
              </w:rPr>
              <w:t>及时公开，公告期不</w:t>
            </w:r>
            <w:r>
              <w:t xml:space="preserve"> </w:t>
            </w:r>
            <w:r>
              <w:rPr>
                <w:rFonts w:hint="eastAsia"/>
              </w:rPr>
              <w:t>少于</w:t>
            </w:r>
            <w:r>
              <w:rPr>
                <w:sz w:val="16"/>
                <w:szCs w:val="16"/>
              </w:rPr>
              <w:t>5</w:t>
            </w:r>
            <w:r>
              <w:rPr>
                <w:rFonts w:hint="eastAsia"/>
              </w:rPr>
              <w:t>个工作日</w:t>
            </w:r>
          </w:p>
        </w:tc>
        <w:tc>
          <w:tcPr>
            <w:tcW w:w="1088" w:type="dxa"/>
            <w:tcBorders>
              <w:top w:val="single" w:sz="4" w:space="0" w:color="auto"/>
              <w:left w:val="single" w:sz="4" w:space="0" w:color="auto"/>
            </w:tcBorders>
            <w:shd w:val="clear" w:color="auto" w:fill="FFFFFF"/>
            <w:vAlign w:val="center"/>
          </w:tcPr>
          <w:p w:rsidR="00314FE1" w:rsidRDefault="00314FE1">
            <w:pPr>
              <w:pStyle w:val="Other10"/>
              <w:spacing w:line="249" w:lineRule="exact"/>
            </w:pPr>
            <w:r>
              <w:rPr>
                <w:rFonts w:hint="eastAsia"/>
              </w:rPr>
              <w:t>产权交易机构</w:t>
            </w:r>
          </w:p>
        </w:tc>
        <w:tc>
          <w:tcPr>
            <w:tcW w:w="1816" w:type="dxa"/>
            <w:tcBorders>
              <w:top w:val="single" w:sz="4" w:space="0" w:color="auto"/>
              <w:left w:val="single" w:sz="4" w:space="0" w:color="auto"/>
            </w:tcBorders>
            <w:shd w:val="clear" w:color="auto" w:fill="FFFFFF"/>
            <w:vAlign w:val="center"/>
          </w:tcPr>
          <w:p w:rsidR="00314FE1" w:rsidRDefault="00314FE1">
            <w:pPr>
              <w:pStyle w:val="Other10"/>
              <w:spacing w:line="242" w:lineRule="exact"/>
            </w:pPr>
            <w:r>
              <w:rPr>
                <w:rFonts w:hint="eastAsia"/>
              </w:rPr>
              <w:t>产权交易机构网站公共资源交易平台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37" w:type="dxa"/>
            <w:tcBorders>
              <w:top w:val="single" w:sz="4" w:space="0" w:color="auto"/>
              <w:left w:val="single" w:sz="4" w:space="0" w:color="auto"/>
            </w:tcBorders>
            <w:shd w:val="clear" w:color="auto" w:fill="FFFFFF"/>
          </w:tcPr>
          <w:p w:rsidR="00314FE1" w:rsidRDefault="00314FE1">
            <w:pPr>
              <w:rPr>
                <w:sz w:val="10"/>
                <w:szCs w:val="10"/>
              </w:rPr>
            </w:pPr>
          </w:p>
        </w:tc>
        <w:tc>
          <w:tcPr>
            <w:tcW w:w="551"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6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2343"/>
          <w:jc w:val="center"/>
        </w:trPr>
        <w:tc>
          <w:tcPr>
            <w:tcW w:w="565" w:type="dxa"/>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sz w:val="16"/>
                <w:szCs w:val="16"/>
              </w:rPr>
              <w:t>22</w:t>
            </w:r>
          </w:p>
        </w:tc>
        <w:tc>
          <w:tcPr>
            <w:tcW w:w="446" w:type="dxa"/>
            <w:vMerge/>
            <w:tcBorders>
              <w:left w:val="single" w:sz="4" w:space="0" w:color="auto"/>
            </w:tcBorders>
            <w:shd w:val="clear" w:color="auto" w:fill="FFFFFF"/>
            <w:vAlign w:val="center"/>
          </w:tcPr>
          <w:p w:rsidR="00314FE1" w:rsidRDefault="00314FE1"/>
        </w:tc>
        <w:tc>
          <w:tcPr>
            <w:tcW w:w="719" w:type="dxa"/>
            <w:gridSpan w:val="2"/>
            <w:tcBorders>
              <w:top w:val="single" w:sz="4" w:space="0" w:color="auto"/>
              <w:left w:val="single" w:sz="4" w:space="0" w:color="auto"/>
            </w:tcBorders>
            <w:shd w:val="clear" w:color="auto" w:fill="FFFFFF"/>
            <w:vAlign w:val="center"/>
          </w:tcPr>
          <w:p w:rsidR="00314FE1" w:rsidRDefault="00314FE1">
            <w:pPr>
              <w:pStyle w:val="Other10"/>
              <w:spacing w:line="247" w:lineRule="exact"/>
              <w:jc w:val="both"/>
            </w:pPr>
            <w:r>
              <w:rPr>
                <w:rFonts w:hint="eastAsia"/>
              </w:rPr>
              <w:t>国有企业资产转让信息披露</w:t>
            </w:r>
          </w:p>
        </w:tc>
        <w:tc>
          <w:tcPr>
            <w:tcW w:w="3244" w:type="dxa"/>
            <w:tcBorders>
              <w:top w:val="single" w:sz="4" w:space="0" w:color="auto"/>
              <w:left w:val="single" w:sz="4" w:space="0" w:color="auto"/>
            </w:tcBorders>
            <w:shd w:val="clear" w:color="auto" w:fill="FFFFFF"/>
            <w:vAlign w:val="center"/>
          </w:tcPr>
          <w:p w:rsidR="00314FE1" w:rsidRDefault="00314FE1">
            <w:pPr>
              <w:pStyle w:val="Other10"/>
              <w:spacing w:line="247" w:lineRule="exact"/>
            </w:pPr>
            <w:r>
              <w:rPr>
                <w:rFonts w:hint="eastAsia"/>
              </w:rPr>
              <w:t>标的基本情况、交易条件、转让底价、竞价方式、受让方选择的相关评判标准等。</w:t>
            </w:r>
          </w:p>
        </w:tc>
        <w:tc>
          <w:tcPr>
            <w:tcW w:w="2612" w:type="dxa"/>
            <w:tcBorders>
              <w:top w:val="single" w:sz="4" w:space="0" w:color="auto"/>
              <w:left w:val="single" w:sz="4" w:space="0" w:color="auto"/>
            </w:tcBorders>
            <w:shd w:val="clear" w:color="auto" w:fill="FFFFFF"/>
            <w:vAlign w:val="center"/>
          </w:tcPr>
          <w:p w:rsidR="00314FE1" w:rsidRDefault="00314FE1">
            <w:pPr>
              <w:pStyle w:val="Other10"/>
              <w:spacing w:line="243" w:lineRule="exact"/>
              <w:ind w:firstLine="140"/>
              <w:jc w:val="both"/>
            </w:pPr>
            <w:r>
              <w:rPr>
                <w:rFonts w:hint="eastAsia"/>
              </w:rPr>
              <w:t>《国务院办公厅关于推进公共资源配置领域政府信息公开的意见》（国办发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号）、《企业国有资产交易监督管理办法》（国资委、财政部</w:t>
            </w:r>
            <w:r>
              <w:rPr>
                <w:sz w:val="16"/>
                <w:szCs w:val="16"/>
              </w:rPr>
              <w:t>2016</w:t>
            </w:r>
            <w:r>
              <w:rPr>
                <w:rFonts w:hint="eastAsia"/>
              </w:rPr>
              <w:t>年第</w:t>
            </w:r>
            <w:r>
              <w:rPr>
                <w:sz w:val="16"/>
                <w:szCs w:val="16"/>
              </w:rPr>
              <w:t>32</w:t>
            </w:r>
            <w:r>
              <w:rPr>
                <w:rFonts w:hint="eastAsia"/>
              </w:rPr>
              <w:t>号令）</w:t>
            </w:r>
          </w:p>
        </w:tc>
        <w:tc>
          <w:tcPr>
            <w:tcW w:w="1543" w:type="dxa"/>
            <w:tcBorders>
              <w:top w:val="single" w:sz="4" w:space="0" w:color="auto"/>
              <w:left w:val="single" w:sz="4" w:space="0" w:color="auto"/>
            </w:tcBorders>
            <w:shd w:val="clear" w:color="auto" w:fill="FFFFFF"/>
            <w:vAlign w:val="bottom"/>
          </w:tcPr>
          <w:p w:rsidR="00314FE1" w:rsidRDefault="00314FE1">
            <w:pPr>
              <w:pStyle w:val="Other10"/>
              <w:spacing w:line="247" w:lineRule="exact"/>
            </w:pPr>
            <w:r>
              <w:rPr>
                <w:rFonts w:hint="eastAsia"/>
              </w:rPr>
              <w:t>转让底价高于</w:t>
            </w:r>
            <w:r>
              <w:rPr>
                <w:sz w:val="16"/>
                <w:szCs w:val="16"/>
              </w:rPr>
              <w:t>100</w:t>
            </w:r>
            <w:r>
              <w:rPr>
                <w:rFonts w:hint="eastAsia"/>
              </w:rPr>
              <w:t>万元、低于</w:t>
            </w:r>
            <w:r>
              <w:rPr>
                <w:sz w:val="16"/>
                <w:szCs w:val="16"/>
              </w:rPr>
              <w:t>1000</w:t>
            </w:r>
            <w:r>
              <w:rPr>
                <w:rFonts w:hint="eastAsia"/>
              </w:rPr>
              <w:t>万元的资产转让项目，信息公告期应不少于</w:t>
            </w:r>
            <w:r>
              <w:rPr>
                <w:sz w:val="16"/>
                <w:szCs w:val="16"/>
              </w:rPr>
              <w:t>10</w:t>
            </w:r>
            <w:r>
              <w:rPr>
                <w:rFonts w:hint="eastAsia"/>
              </w:rPr>
              <w:t>个工作日；转让底价高于</w:t>
            </w:r>
            <w:r>
              <w:rPr>
                <w:sz w:val="16"/>
                <w:szCs w:val="16"/>
              </w:rPr>
              <w:t>1000</w:t>
            </w:r>
            <w:r>
              <w:rPr>
                <w:rFonts w:hint="eastAsia"/>
              </w:rPr>
              <w:t>万元的资产转让项目，</w:t>
            </w:r>
            <w:r>
              <w:t xml:space="preserve"> </w:t>
            </w:r>
            <w:r>
              <w:rPr>
                <w:rFonts w:hint="eastAsia"/>
              </w:rPr>
              <w:t>信息公告期应不少于</w:t>
            </w:r>
            <w:r>
              <w:rPr>
                <w:sz w:val="16"/>
                <w:szCs w:val="16"/>
              </w:rPr>
              <w:t>20</w:t>
            </w:r>
            <w:r>
              <w:rPr>
                <w:rFonts w:hint="eastAsia"/>
              </w:rPr>
              <w:t>个工作日</w:t>
            </w:r>
          </w:p>
        </w:tc>
        <w:tc>
          <w:tcPr>
            <w:tcW w:w="1088" w:type="dxa"/>
            <w:tcBorders>
              <w:top w:val="single" w:sz="4" w:space="0" w:color="auto"/>
              <w:left w:val="single" w:sz="4" w:space="0" w:color="auto"/>
            </w:tcBorders>
            <w:shd w:val="clear" w:color="auto" w:fill="FFFFFF"/>
            <w:vAlign w:val="center"/>
          </w:tcPr>
          <w:p w:rsidR="00314FE1" w:rsidRDefault="00314FE1">
            <w:pPr>
              <w:pStyle w:val="Other10"/>
              <w:spacing w:line="240" w:lineRule="auto"/>
            </w:pPr>
            <w:r>
              <w:rPr>
                <w:rFonts w:hint="eastAsia"/>
              </w:rPr>
              <w:t>转让方</w:t>
            </w:r>
          </w:p>
        </w:tc>
        <w:tc>
          <w:tcPr>
            <w:tcW w:w="1816" w:type="dxa"/>
            <w:tcBorders>
              <w:top w:val="single" w:sz="4" w:space="0" w:color="auto"/>
              <w:left w:val="single" w:sz="4" w:space="0" w:color="auto"/>
            </w:tcBorders>
            <w:shd w:val="clear" w:color="auto" w:fill="FFFFFF"/>
            <w:vAlign w:val="center"/>
          </w:tcPr>
          <w:p w:rsidR="00314FE1" w:rsidRDefault="00314FE1">
            <w:pPr>
              <w:pStyle w:val="Other10"/>
              <w:spacing w:line="254" w:lineRule="exact"/>
            </w:pPr>
            <w:r>
              <w:rPr>
                <w:rFonts w:hint="eastAsia"/>
              </w:rPr>
              <w:t>产权交易机构网站公共资源交易平台</w:t>
            </w:r>
          </w:p>
        </w:tc>
        <w:tc>
          <w:tcPr>
            <w:tcW w:w="541" w:type="dxa"/>
            <w:tcBorders>
              <w:top w:val="single" w:sz="4" w:space="0" w:color="auto"/>
              <w:left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37" w:type="dxa"/>
            <w:tcBorders>
              <w:top w:val="single" w:sz="4" w:space="0" w:color="auto"/>
              <w:left w:val="single" w:sz="4" w:space="0" w:color="auto"/>
            </w:tcBorders>
            <w:shd w:val="clear" w:color="auto" w:fill="FFFFFF"/>
          </w:tcPr>
          <w:p w:rsidR="00314FE1" w:rsidRDefault="00314FE1">
            <w:pPr>
              <w:rPr>
                <w:sz w:val="10"/>
                <w:szCs w:val="10"/>
              </w:rPr>
            </w:pPr>
          </w:p>
        </w:tc>
        <w:tc>
          <w:tcPr>
            <w:tcW w:w="551" w:type="dxa"/>
            <w:gridSpan w:val="2"/>
            <w:tcBorders>
              <w:top w:val="single" w:sz="4" w:space="0" w:color="auto"/>
              <w:left w:val="single" w:sz="4" w:space="0" w:color="auto"/>
            </w:tcBorders>
            <w:shd w:val="clear" w:color="auto" w:fill="FFFFFF"/>
            <w:vAlign w:val="center"/>
          </w:tcPr>
          <w:p w:rsidR="00314FE1" w:rsidRDefault="00314FE1">
            <w:pPr>
              <w:pStyle w:val="Other10"/>
              <w:spacing w:line="240" w:lineRule="auto"/>
              <w:jc w:val="center"/>
              <w:rPr>
                <w:sz w:val="16"/>
                <w:szCs w:val="16"/>
              </w:rPr>
            </w:pPr>
            <w:r>
              <w:rPr>
                <w:rFonts w:hint="eastAsia"/>
                <w:sz w:val="16"/>
                <w:szCs w:val="16"/>
                <w:lang w:eastAsia="zh-CN"/>
              </w:rPr>
              <w:t>√</w:t>
            </w:r>
          </w:p>
        </w:tc>
        <w:tc>
          <w:tcPr>
            <w:tcW w:w="561" w:type="dxa"/>
            <w:tcBorders>
              <w:top w:val="single" w:sz="4" w:space="0" w:color="auto"/>
              <w:left w:val="single" w:sz="4" w:space="0" w:color="auto"/>
              <w:right w:val="single" w:sz="4" w:space="0" w:color="auto"/>
            </w:tcBorders>
            <w:shd w:val="clear" w:color="auto" w:fill="FFFFFF"/>
          </w:tcPr>
          <w:p w:rsidR="00314FE1" w:rsidRDefault="00314FE1">
            <w:pPr>
              <w:rPr>
                <w:sz w:val="10"/>
                <w:szCs w:val="10"/>
              </w:rPr>
            </w:pPr>
          </w:p>
        </w:tc>
      </w:tr>
      <w:tr w:rsidR="00314FE1">
        <w:trPr>
          <w:trHeight w:hRule="exact" w:val="1394"/>
          <w:jc w:val="center"/>
        </w:trPr>
        <w:tc>
          <w:tcPr>
            <w:tcW w:w="565"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jc w:val="center"/>
              <w:rPr>
                <w:sz w:val="16"/>
                <w:szCs w:val="16"/>
              </w:rPr>
            </w:pPr>
            <w:bookmarkStart w:id="3" w:name="_GoBack" w:colFirst="10" w:colLast="11"/>
            <w:r>
              <w:rPr>
                <w:sz w:val="16"/>
                <w:szCs w:val="16"/>
              </w:rPr>
              <w:t>23</w:t>
            </w:r>
          </w:p>
        </w:tc>
        <w:tc>
          <w:tcPr>
            <w:tcW w:w="446" w:type="dxa"/>
            <w:vMerge/>
            <w:tcBorders>
              <w:left w:val="single" w:sz="4" w:space="0" w:color="auto"/>
              <w:bottom w:val="single" w:sz="4" w:space="0" w:color="auto"/>
            </w:tcBorders>
            <w:shd w:val="clear" w:color="auto" w:fill="FFFFFF"/>
            <w:vAlign w:val="center"/>
          </w:tcPr>
          <w:p w:rsidR="00314FE1" w:rsidRDefault="00314FE1"/>
        </w:tc>
        <w:tc>
          <w:tcPr>
            <w:tcW w:w="719" w:type="dxa"/>
            <w:gridSpan w:val="2"/>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1" w:lineRule="exact"/>
              <w:jc w:val="both"/>
            </w:pPr>
            <w:r>
              <w:rPr>
                <w:rFonts w:hint="eastAsia"/>
              </w:rPr>
              <w:t>国有企业资产转让成交公告</w:t>
            </w:r>
          </w:p>
        </w:tc>
        <w:tc>
          <w:tcPr>
            <w:tcW w:w="3244"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4" w:lineRule="exact"/>
            </w:pPr>
            <w:r>
              <w:rPr>
                <w:rFonts w:hint="eastAsia"/>
              </w:rPr>
              <w:t>交易标的名称、评估价格、转让底价、交易</w:t>
            </w:r>
            <w:r>
              <w:t xml:space="preserve"> </w:t>
            </w:r>
            <w:r>
              <w:rPr>
                <w:rFonts w:hint="eastAsia"/>
              </w:rPr>
              <w:t>价格等。</w:t>
            </w:r>
          </w:p>
        </w:tc>
        <w:tc>
          <w:tcPr>
            <w:tcW w:w="2612"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ind w:firstLine="140"/>
              <w:jc w:val="both"/>
            </w:pPr>
            <w:r>
              <w:rPr>
                <w:rFonts w:hint="eastAsia"/>
              </w:rPr>
              <w:t>《国务院办公厅关于推进公共资源配置领域政府信息公开的意见》（国办发</w:t>
            </w:r>
            <w:r>
              <w:rPr>
                <w:sz w:val="16"/>
                <w:szCs w:val="16"/>
                <w:lang w:val="en-US" w:eastAsia="zh-CN"/>
              </w:rPr>
              <w:t>[</w:t>
            </w:r>
            <w:r>
              <w:rPr>
                <w:sz w:val="16"/>
                <w:szCs w:val="16"/>
              </w:rPr>
              <w:t>2017</w:t>
            </w:r>
            <w:r>
              <w:rPr>
                <w:sz w:val="16"/>
                <w:szCs w:val="16"/>
                <w:lang w:val="en-US" w:eastAsia="zh-CN"/>
              </w:rPr>
              <w:t>]</w:t>
            </w:r>
            <w:r>
              <w:rPr>
                <w:sz w:val="16"/>
                <w:szCs w:val="16"/>
              </w:rPr>
              <w:t>97</w:t>
            </w:r>
            <w:r>
              <w:rPr>
                <w:rFonts w:hint="eastAsia"/>
              </w:rPr>
              <w:t>号）、《企业国有资产交易监督管理办法》（国资委、财政部</w:t>
            </w:r>
            <w:r>
              <w:rPr>
                <w:sz w:val="16"/>
                <w:szCs w:val="16"/>
              </w:rPr>
              <w:t>2016</w:t>
            </w:r>
            <w:r>
              <w:rPr>
                <w:rFonts w:hint="eastAsia"/>
              </w:rPr>
              <w:t>年第</w:t>
            </w:r>
            <w:r>
              <w:rPr>
                <w:sz w:val="16"/>
                <w:szCs w:val="16"/>
              </w:rPr>
              <w:t>32</w:t>
            </w:r>
            <w:r>
              <w:rPr>
                <w:rFonts w:hint="eastAsia"/>
              </w:rPr>
              <w:t>号令）</w:t>
            </w:r>
          </w:p>
        </w:tc>
        <w:tc>
          <w:tcPr>
            <w:tcW w:w="1543"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pPr>
            <w:r>
              <w:rPr>
                <w:rFonts w:hint="eastAsia"/>
              </w:rPr>
              <w:t>不少于</w:t>
            </w:r>
            <w:r>
              <w:rPr>
                <w:sz w:val="16"/>
                <w:szCs w:val="16"/>
              </w:rPr>
              <w:t>5</w:t>
            </w:r>
            <w:r>
              <w:rPr>
                <w:rFonts w:hint="eastAsia"/>
              </w:rPr>
              <w:t>个工作日</w:t>
            </w:r>
          </w:p>
        </w:tc>
        <w:tc>
          <w:tcPr>
            <w:tcW w:w="1088"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51" w:lineRule="exact"/>
            </w:pPr>
            <w:r>
              <w:rPr>
                <w:rFonts w:hint="eastAsia"/>
              </w:rPr>
              <w:t>产权交易机构</w:t>
            </w:r>
          </w:p>
        </w:tc>
        <w:tc>
          <w:tcPr>
            <w:tcW w:w="1816"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9" w:lineRule="exact"/>
            </w:pPr>
            <w:r>
              <w:rPr>
                <w:rFonts w:hint="eastAsia"/>
              </w:rPr>
              <w:t>产权交易机构网站公共资源交易平台</w:t>
            </w:r>
          </w:p>
        </w:tc>
        <w:tc>
          <w:tcPr>
            <w:tcW w:w="541" w:type="dxa"/>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firstLine="160"/>
              <w:rPr>
                <w:sz w:val="16"/>
                <w:szCs w:val="16"/>
              </w:rPr>
            </w:pPr>
            <w:r>
              <w:rPr>
                <w:rFonts w:hint="eastAsia"/>
                <w:sz w:val="16"/>
                <w:szCs w:val="16"/>
                <w:lang w:eastAsia="zh-CN"/>
              </w:rPr>
              <w:t>√</w:t>
            </w:r>
          </w:p>
        </w:tc>
        <w:tc>
          <w:tcPr>
            <w:tcW w:w="537" w:type="dxa"/>
            <w:tcBorders>
              <w:top w:val="single" w:sz="4" w:space="0" w:color="auto"/>
              <w:left w:val="single" w:sz="4" w:space="0" w:color="auto"/>
              <w:bottom w:val="single" w:sz="4" w:space="0" w:color="auto"/>
            </w:tcBorders>
            <w:shd w:val="clear" w:color="auto" w:fill="FFFFFF"/>
          </w:tcPr>
          <w:p w:rsidR="00314FE1" w:rsidRDefault="00314FE1">
            <w:pPr>
              <w:rPr>
                <w:sz w:val="10"/>
                <w:szCs w:val="10"/>
              </w:rPr>
            </w:pPr>
          </w:p>
        </w:tc>
        <w:tc>
          <w:tcPr>
            <w:tcW w:w="551" w:type="dxa"/>
            <w:gridSpan w:val="2"/>
            <w:tcBorders>
              <w:top w:val="single" w:sz="4" w:space="0" w:color="auto"/>
              <w:left w:val="single" w:sz="4" w:space="0" w:color="auto"/>
              <w:bottom w:val="single" w:sz="4" w:space="0" w:color="auto"/>
            </w:tcBorders>
            <w:shd w:val="clear" w:color="auto" w:fill="FFFFFF"/>
            <w:vAlign w:val="center"/>
          </w:tcPr>
          <w:p w:rsidR="00314FE1" w:rsidRDefault="00314FE1">
            <w:pPr>
              <w:pStyle w:val="Other10"/>
              <w:spacing w:line="240" w:lineRule="auto"/>
              <w:ind w:right="180"/>
              <w:jc w:val="right"/>
              <w:rPr>
                <w:sz w:val="10"/>
                <w:szCs w:val="10"/>
              </w:rPr>
            </w:pPr>
            <w:r>
              <w:rPr>
                <w:rFonts w:hint="eastAsia"/>
                <w:sz w:val="16"/>
                <w:szCs w:val="16"/>
                <w:lang w:eastAsia="zh-CN"/>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314FE1" w:rsidRDefault="00314FE1">
            <w:pPr>
              <w:rPr>
                <w:sz w:val="10"/>
                <w:szCs w:val="10"/>
              </w:rPr>
            </w:pPr>
          </w:p>
        </w:tc>
      </w:tr>
      <w:bookmarkEnd w:id="3"/>
    </w:tbl>
    <w:p w:rsidR="00314FE1" w:rsidRDefault="00314FE1"/>
    <w:sectPr w:rsidR="00314FE1" w:rsidSect="00873ED7">
      <w:pgSz w:w="16840" w:h="11900" w:orient="landscape"/>
      <w:pgMar w:top="1183" w:right="795" w:bottom="1144" w:left="1804" w:header="755" w:footer="7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E1" w:rsidRDefault="00314FE1"/>
  </w:endnote>
  <w:endnote w:type="continuationSeparator" w:id="1">
    <w:p w:rsidR="00314FE1" w:rsidRDefault="0031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E1" w:rsidRDefault="00314FE1"/>
  </w:footnote>
  <w:footnote w:type="continuationSeparator" w:id="1">
    <w:p w:rsidR="00314FE1" w:rsidRDefault="00314F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HorizontalSpacing w:val="181"/>
  <w:drawingGridVerticalSpacing w:val="181"/>
  <w:characterSpacingControl w:val="compressPunctuation"/>
  <w:noLineBreaksAfter w:lang="zh-CN" w:val="$([{£¥·‘“〈《「『【〔〖〝﹙﹛﹝＄（．［｛￡￥"/>
  <w:noLineBreaksBefore w:lang="zh-CN" w:val="!%),.:;&gt;?]}¢¨°·ˇˉ―‖’”…‰′″›℃∶、。〃〉》」』】〕〗〞︶︺︾﹀﹄﹚﹜﹞！＂％＇），．：；？］｀｜｝～￠"/>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ED7"/>
    <w:rsid w:val="00182BC0"/>
    <w:rsid w:val="00314FE1"/>
    <w:rsid w:val="00873ED7"/>
    <w:rsid w:val="00BA1E1E"/>
    <w:rsid w:val="00D60D2D"/>
    <w:rsid w:val="0B0E64A2"/>
    <w:rsid w:val="306E21EC"/>
    <w:rsid w:val="37CD1EB5"/>
    <w:rsid w:val="59A33B07"/>
    <w:rsid w:val="6D9B6F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D7"/>
    <w:pPr>
      <w:widowControl w:val="0"/>
    </w:pPr>
    <w:rPr>
      <w:color w:val="000000"/>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uiPriority w:val="99"/>
    <w:locked/>
    <w:rsid w:val="00873ED7"/>
    <w:rPr>
      <w:rFonts w:ascii="宋体" w:eastAsia="宋体" w:hAnsi="宋体" w:cs="宋体"/>
      <w:sz w:val="30"/>
      <w:szCs w:val="30"/>
      <w:u w:val="none"/>
      <w:shd w:val="clear" w:color="auto" w:fill="auto"/>
      <w:lang w:val="zh-TW" w:eastAsia="zh-TW"/>
    </w:rPr>
  </w:style>
  <w:style w:type="paragraph" w:customStyle="1" w:styleId="Heading110">
    <w:name w:val="Heading #1|1"/>
    <w:basedOn w:val="Normal"/>
    <w:link w:val="Heading11"/>
    <w:uiPriority w:val="99"/>
    <w:rsid w:val="00873ED7"/>
    <w:pPr>
      <w:spacing w:before="120" w:after="340"/>
      <w:jc w:val="center"/>
      <w:outlineLvl w:val="0"/>
    </w:pPr>
    <w:rPr>
      <w:rFonts w:ascii="宋体" w:hAnsi="宋体" w:cs="宋体"/>
      <w:sz w:val="30"/>
      <w:szCs w:val="30"/>
      <w:lang w:val="zh-TW" w:eastAsia="zh-TW"/>
    </w:rPr>
  </w:style>
  <w:style w:type="character" w:customStyle="1" w:styleId="Other1">
    <w:name w:val="Other|1_"/>
    <w:basedOn w:val="DefaultParagraphFont"/>
    <w:link w:val="Other10"/>
    <w:uiPriority w:val="99"/>
    <w:locked/>
    <w:rsid w:val="00873ED7"/>
    <w:rPr>
      <w:rFonts w:ascii="宋体" w:eastAsia="宋体" w:hAnsi="宋体" w:cs="宋体"/>
      <w:sz w:val="15"/>
      <w:szCs w:val="15"/>
      <w:u w:val="none"/>
      <w:shd w:val="clear" w:color="auto" w:fill="auto"/>
      <w:lang w:val="zh-TW" w:eastAsia="zh-TW"/>
    </w:rPr>
  </w:style>
  <w:style w:type="paragraph" w:customStyle="1" w:styleId="Other10">
    <w:name w:val="Other|1"/>
    <w:basedOn w:val="Normal"/>
    <w:link w:val="Other1"/>
    <w:uiPriority w:val="99"/>
    <w:rsid w:val="00873ED7"/>
    <w:pPr>
      <w:spacing w:line="244" w:lineRule="exact"/>
    </w:pPr>
    <w:rPr>
      <w:rFonts w:ascii="宋体" w:hAnsi="宋体" w:cs="宋体"/>
      <w:sz w:val="15"/>
      <w:szCs w:val="15"/>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1041</Words>
  <Characters>5940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宜阳县公共资源交易领域基层政务公开标准目录</dc:title>
  <dc:subject/>
  <dc:creator>Administrator</dc:creator>
  <cp:keywords/>
  <dc:description/>
  <cp:lastModifiedBy>PC</cp:lastModifiedBy>
  <cp:revision>2</cp:revision>
  <cp:lastPrinted>2020-11-20T01:07:00Z</cp:lastPrinted>
  <dcterms:created xsi:type="dcterms:W3CDTF">2020-11-20T02:53:00Z</dcterms:created>
  <dcterms:modified xsi:type="dcterms:W3CDTF">2020-11-20T02:53:00Z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