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732" w:lineRule="exact"/>
        <w:ind w:left="5999" w:right="6621"/>
        <w:jc w:val="center"/>
      </w:pPr>
      <w:r>
        <w:rPr>
          <w:rFonts w:hint="eastAsia"/>
          <w:lang w:val="en-US" w:eastAsia="zh-CN"/>
        </w:rPr>
        <w:t>宜阳县</w:t>
      </w:r>
      <w:r>
        <w:t>涉农补贴领域基层政务公开标准目录</w:t>
      </w:r>
    </w:p>
    <w:p>
      <w:pPr>
        <w:pStyle w:val="2"/>
        <w:spacing w:before="3"/>
        <w:rPr>
          <w:sz w:val="22"/>
        </w:rPr>
      </w:pPr>
    </w:p>
    <w:tbl>
      <w:tblPr>
        <w:tblStyle w:val="3"/>
        <w:tblW w:w="20787" w:type="dxa"/>
        <w:tblInd w:w="1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840"/>
        <w:gridCol w:w="1064"/>
        <w:gridCol w:w="3275"/>
        <w:gridCol w:w="3514"/>
        <w:gridCol w:w="1964"/>
        <w:gridCol w:w="1325"/>
        <w:gridCol w:w="3350"/>
        <w:gridCol w:w="794"/>
        <w:gridCol w:w="794"/>
        <w:gridCol w:w="794"/>
        <w:gridCol w:w="794"/>
        <w:gridCol w:w="794"/>
        <w:gridCol w:w="7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567" w:hRule="atLeast"/>
        </w:trPr>
        <w:tc>
          <w:tcPr>
            <w:tcW w:w="691" w:type="dxa"/>
            <w:vMerge w:val="restart"/>
          </w:tcPr>
          <w:p>
            <w:pPr>
              <w:pStyle w:val="7"/>
              <w:spacing w:before="5"/>
              <w:rPr>
                <w:rFonts w:ascii="方正小标宋简体"/>
                <w:sz w:val="29"/>
              </w:rPr>
            </w:pPr>
          </w:p>
          <w:p>
            <w:pPr>
              <w:pStyle w:val="7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04" w:type="dxa"/>
            <w:gridSpan w:val="2"/>
          </w:tcPr>
          <w:p>
            <w:pPr>
              <w:pStyle w:val="7"/>
              <w:spacing w:before="152"/>
              <w:ind w:left="470"/>
              <w:rPr>
                <w:sz w:val="24"/>
              </w:rPr>
            </w:pPr>
            <w:r>
              <w:rPr>
                <w:sz w:val="24"/>
              </w:rPr>
              <w:t>公开事项</w:t>
            </w:r>
          </w:p>
        </w:tc>
        <w:tc>
          <w:tcPr>
            <w:tcW w:w="3275" w:type="dxa"/>
            <w:vMerge w:val="restart"/>
          </w:tcPr>
          <w:p>
            <w:pPr>
              <w:pStyle w:val="7"/>
              <w:spacing w:before="2"/>
              <w:rPr>
                <w:rFonts w:ascii="方正小标宋简体"/>
                <w:sz w:val="19"/>
              </w:rPr>
            </w:pPr>
          </w:p>
          <w:p>
            <w:pPr>
              <w:pStyle w:val="7"/>
              <w:spacing w:before="1" w:line="280" w:lineRule="auto"/>
              <w:ind w:left="1156" w:right="1141"/>
              <w:jc w:val="center"/>
              <w:rPr>
                <w:sz w:val="24"/>
              </w:rPr>
            </w:pPr>
            <w:r>
              <w:rPr>
                <w:sz w:val="24"/>
              </w:rPr>
              <w:t>公开内容(要素)</w:t>
            </w:r>
          </w:p>
        </w:tc>
        <w:tc>
          <w:tcPr>
            <w:tcW w:w="3514" w:type="dxa"/>
            <w:vMerge w:val="restart"/>
          </w:tcPr>
          <w:p>
            <w:pPr>
              <w:pStyle w:val="7"/>
              <w:spacing w:before="5"/>
              <w:rPr>
                <w:rFonts w:ascii="方正小标宋简体"/>
                <w:sz w:val="29"/>
              </w:rPr>
            </w:pPr>
          </w:p>
          <w:p>
            <w:pPr>
              <w:pStyle w:val="7"/>
              <w:spacing w:before="1"/>
              <w:ind w:left="1257" w:right="1242"/>
              <w:jc w:val="center"/>
              <w:rPr>
                <w:sz w:val="24"/>
              </w:rPr>
            </w:pPr>
            <w:r>
              <w:rPr>
                <w:sz w:val="24"/>
              </w:rPr>
              <w:t>公开依据</w:t>
            </w:r>
          </w:p>
        </w:tc>
        <w:tc>
          <w:tcPr>
            <w:tcW w:w="1964" w:type="dxa"/>
            <w:vMerge w:val="restart"/>
          </w:tcPr>
          <w:p>
            <w:pPr>
              <w:pStyle w:val="7"/>
              <w:spacing w:before="5"/>
              <w:rPr>
                <w:rFonts w:ascii="方正小标宋简体"/>
                <w:sz w:val="29"/>
              </w:rPr>
            </w:pPr>
          </w:p>
          <w:p>
            <w:pPr>
              <w:pStyle w:val="7"/>
              <w:spacing w:before="1"/>
              <w:ind w:left="501"/>
              <w:rPr>
                <w:sz w:val="24"/>
              </w:rPr>
            </w:pPr>
            <w:r>
              <w:rPr>
                <w:sz w:val="24"/>
              </w:rPr>
              <w:t>公开时限</w:t>
            </w:r>
          </w:p>
        </w:tc>
        <w:tc>
          <w:tcPr>
            <w:tcW w:w="1325" w:type="dxa"/>
            <w:vMerge w:val="restart"/>
          </w:tcPr>
          <w:p>
            <w:pPr>
              <w:pStyle w:val="7"/>
              <w:spacing w:before="2"/>
              <w:rPr>
                <w:rFonts w:ascii="方正小标宋简体"/>
                <w:sz w:val="19"/>
              </w:rPr>
            </w:pPr>
          </w:p>
          <w:p>
            <w:pPr>
              <w:pStyle w:val="7"/>
              <w:spacing w:before="1" w:line="280" w:lineRule="auto"/>
              <w:ind w:left="421" w:right="406"/>
              <w:rPr>
                <w:sz w:val="24"/>
              </w:rPr>
            </w:pPr>
            <w:r>
              <w:rPr>
                <w:sz w:val="24"/>
              </w:rPr>
              <w:t>公开主体</w:t>
            </w:r>
          </w:p>
        </w:tc>
        <w:tc>
          <w:tcPr>
            <w:tcW w:w="3350" w:type="dxa"/>
            <w:vMerge w:val="restart"/>
          </w:tcPr>
          <w:p>
            <w:pPr>
              <w:pStyle w:val="7"/>
              <w:spacing w:before="5"/>
              <w:rPr>
                <w:rFonts w:ascii="方正小标宋简体"/>
                <w:sz w:val="29"/>
              </w:rPr>
            </w:pPr>
          </w:p>
          <w:p>
            <w:pPr>
              <w:pStyle w:val="7"/>
              <w:spacing w:before="1"/>
              <w:ind w:left="834"/>
              <w:rPr>
                <w:sz w:val="24"/>
              </w:rPr>
            </w:pPr>
            <w:r>
              <w:rPr>
                <w:sz w:val="24"/>
              </w:rPr>
              <w:t>公开渠道和载体</w:t>
            </w:r>
          </w:p>
        </w:tc>
        <w:tc>
          <w:tcPr>
            <w:tcW w:w="1588" w:type="dxa"/>
            <w:gridSpan w:val="2"/>
          </w:tcPr>
          <w:p>
            <w:pPr>
              <w:pStyle w:val="7"/>
              <w:spacing w:before="152"/>
              <w:ind w:left="313"/>
              <w:rPr>
                <w:sz w:val="24"/>
              </w:rPr>
            </w:pPr>
            <w:r>
              <w:rPr>
                <w:sz w:val="24"/>
              </w:rPr>
              <w:t>公开对象</w:t>
            </w:r>
          </w:p>
        </w:tc>
        <w:tc>
          <w:tcPr>
            <w:tcW w:w="1588" w:type="dxa"/>
            <w:gridSpan w:val="2"/>
          </w:tcPr>
          <w:p>
            <w:pPr>
              <w:pStyle w:val="7"/>
              <w:spacing w:before="152"/>
              <w:ind w:left="314"/>
              <w:rPr>
                <w:sz w:val="24"/>
              </w:rPr>
            </w:pPr>
            <w:r>
              <w:rPr>
                <w:sz w:val="24"/>
              </w:rPr>
              <w:t>公开方式</w:t>
            </w:r>
          </w:p>
        </w:tc>
        <w:tc>
          <w:tcPr>
            <w:tcW w:w="1588" w:type="dxa"/>
            <w:gridSpan w:val="2"/>
          </w:tcPr>
          <w:p>
            <w:pPr>
              <w:pStyle w:val="7"/>
              <w:spacing w:before="152"/>
              <w:ind w:left="312"/>
              <w:rPr>
                <w:sz w:val="24"/>
              </w:rPr>
            </w:pPr>
            <w:r>
              <w:rPr>
                <w:sz w:val="24"/>
              </w:rPr>
              <w:t>公开层级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7"/>
              <w:spacing w:before="2" w:line="360" w:lineRule="exact"/>
              <w:ind w:left="180" w:right="162"/>
              <w:rPr>
                <w:sz w:val="24"/>
              </w:rPr>
            </w:pPr>
            <w:r>
              <w:rPr>
                <w:sz w:val="24"/>
              </w:rPr>
              <w:t>一级事项</w:t>
            </w:r>
          </w:p>
        </w:tc>
        <w:tc>
          <w:tcPr>
            <w:tcW w:w="1064" w:type="dxa"/>
          </w:tcPr>
          <w:p>
            <w:pPr>
              <w:pStyle w:val="7"/>
              <w:spacing w:before="2" w:line="360" w:lineRule="exact"/>
              <w:ind w:left="290" w:right="276"/>
              <w:rPr>
                <w:sz w:val="24"/>
              </w:rPr>
            </w:pPr>
            <w:r>
              <w:rPr>
                <w:sz w:val="24"/>
              </w:rPr>
              <w:t>二级事项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7"/>
              <w:spacing w:before="2" w:line="360" w:lineRule="exact"/>
              <w:ind w:left="157" w:right="139" w:firstLine="120"/>
              <w:rPr>
                <w:sz w:val="24"/>
              </w:rPr>
            </w:pPr>
            <w:r>
              <w:rPr>
                <w:sz w:val="24"/>
              </w:rPr>
              <w:t>全社会</w:t>
            </w:r>
          </w:p>
        </w:tc>
        <w:tc>
          <w:tcPr>
            <w:tcW w:w="794" w:type="dxa"/>
          </w:tcPr>
          <w:p>
            <w:pPr>
              <w:pStyle w:val="7"/>
              <w:spacing w:before="2" w:line="360" w:lineRule="exact"/>
              <w:ind w:left="155" w:right="141"/>
              <w:rPr>
                <w:sz w:val="24"/>
              </w:rPr>
            </w:pPr>
            <w:r>
              <w:rPr>
                <w:sz w:val="24"/>
              </w:rPr>
              <w:t>特定群体</w:t>
            </w:r>
          </w:p>
        </w:tc>
        <w:tc>
          <w:tcPr>
            <w:tcW w:w="794" w:type="dxa"/>
          </w:tcPr>
          <w:p>
            <w:pPr>
              <w:pStyle w:val="7"/>
              <w:spacing w:before="17"/>
              <w:rPr>
                <w:rFonts w:ascii="方正小标宋简体"/>
                <w:sz w:val="12"/>
              </w:rPr>
            </w:pPr>
          </w:p>
          <w:p>
            <w:pPr>
              <w:pStyle w:val="7"/>
              <w:ind w:left="156"/>
              <w:rPr>
                <w:sz w:val="24"/>
              </w:rPr>
            </w:pPr>
            <w:r>
              <w:rPr>
                <w:sz w:val="24"/>
              </w:rPr>
              <w:t>主动</w:t>
            </w:r>
          </w:p>
        </w:tc>
        <w:tc>
          <w:tcPr>
            <w:tcW w:w="794" w:type="dxa"/>
          </w:tcPr>
          <w:p>
            <w:pPr>
              <w:pStyle w:val="7"/>
              <w:spacing w:before="17"/>
              <w:rPr>
                <w:rFonts w:ascii="方正小标宋简体"/>
                <w:sz w:val="12"/>
              </w:rPr>
            </w:pPr>
          </w:p>
          <w:p>
            <w:pPr>
              <w:pStyle w:val="7"/>
              <w:ind w:left="36"/>
              <w:rPr>
                <w:sz w:val="24"/>
              </w:rPr>
            </w:pPr>
            <w:r>
              <w:rPr>
                <w:sz w:val="24"/>
              </w:rPr>
              <w:t>依申请</w:t>
            </w:r>
          </w:p>
        </w:tc>
        <w:tc>
          <w:tcPr>
            <w:tcW w:w="794" w:type="dxa"/>
          </w:tcPr>
          <w:p>
            <w:pPr>
              <w:pStyle w:val="7"/>
              <w:spacing w:before="17"/>
              <w:rPr>
                <w:rFonts w:ascii="方正小标宋简体"/>
                <w:sz w:val="12"/>
              </w:rPr>
            </w:pPr>
          </w:p>
          <w:p>
            <w:pPr>
              <w:pStyle w:val="7"/>
              <w:ind w:left="156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县</w:t>
            </w:r>
            <w:r>
              <w:rPr>
                <w:sz w:val="24"/>
              </w:rPr>
              <w:t>级</w:t>
            </w:r>
          </w:p>
        </w:tc>
        <w:tc>
          <w:tcPr>
            <w:tcW w:w="794" w:type="dxa"/>
          </w:tcPr>
          <w:p>
            <w:pPr>
              <w:pStyle w:val="7"/>
              <w:spacing w:before="17"/>
              <w:rPr>
                <w:rFonts w:ascii="方正小标宋简体"/>
                <w:sz w:val="12"/>
              </w:rPr>
            </w:pPr>
          </w:p>
          <w:p>
            <w:pPr>
              <w:pStyle w:val="7"/>
              <w:ind w:left="157"/>
              <w:rPr>
                <w:sz w:val="24"/>
              </w:rPr>
            </w:pPr>
            <w:r>
              <w:rPr>
                <w:sz w:val="24"/>
              </w:rPr>
              <w:t>镇级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0" w:hRule="atLeast"/>
        </w:trPr>
        <w:tc>
          <w:tcPr>
            <w:tcW w:w="691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6"/>
              <w:rPr>
                <w:rFonts w:ascii="方正小标宋简体"/>
                <w:sz w:val="21"/>
              </w:rPr>
            </w:pPr>
          </w:p>
          <w:p>
            <w:pPr>
              <w:pStyle w:val="7"/>
              <w:spacing w:before="1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0" w:type="dxa"/>
            <w:vMerge w:val="restart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0"/>
              <w:rPr>
                <w:rFonts w:ascii="方正小标宋简体"/>
                <w:sz w:val="13"/>
              </w:rPr>
            </w:pPr>
          </w:p>
          <w:p>
            <w:pPr>
              <w:pStyle w:val="7"/>
              <w:spacing w:line="280" w:lineRule="auto"/>
              <w:ind w:left="7" w:right="95"/>
              <w:jc w:val="both"/>
              <w:rPr>
                <w:sz w:val="24"/>
              </w:rPr>
            </w:pPr>
            <w:r>
              <w:rPr>
                <w:sz w:val="24"/>
              </w:rPr>
              <w:t>农业生产发展资金</w:t>
            </w:r>
          </w:p>
        </w:tc>
        <w:tc>
          <w:tcPr>
            <w:tcW w:w="106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3"/>
              <w:rPr>
                <w:rFonts w:ascii="方正小标宋简体"/>
                <w:sz w:val="35"/>
              </w:rPr>
            </w:pPr>
          </w:p>
          <w:p>
            <w:pPr>
              <w:pStyle w:val="7"/>
              <w:spacing w:line="280" w:lineRule="auto"/>
              <w:ind w:left="7" w:right="79"/>
              <w:rPr>
                <w:sz w:val="24"/>
              </w:rPr>
            </w:pPr>
            <w:r>
              <w:rPr>
                <w:sz w:val="24"/>
              </w:rPr>
              <w:t>农机购置补贴</w:t>
            </w:r>
          </w:p>
        </w:tc>
        <w:tc>
          <w:tcPr>
            <w:tcW w:w="3275" w:type="dxa"/>
          </w:tcPr>
          <w:p>
            <w:pPr>
              <w:pStyle w:val="7"/>
              <w:spacing w:before="13"/>
              <w:rPr>
                <w:rFonts w:ascii="方正小标宋简体"/>
                <w:sz w:val="22"/>
              </w:rPr>
            </w:pP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67"/>
              </w:tabs>
              <w:spacing w:before="0" w:after="0" w:line="240" w:lineRule="auto"/>
              <w:ind w:left="36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政策依据；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67"/>
              </w:tabs>
              <w:spacing w:before="52" w:after="0" w:line="280" w:lineRule="auto"/>
              <w:ind w:left="6" w:right="11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申请指南：包括补贴对象、</w:t>
            </w:r>
            <w:r>
              <w:rPr>
                <w:spacing w:val="-20"/>
                <w:sz w:val="24"/>
              </w:rPr>
              <w:t>补贴范围、补贴标准、申请程序</w:t>
            </w:r>
            <w:r>
              <w:rPr>
                <w:spacing w:val="-25"/>
                <w:sz w:val="24"/>
              </w:rPr>
              <w:t>申请材料、咨询电话、受理单位办理时限、联系方式等；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67"/>
              </w:tabs>
              <w:spacing w:before="1" w:after="0" w:line="240" w:lineRule="auto"/>
              <w:ind w:left="36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补贴结果；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367"/>
              </w:tabs>
              <w:spacing w:before="53" w:after="0" w:line="280" w:lineRule="auto"/>
              <w:ind w:left="6" w:right="11" w:firstLine="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监督渠道：包括举报电话、</w:t>
            </w:r>
            <w:r>
              <w:rPr>
                <w:sz w:val="24"/>
              </w:rPr>
              <w:t>地址等。</w:t>
            </w:r>
          </w:p>
        </w:tc>
        <w:tc>
          <w:tcPr>
            <w:tcW w:w="3514" w:type="dxa"/>
          </w:tcPr>
          <w:p>
            <w:pPr>
              <w:pStyle w:val="7"/>
              <w:spacing w:before="16"/>
              <w:rPr>
                <w:rFonts w:ascii="方正小标宋简体"/>
                <w:sz w:val="29"/>
              </w:rPr>
            </w:pPr>
          </w:p>
          <w:p>
            <w:pPr>
              <w:pStyle w:val="7"/>
              <w:spacing w:before="1" w:line="360" w:lineRule="atLeast"/>
              <w:ind w:left="7" w:right="-29"/>
              <w:rPr>
                <w:sz w:val="24"/>
              </w:rPr>
            </w:pPr>
            <w:r>
              <w:rPr>
                <w:sz w:val="24"/>
              </w:rPr>
              <w:t>《河南省农业生产发展资金管理办法实施细则》（豫财农〔2018</w:t>
            </w:r>
            <w:r>
              <w:rPr>
                <w:spacing w:val="-99"/>
                <w:sz w:val="24"/>
              </w:rPr>
              <w:t>〕</w:t>
            </w:r>
          </w:p>
          <w:p>
            <w:pPr>
              <w:pStyle w:val="7"/>
              <w:spacing w:line="116" w:lineRule="exact"/>
              <w:ind w:left="-127"/>
              <w:rPr>
                <w:sz w:val="24"/>
              </w:rPr>
            </w:pPr>
            <w:r>
              <w:rPr>
                <w:sz w:val="24"/>
              </w:rPr>
              <w:t>、</w:t>
            </w:r>
          </w:p>
          <w:p>
            <w:pPr>
              <w:pStyle w:val="7"/>
              <w:spacing w:line="180" w:lineRule="exact"/>
              <w:ind w:left="7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>）</w:t>
            </w:r>
            <w:r>
              <w:rPr>
                <w:spacing w:val="-10"/>
                <w:sz w:val="24"/>
              </w:rPr>
              <w:t xml:space="preserve">、《河南省 </w:t>
            </w:r>
            <w:r>
              <w:rPr>
                <w:sz w:val="24"/>
              </w:rPr>
              <w:t>2018-2020</w:t>
            </w:r>
            <w:r>
              <w:rPr>
                <w:spacing w:val="-30"/>
                <w:sz w:val="24"/>
              </w:rPr>
              <w:t xml:space="preserve"> 年</w:t>
            </w:r>
          </w:p>
          <w:p>
            <w:pPr>
              <w:pStyle w:val="7"/>
              <w:spacing w:line="180" w:lineRule="exact"/>
              <w:ind w:left="-127"/>
              <w:rPr>
                <w:sz w:val="24"/>
              </w:rPr>
            </w:pPr>
            <w:r>
              <w:rPr>
                <w:sz w:val="24"/>
              </w:rPr>
              <w:t>、</w:t>
            </w:r>
          </w:p>
          <w:p>
            <w:pPr>
              <w:pStyle w:val="7"/>
              <w:spacing w:line="244" w:lineRule="exact"/>
              <w:ind w:left="7" w:right="-29"/>
              <w:rPr>
                <w:sz w:val="24"/>
              </w:rPr>
            </w:pPr>
            <w:r>
              <w:rPr>
                <w:spacing w:val="-7"/>
                <w:sz w:val="24"/>
              </w:rPr>
              <w:t>农业机械购置补贴实施指导意见》</w:t>
            </w:r>
          </w:p>
          <w:p>
            <w:pPr>
              <w:pStyle w:val="7"/>
              <w:spacing w:before="52"/>
              <w:ind w:left="7"/>
              <w:rPr>
                <w:sz w:val="24"/>
              </w:rPr>
            </w:pPr>
            <w:r>
              <w:rPr>
                <w:sz w:val="24"/>
              </w:rPr>
              <w:t>（豫农机计文〔2018〕29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>）、</w:t>
            </w:r>
          </w:p>
          <w:p>
            <w:pPr>
              <w:pStyle w:val="7"/>
              <w:spacing w:before="53" w:line="280" w:lineRule="auto"/>
              <w:ind w:left="7" w:right="9"/>
              <w:rPr>
                <w:sz w:val="24"/>
              </w:rPr>
            </w:pPr>
            <w:r>
              <w:rPr>
                <w:spacing w:val="-12"/>
                <w:sz w:val="24"/>
              </w:rPr>
              <w:t>《</w:t>
            </w:r>
            <w:r>
              <w:rPr>
                <w:rFonts w:hint="eastAsia"/>
                <w:spacing w:val="-12"/>
                <w:sz w:val="24"/>
                <w:lang w:val="en-US" w:eastAsia="zh-CN"/>
              </w:rPr>
              <w:t>宜阳县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rFonts w:hint="eastAsia"/>
                <w:spacing w:val="-12"/>
                <w:sz w:val="24"/>
                <w:lang w:val="en-US" w:eastAsia="zh-CN"/>
              </w:rPr>
              <w:t>2018—</w:t>
            </w:r>
            <w:r>
              <w:rPr>
                <w:sz w:val="24"/>
              </w:rPr>
              <w:t>2020</w:t>
            </w:r>
            <w:r>
              <w:rPr>
                <w:spacing w:val="-9"/>
                <w:sz w:val="24"/>
              </w:rPr>
              <w:t xml:space="preserve"> 年农</w:t>
            </w:r>
            <w:r>
              <w:rPr>
                <w:rFonts w:hint="eastAsia"/>
                <w:spacing w:val="-9"/>
                <w:sz w:val="24"/>
                <w:lang w:val="en-US" w:eastAsia="zh-CN"/>
              </w:rPr>
              <w:t>业机械</w:t>
            </w:r>
            <w:r>
              <w:rPr>
                <w:spacing w:val="-9"/>
                <w:sz w:val="24"/>
              </w:rPr>
              <w:t>购置补贴实</w:t>
            </w:r>
            <w:r>
              <w:rPr>
                <w:sz w:val="24"/>
              </w:rPr>
              <w:t>施方案》（</w:t>
            </w:r>
            <w:r>
              <w:rPr>
                <w:rFonts w:hint="eastAsia"/>
                <w:sz w:val="24"/>
                <w:lang w:val="en-US" w:eastAsia="zh-CN"/>
              </w:rPr>
              <w:t>宜农机</w:t>
            </w:r>
            <w:r>
              <w:rPr>
                <w:sz w:val="24"/>
              </w:rPr>
              <w:t>[20</w:t>
            </w:r>
            <w:r>
              <w:rPr>
                <w:rFonts w:hint="eastAsia"/>
                <w:sz w:val="24"/>
                <w:lang w:val="en-US" w:eastAsia="zh-CN"/>
              </w:rPr>
              <w:t>18</w:t>
            </w:r>
            <w:r>
              <w:rPr>
                <w:sz w:val="24"/>
              </w:rPr>
              <w:t>]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spacing w:val="-30"/>
                <w:sz w:val="24"/>
              </w:rPr>
              <w:t>号</w:t>
            </w:r>
          </w:p>
        </w:tc>
        <w:tc>
          <w:tcPr>
            <w:tcW w:w="1964" w:type="dxa"/>
          </w:tcPr>
          <w:p>
            <w:pPr>
              <w:pStyle w:val="7"/>
              <w:spacing w:before="16"/>
              <w:rPr>
                <w:rFonts w:ascii="方正小标宋简体"/>
                <w:sz w:val="32"/>
              </w:rPr>
            </w:pPr>
          </w:p>
          <w:p>
            <w:pPr>
              <w:pStyle w:val="7"/>
              <w:spacing w:line="280" w:lineRule="auto"/>
              <w:ind w:left="7" w:right="19"/>
              <w:rPr>
                <w:sz w:val="24"/>
              </w:rPr>
            </w:pPr>
            <w:r>
              <w:rPr>
                <w:sz w:val="24"/>
              </w:rPr>
              <w:t>自政府信息形成或者变更之日起 20 个工作日内。</w:t>
            </w:r>
          </w:p>
          <w:p>
            <w:pPr>
              <w:pStyle w:val="7"/>
              <w:spacing w:before="1" w:line="280" w:lineRule="auto"/>
              <w:ind w:left="7" w:right="19"/>
              <w:jc w:val="both"/>
              <w:rPr>
                <w:sz w:val="24"/>
              </w:rPr>
            </w:pPr>
            <w:r>
              <w:rPr>
                <w:sz w:val="24"/>
              </w:rPr>
              <w:t>法律、法规对政府信息公开的期限另有规定的，从其规定。</w:t>
            </w:r>
          </w:p>
        </w:tc>
        <w:tc>
          <w:tcPr>
            <w:tcW w:w="1325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3"/>
              <w:rPr>
                <w:rFonts w:ascii="方正小标宋简体"/>
                <w:sz w:val="35"/>
              </w:rPr>
            </w:pPr>
          </w:p>
          <w:p>
            <w:pPr>
              <w:pStyle w:val="7"/>
              <w:spacing w:line="280" w:lineRule="auto"/>
              <w:ind w:left="6" w:right="101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县</w:t>
            </w:r>
            <w:r>
              <w:rPr>
                <w:sz w:val="24"/>
              </w:rPr>
              <w:t>级农业农村部门</w:t>
            </w:r>
          </w:p>
        </w:tc>
        <w:tc>
          <w:tcPr>
            <w:tcW w:w="3350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6"/>
              <w:rPr>
                <w:rFonts w:ascii="方正小标宋简体"/>
                <w:sz w:val="21"/>
              </w:rPr>
            </w:pP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48"/>
              </w:tabs>
              <w:spacing w:before="1" w:after="0" w:line="240" w:lineRule="auto"/>
              <w:ind w:left="247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政府网站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6"/>
              <w:rPr>
                <w:rFonts w:ascii="方正小标宋简体"/>
                <w:sz w:val="21"/>
              </w:rPr>
            </w:pPr>
          </w:p>
          <w:p>
            <w:pPr>
              <w:pStyle w:val="7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6"/>
              <w:rPr>
                <w:rFonts w:ascii="方正小标宋简体"/>
                <w:sz w:val="21"/>
              </w:rPr>
            </w:pPr>
          </w:p>
          <w:p>
            <w:pPr>
              <w:pStyle w:val="7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6"/>
              <w:rPr>
                <w:rFonts w:ascii="方正小标宋简体"/>
                <w:sz w:val="21"/>
              </w:rPr>
            </w:pPr>
          </w:p>
          <w:p>
            <w:pPr>
              <w:pStyle w:val="7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7" w:hRule="atLeast"/>
        </w:trPr>
        <w:tc>
          <w:tcPr>
            <w:tcW w:w="691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7"/>
              <w:rPr>
                <w:rFonts w:ascii="方正小标宋简体"/>
                <w:sz w:val="19"/>
              </w:rPr>
            </w:pPr>
          </w:p>
          <w:p>
            <w:pPr>
              <w:pStyle w:val="7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4"/>
              <w:rPr>
                <w:rFonts w:ascii="方正小标宋简体"/>
                <w:sz w:val="33"/>
              </w:rPr>
            </w:pPr>
          </w:p>
          <w:p>
            <w:pPr>
              <w:pStyle w:val="7"/>
              <w:spacing w:line="280" w:lineRule="auto"/>
              <w:ind w:left="7" w:right="79"/>
              <w:rPr>
                <w:sz w:val="24"/>
              </w:rPr>
            </w:pPr>
            <w:r>
              <w:rPr>
                <w:sz w:val="24"/>
              </w:rPr>
              <w:t>耕地地力保护</w:t>
            </w:r>
          </w:p>
        </w:tc>
        <w:tc>
          <w:tcPr>
            <w:tcW w:w="3275" w:type="dxa"/>
          </w:tcPr>
          <w:p>
            <w:pPr>
              <w:pStyle w:val="7"/>
              <w:spacing w:before="13"/>
              <w:rPr>
                <w:rFonts w:ascii="方正小标宋简体"/>
                <w:sz w:val="20"/>
              </w:rPr>
            </w:pP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367"/>
              </w:tabs>
              <w:spacing w:before="0" w:after="0" w:line="240" w:lineRule="auto"/>
              <w:ind w:left="366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政策依据；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367"/>
              </w:tabs>
              <w:spacing w:before="53" w:after="0" w:line="280" w:lineRule="auto"/>
              <w:ind w:left="6"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申请指南：包括补贴对象、</w:t>
            </w:r>
            <w:r>
              <w:rPr>
                <w:spacing w:val="-27"/>
                <w:sz w:val="24"/>
              </w:rPr>
              <w:t>补贴范围、补贴标准、咨询电话、</w:t>
            </w:r>
            <w:r>
              <w:rPr>
                <w:spacing w:val="-11"/>
                <w:sz w:val="24"/>
              </w:rPr>
              <w:t>受理单位、办理时限、联系方式等；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367"/>
              </w:tabs>
              <w:spacing w:before="1" w:after="0" w:line="240" w:lineRule="auto"/>
              <w:ind w:left="366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补贴结果；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367"/>
              </w:tabs>
              <w:spacing w:before="52" w:after="0" w:line="280" w:lineRule="auto"/>
              <w:ind w:left="6" w:right="1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监督渠道：包括举报电话、</w:t>
            </w:r>
            <w:r>
              <w:rPr>
                <w:sz w:val="24"/>
              </w:rPr>
              <w:t>地址等。</w:t>
            </w:r>
          </w:p>
        </w:tc>
        <w:tc>
          <w:tcPr>
            <w:tcW w:w="351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2"/>
              <w:rPr>
                <w:rFonts w:ascii="方正小标宋简体"/>
                <w:sz w:val="17"/>
              </w:rPr>
            </w:pPr>
          </w:p>
          <w:p>
            <w:pPr>
              <w:pStyle w:val="7"/>
              <w:spacing w:line="280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《河南省农业生产发展资金管理办法实施细则》（豫财农〔2018 36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pacing w:val="-15"/>
                <w:sz w:val="24"/>
              </w:rPr>
              <w:t>）</w:t>
            </w:r>
            <w:r>
              <w:rPr>
                <w:spacing w:val="-16"/>
                <w:sz w:val="24"/>
              </w:rPr>
              <w:t xml:space="preserve">、《河南省 </w:t>
            </w:r>
            <w:r>
              <w:rPr>
                <w:sz w:val="24"/>
              </w:rPr>
              <w:t>2019</w:t>
            </w:r>
            <w:r>
              <w:rPr>
                <w:spacing w:val="-15"/>
                <w:sz w:val="24"/>
              </w:rPr>
              <w:t xml:space="preserve"> 年耕地地</w:t>
            </w:r>
            <w:r>
              <w:rPr>
                <w:spacing w:val="-9"/>
                <w:sz w:val="24"/>
              </w:rPr>
              <w:t>力保护补贴工作实施方案》</w:t>
            </w:r>
            <w:r>
              <w:rPr>
                <w:sz w:val="24"/>
              </w:rPr>
              <w:t>（</w:t>
            </w:r>
            <w:r>
              <w:rPr>
                <w:spacing w:val="-6"/>
                <w:sz w:val="24"/>
              </w:rPr>
              <w:t>豫农</w:t>
            </w:r>
            <w:r>
              <w:rPr>
                <w:sz w:val="24"/>
              </w:rPr>
              <w:t>财务﹝2019﹞7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pacing w:val="-15"/>
                <w:sz w:val="24"/>
              </w:rPr>
              <w:t>）</w:t>
            </w:r>
            <w:r>
              <w:rPr>
                <w:spacing w:val="-8"/>
                <w:sz w:val="24"/>
              </w:rPr>
              <w:t>、《洛阳市耕</w:t>
            </w:r>
            <w:r>
              <w:rPr>
                <w:sz w:val="24"/>
              </w:rPr>
              <w:t>地地力保护补贴项目实施方案》</w:t>
            </w:r>
          </w:p>
        </w:tc>
        <w:tc>
          <w:tcPr>
            <w:tcW w:w="1964" w:type="dxa"/>
          </w:tcPr>
          <w:p>
            <w:pPr>
              <w:pStyle w:val="7"/>
              <w:spacing w:before="17"/>
              <w:rPr>
                <w:rFonts w:ascii="方正小标宋简体"/>
                <w:sz w:val="27"/>
              </w:rPr>
            </w:pPr>
          </w:p>
          <w:p>
            <w:pPr>
              <w:pStyle w:val="7"/>
              <w:spacing w:line="36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自政府信息形成或者变更之日起 20</w:t>
            </w:r>
          </w:p>
          <w:p>
            <w:pPr>
              <w:pStyle w:val="7"/>
              <w:spacing w:line="116" w:lineRule="exact"/>
              <w:ind w:left="-147"/>
              <w:rPr>
                <w:sz w:val="24"/>
              </w:rPr>
            </w:pPr>
            <w:r>
              <w:rPr>
                <w:sz w:val="24"/>
              </w:rPr>
              <w:t>〕</w:t>
            </w:r>
          </w:p>
          <w:p>
            <w:pPr>
              <w:pStyle w:val="7"/>
              <w:spacing w:line="244" w:lineRule="exact"/>
              <w:ind w:left="7"/>
              <w:rPr>
                <w:sz w:val="24"/>
              </w:rPr>
            </w:pPr>
            <w:r>
              <w:rPr>
                <w:sz w:val="24"/>
              </w:rPr>
              <w:t>个工作日内。</w:t>
            </w:r>
          </w:p>
          <w:p>
            <w:pPr>
              <w:pStyle w:val="7"/>
              <w:spacing w:before="53" w:line="280" w:lineRule="auto"/>
              <w:ind w:left="7" w:right="19"/>
              <w:jc w:val="both"/>
              <w:rPr>
                <w:sz w:val="24"/>
              </w:rPr>
            </w:pPr>
            <w:r>
              <w:rPr>
                <w:sz w:val="24"/>
              </w:rPr>
              <w:t>法律、法规对政府信息公开的期限另有规定的，从其规定。</w:t>
            </w:r>
          </w:p>
        </w:tc>
        <w:tc>
          <w:tcPr>
            <w:tcW w:w="1325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4"/>
              <w:rPr>
                <w:rFonts w:ascii="方正小标宋简体"/>
                <w:sz w:val="33"/>
              </w:rPr>
            </w:pPr>
          </w:p>
          <w:p>
            <w:pPr>
              <w:pStyle w:val="7"/>
              <w:spacing w:line="280" w:lineRule="auto"/>
              <w:ind w:left="6" w:right="101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县</w:t>
            </w:r>
            <w:r>
              <w:rPr>
                <w:sz w:val="24"/>
              </w:rPr>
              <w:t>级农业农村部门</w:t>
            </w:r>
          </w:p>
        </w:tc>
        <w:tc>
          <w:tcPr>
            <w:tcW w:w="3350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7"/>
              <w:rPr>
                <w:rFonts w:ascii="方正小标宋简体"/>
                <w:sz w:val="19"/>
              </w:rPr>
            </w:pPr>
          </w:p>
          <w:p>
            <w:pPr>
              <w:pStyle w:val="7"/>
              <w:numPr>
                <w:ilvl w:val="0"/>
                <w:numId w:val="4"/>
              </w:numPr>
              <w:tabs>
                <w:tab w:val="left" w:pos="248"/>
              </w:tabs>
              <w:spacing w:before="0" w:after="0" w:line="240" w:lineRule="auto"/>
              <w:ind w:left="247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政府网站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7"/>
              <w:rPr>
                <w:rFonts w:ascii="方正小标宋简体"/>
                <w:sz w:val="19"/>
              </w:rPr>
            </w:pPr>
          </w:p>
          <w:p>
            <w:pPr>
              <w:pStyle w:val="7"/>
              <w:ind w:left="6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7"/>
              <w:rPr>
                <w:rFonts w:ascii="方正小标宋简体"/>
                <w:sz w:val="19"/>
              </w:rPr>
            </w:pPr>
          </w:p>
          <w:p>
            <w:pPr>
              <w:pStyle w:val="7"/>
              <w:ind w:left="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7"/>
              <w:rPr>
                <w:rFonts w:ascii="方正小标宋简体"/>
                <w:sz w:val="19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6" w:hRule="atLeast"/>
        </w:trPr>
        <w:tc>
          <w:tcPr>
            <w:tcW w:w="691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5"/>
              <w:rPr>
                <w:rFonts w:ascii="方正小标宋简体"/>
                <w:sz w:val="24"/>
              </w:rPr>
            </w:pPr>
          </w:p>
          <w:p>
            <w:pPr>
              <w:pStyle w:val="7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2"/>
              <w:rPr>
                <w:rFonts w:ascii="方正小标宋简体"/>
                <w:sz w:val="14"/>
              </w:rPr>
            </w:pPr>
          </w:p>
          <w:p>
            <w:pPr>
              <w:pStyle w:val="7"/>
              <w:spacing w:line="280" w:lineRule="auto"/>
              <w:ind w:left="7" w:right="79"/>
              <w:rPr>
                <w:sz w:val="24"/>
              </w:rPr>
            </w:pPr>
            <w:r>
              <w:rPr>
                <w:sz w:val="24"/>
              </w:rPr>
              <w:t>新型职业农民培育</w:t>
            </w:r>
          </w:p>
        </w:tc>
        <w:tc>
          <w:tcPr>
            <w:tcW w:w="3275" w:type="dxa"/>
          </w:tcPr>
          <w:p>
            <w:pPr>
              <w:pStyle w:val="7"/>
              <w:spacing w:before="1"/>
              <w:rPr>
                <w:rFonts w:ascii="方正小标宋简体"/>
                <w:sz w:val="25"/>
              </w:rPr>
            </w:pP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367"/>
              </w:tabs>
              <w:spacing w:before="1" w:after="0" w:line="240" w:lineRule="auto"/>
              <w:ind w:left="366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政策依据；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367"/>
              </w:tabs>
              <w:spacing w:before="52" w:after="0" w:line="280" w:lineRule="auto"/>
              <w:ind w:left="6"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申请指南：包括补贴对象、</w:t>
            </w:r>
            <w:r>
              <w:rPr>
                <w:spacing w:val="-27"/>
                <w:sz w:val="24"/>
              </w:rPr>
              <w:t>补贴范围、补贴标准、申请程序、申请材料、咨询电话、受理单位、</w:t>
            </w:r>
            <w:r>
              <w:rPr>
                <w:sz w:val="24"/>
              </w:rPr>
              <w:t>办理时限、联系方式等；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367"/>
              </w:tabs>
              <w:spacing w:before="1" w:after="0" w:line="240" w:lineRule="auto"/>
              <w:ind w:left="366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补贴结果；</w:t>
            </w:r>
          </w:p>
          <w:p>
            <w:pPr>
              <w:pStyle w:val="7"/>
              <w:numPr>
                <w:ilvl w:val="0"/>
                <w:numId w:val="5"/>
              </w:numPr>
              <w:tabs>
                <w:tab w:val="left" w:pos="367"/>
              </w:tabs>
              <w:spacing w:before="53" w:after="0" w:line="280" w:lineRule="auto"/>
              <w:ind w:left="6" w:right="1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监督渠道：包括举报电话、</w:t>
            </w:r>
            <w:r>
              <w:rPr>
                <w:sz w:val="24"/>
              </w:rPr>
              <w:t>地址等。</w:t>
            </w:r>
          </w:p>
        </w:tc>
        <w:tc>
          <w:tcPr>
            <w:tcW w:w="351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4"/>
              <w:rPr>
                <w:rFonts w:ascii="方正小标宋简体"/>
                <w:sz w:val="17"/>
              </w:rPr>
            </w:pPr>
          </w:p>
          <w:p>
            <w:pPr>
              <w:pStyle w:val="7"/>
              <w:spacing w:line="280" w:lineRule="auto"/>
              <w:ind w:left="7" w:right="69"/>
              <w:jc w:val="both"/>
              <w:rPr>
                <w:sz w:val="24"/>
              </w:rPr>
            </w:pPr>
            <w:r>
              <w:rPr>
                <w:sz w:val="24"/>
              </w:rPr>
              <w:t>《河南省农业生产发展资金管理办法实施细则》（豫财农〔2018 36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>）</w:t>
            </w:r>
            <w:r>
              <w:rPr>
                <w:spacing w:val="-2"/>
                <w:sz w:val="24"/>
              </w:rPr>
              <w:t>、《洛阳市农民教育培训</w:t>
            </w:r>
            <w:r>
              <w:rPr>
                <w:sz w:val="24"/>
              </w:rPr>
              <w:t>工作实施方案》</w:t>
            </w:r>
          </w:p>
        </w:tc>
        <w:tc>
          <w:tcPr>
            <w:tcW w:w="1964" w:type="dxa"/>
          </w:tcPr>
          <w:p>
            <w:pPr>
              <w:pStyle w:val="7"/>
              <w:spacing w:before="5"/>
              <w:rPr>
                <w:rFonts w:ascii="方正小标宋简体"/>
                <w:sz w:val="32"/>
              </w:rPr>
            </w:pPr>
          </w:p>
          <w:p>
            <w:pPr>
              <w:pStyle w:val="7"/>
              <w:spacing w:line="36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自政府信息形成或者变更之日起 20 个工作日内。</w:t>
            </w:r>
          </w:p>
          <w:p>
            <w:pPr>
              <w:pStyle w:val="7"/>
              <w:spacing w:line="116" w:lineRule="exact"/>
              <w:ind w:left="-147"/>
              <w:rPr>
                <w:sz w:val="24"/>
              </w:rPr>
            </w:pPr>
            <w:r>
              <w:rPr>
                <w:sz w:val="24"/>
              </w:rPr>
              <w:t>〕</w:t>
            </w:r>
          </w:p>
          <w:p>
            <w:pPr>
              <w:pStyle w:val="7"/>
              <w:spacing w:line="244" w:lineRule="exact"/>
              <w:ind w:left="7"/>
              <w:rPr>
                <w:sz w:val="24"/>
              </w:rPr>
            </w:pPr>
            <w:r>
              <w:rPr>
                <w:sz w:val="24"/>
              </w:rPr>
              <w:t>法律、法规对政府</w:t>
            </w:r>
          </w:p>
          <w:p>
            <w:pPr>
              <w:pStyle w:val="7"/>
              <w:spacing w:before="53" w:line="280" w:lineRule="auto"/>
              <w:ind w:left="7" w:right="19"/>
              <w:jc w:val="both"/>
              <w:rPr>
                <w:sz w:val="24"/>
              </w:rPr>
            </w:pPr>
            <w:r>
              <w:rPr>
                <w:sz w:val="24"/>
              </w:rPr>
              <w:t>信息公开的期限另有规定的，从其规定。</w:t>
            </w:r>
          </w:p>
        </w:tc>
        <w:tc>
          <w:tcPr>
            <w:tcW w:w="1325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2"/>
              <w:rPr>
                <w:rFonts w:ascii="方正小标宋简体"/>
                <w:sz w:val="14"/>
              </w:rPr>
            </w:pPr>
          </w:p>
          <w:p>
            <w:pPr>
              <w:pStyle w:val="7"/>
              <w:spacing w:line="280" w:lineRule="auto"/>
              <w:ind w:left="6" w:right="101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县</w:t>
            </w:r>
            <w:r>
              <w:rPr>
                <w:sz w:val="24"/>
              </w:rPr>
              <w:t>级农业农村部门</w:t>
            </w:r>
          </w:p>
        </w:tc>
        <w:tc>
          <w:tcPr>
            <w:tcW w:w="3350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5"/>
              <w:rPr>
                <w:rFonts w:ascii="方正小标宋简体"/>
                <w:sz w:val="24"/>
              </w:rPr>
            </w:pPr>
          </w:p>
          <w:p>
            <w:pPr>
              <w:pStyle w:val="7"/>
              <w:numPr>
                <w:ilvl w:val="0"/>
                <w:numId w:val="6"/>
              </w:numPr>
              <w:tabs>
                <w:tab w:val="left" w:pos="248"/>
              </w:tabs>
              <w:spacing w:before="0" w:after="0" w:line="240" w:lineRule="auto"/>
              <w:ind w:left="247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政府网站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5"/>
              <w:rPr>
                <w:rFonts w:ascii="方正小标宋简体"/>
                <w:sz w:val="24"/>
              </w:rPr>
            </w:pPr>
          </w:p>
          <w:p>
            <w:pPr>
              <w:pStyle w:val="7"/>
              <w:ind w:left="6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5"/>
              <w:rPr>
                <w:rFonts w:ascii="方正小标宋简体"/>
                <w:sz w:val="24"/>
              </w:rPr>
            </w:pPr>
          </w:p>
          <w:p>
            <w:pPr>
              <w:pStyle w:val="7"/>
              <w:ind w:left="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5"/>
              <w:rPr>
                <w:rFonts w:ascii="方正小标宋简体"/>
                <w:sz w:val="24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23760" w:h="16790" w:orient="landscape"/>
          <w:pgMar w:top="1560" w:right="1060" w:bottom="280" w:left="1680" w:header="720" w:footer="720" w:gutter="0"/>
        </w:sectPr>
      </w:pPr>
    </w:p>
    <w:tbl>
      <w:tblPr>
        <w:tblStyle w:val="3"/>
        <w:tblW w:w="20787" w:type="dxa"/>
        <w:tblInd w:w="12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840"/>
        <w:gridCol w:w="1064"/>
        <w:gridCol w:w="3275"/>
        <w:gridCol w:w="3514"/>
        <w:gridCol w:w="1964"/>
        <w:gridCol w:w="1325"/>
        <w:gridCol w:w="3350"/>
        <w:gridCol w:w="794"/>
        <w:gridCol w:w="794"/>
        <w:gridCol w:w="794"/>
        <w:gridCol w:w="794"/>
        <w:gridCol w:w="794"/>
        <w:gridCol w:w="79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691" w:type="dxa"/>
            <w:vMerge w:val="restart"/>
          </w:tcPr>
          <w:p>
            <w:pPr>
              <w:pStyle w:val="7"/>
              <w:spacing w:before="2"/>
              <w:rPr>
                <w:rFonts w:ascii="方正小标宋简体"/>
                <w:sz w:val="29"/>
              </w:rPr>
            </w:pPr>
          </w:p>
          <w:p>
            <w:pPr>
              <w:pStyle w:val="7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904" w:type="dxa"/>
            <w:gridSpan w:val="2"/>
          </w:tcPr>
          <w:p>
            <w:pPr>
              <w:pStyle w:val="7"/>
              <w:spacing w:before="149"/>
              <w:ind w:left="470"/>
              <w:rPr>
                <w:sz w:val="24"/>
              </w:rPr>
            </w:pPr>
            <w:r>
              <w:rPr>
                <w:sz w:val="24"/>
              </w:rPr>
              <w:t>公开事项</w:t>
            </w:r>
          </w:p>
        </w:tc>
        <w:tc>
          <w:tcPr>
            <w:tcW w:w="3275" w:type="dxa"/>
            <w:vMerge w:val="restart"/>
          </w:tcPr>
          <w:p>
            <w:pPr>
              <w:pStyle w:val="7"/>
              <w:spacing w:before="17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line="280" w:lineRule="auto"/>
              <w:ind w:left="1156" w:right="1141"/>
              <w:jc w:val="center"/>
              <w:rPr>
                <w:sz w:val="24"/>
              </w:rPr>
            </w:pPr>
            <w:r>
              <w:rPr>
                <w:sz w:val="24"/>
              </w:rPr>
              <w:t>公开内容(要素)</w:t>
            </w:r>
          </w:p>
        </w:tc>
        <w:tc>
          <w:tcPr>
            <w:tcW w:w="3514" w:type="dxa"/>
            <w:vMerge w:val="restart"/>
          </w:tcPr>
          <w:p>
            <w:pPr>
              <w:pStyle w:val="7"/>
              <w:spacing w:before="2"/>
              <w:rPr>
                <w:rFonts w:ascii="方正小标宋简体"/>
                <w:sz w:val="29"/>
              </w:rPr>
            </w:pPr>
          </w:p>
          <w:p>
            <w:pPr>
              <w:pStyle w:val="7"/>
              <w:spacing w:before="1"/>
              <w:ind w:left="1257" w:right="1242"/>
              <w:jc w:val="center"/>
              <w:rPr>
                <w:sz w:val="24"/>
              </w:rPr>
            </w:pPr>
            <w:r>
              <w:rPr>
                <w:sz w:val="24"/>
              </w:rPr>
              <w:t>公开依据</w:t>
            </w:r>
          </w:p>
        </w:tc>
        <w:tc>
          <w:tcPr>
            <w:tcW w:w="1964" w:type="dxa"/>
            <w:vMerge w:val="restart"/>
          </w:tcPr>
          <w:p>
            <w:pPr>
              <w:pStyle w:val="7"/>
              <w:spacing w:before="2"/>
              <w:rPr>
                <w:rFonts w:ascii="方正小标宋简体"/>
                <w:sz w:val="29"/>
              </w:rPr>
            </w:pPr>
          </w:p>
          <w:p>
            <w:pPr>
              <w:pStyle w:val="7"/>
              <w:spacing w:before="1"/>
              <w:ind w:left="501"/>
              <w:rPr>
                <w:sz w:val="24"/>
              </w:rPr>
            </w:pPr>
            <w:r>
              <w:rPr>
                <w:sz w:val="24"/>
              </w:rPr>
              <w:t>公开时限</w:t>
            </w:r>
          </w:p>
        </w:tc>
        <w:tc>
          <w:tcPr>
            <w:tcW w:w="1325" w:type="dxa"/>
            <w:vMerge w:val="restart"/>
          </w:tcPr>
          <w:p>
            <w:pPr>
              <w:pStyle w:val="7"/>
              <w:spacing w:before="17"/>
              <w:rPr>
                <w:rFonts w:ascii="方正小标宋简体"/>
                <w:sz w:val="18"/>
              </w:rPr>
            </w:pPr>
          </w:p>
          <w:p>
            <w:pPr>
              <w:pStyle w:val="7"/>
              <w:spacing w:line="280" w:lineRule="auto"/>
              <w:ind w:left="421" w:right="406"/>
              <w:rPr>
                <w:sz w:val="24"/>
              </w:rPr>
            </w:pPr>
            <w:r>
              <w:rPr>
                <w:sz w:val="24"/>
              </w:rPr>
              <w:t>公开主体</w:t>
            </w:r>
          </w:p>
        </w:tc>
        <w:tc>
          <w:tcPr>
            <w:tcW w:w="3350" w:type="dxa"/>
            <w:vMerge w:val="restart"/>
          </w:tcPr>
          <w:p>
            <w:pPr>
              <w:pStyle w:val="7"/>
              <w:spacing w:before="2"/>
              <w:rPr>
                <w:rFonts w:ascii="方正小标宋简体"/>
                <w:sz w:val="29"/>
              </w:rPr>
            </w:pPr>
          </w:p>
          <w:p>
            <w:pPr>
              <w:pStyle w:val="7"/>
              <w:spacing w:before="1"/>
              <w:ind w:left="834"/>
              <w:rPr>
                <w:sz w:val="24"/>
              </w:rPr>
            </w:pPr>
            <w:r>
              <w:rPr>
                <w:sz w:val="24"/>
              </w:rPr>
              <w:t>公开渠道和载体</w:t>
            </w:r>
          </w:p>
        </w:tc>
        <w:tc>
          <w:tcPr>
            <w:tcW w:w="1588" w:type="dxa"/>
            <w:gridSpan w:val="2"/>
          </w:tcPr>
          <w:p>
            <w:pPr>
              <w:pStyle w:val="7"/>
              <w:spacing w:before="149"/>
              <w:ind w:left="313"/>
              <w:rPr>
                <w:sz w:val="24"/>
              </w:rPr>
            </w:pPr>
            <w:r>
              <w:rPr>
                <w:sz w:val="24"/>
              </w:rPr>
              <w:t>公开对象</w:t>
            </w:r>
          </w:p>
        </w:tc>
        <w:tc>
          <w:tcPr>
            <w:tcW w:w="1588" w:type="dxa"/>
            <w:gridSpan w:val="2"/>
          </w:tcPr>
          <w:p>
            <w:pPr>
              <w:pStyle w:val="7"/>
              <w:spacing w:before="149"/>
              <w:ind w:left="314"/>
              <w:rPr>
                <w:sz w:val="24"/>
              </w:rPr>
            </w:pPr>
            <w:r>
              <w:rPr>
                <w:sz w:val="24"/>
              </w:rPr>
              <w:t>公开方式</w:t>
            </w:r>
          </w:p>
        </w:tc>
        <w:tc>
          <w:tcPr>
            <w:tcW w:w="1588" w:type="dxa"/>
            <w:gridSpan w:val="2"/>
          </w:tcPr>
          <w:p>
            <w:pPr>
              <w:pStyle w:val="7"/>
              <w:spacing w:before="149"/>
              <w:ind w:left="312"/>
              <w:rPr>
                <w:sz w:val="24"/>
              </w:rPr>
            </w:pPr>
            <w:r>
              <w:rPr>
                <w:sz w:val="24"/>
              </w:rPr>
              <w:t>公开层级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9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0" w:type="dxa"/>
          </w:tcPr>
          <w:p>
            <w:pPr>
              <w:pStyle w:val="7"/>
              <w:spacing w:before="47"/>
              <w:ind w:left="180"/>
              <w:rPr>
                <w:sz w:val="24"/>
              </w:rPr>
            </w:pPr>
            <w:r>
              <w:rPr>
                <w:sz w:val="24"/>
              </w:rPr>
              <w:t>一级</w:t>
            </w:r>
          </w:p>
          <w:p>
            <w:pPr>
              <w:pStyle w:val="7"/>
              <w:spacing w:before="52" w:line="293" w:lineRule="exact"/>
              <w:ind w:left="180"/>
              <w:rPr>
                <w:sz w:val="24"/>
              </w:rPr>
            </w:pPr>
            <w:r>
              <w:rPr>
                <w:sz w:val="24"/>
              </w:rPr>
              <w:t>事项</w:t>
            </w:r>
          </w:p>
        </w:tc>
        <w:tc>
          <w:tcPr>
            <w:tcW w:w="1064" w:type="dxa"/>
          </w:tcPr>
          <w:p>
            <w:pPr>
              <w:pStyle w:val="7"/>
              <w:spacing w:before="47"/>
              <w:ind w:left="290"/>
              <w:rPr>
                <w:sz w:val="24"/>
              </w:rPr>
            </w:pPr>
            <w:r>
              <w:rPr>
                <w:sz w:val="24"/>
              </w:rPr>
              <w:t>二级</w:t>
            </w:r>
          </w:p>
          <w:p>
            <w:pPr>
              <w:pStyle w:val="7"/>
              <w:spacing w:before="52" w:line="293" w:lineRule="exact"/>
              <w:ind w:left="290"/>
              <w:rPr>
                <w:sz w:val="24"/>
              </w:rPr>
            </w:pPr>
            <w:r>
              <w:rPr>
                <w:sz w:val="24"/>
              </w:rPr>
              <w:t>事项</w:t>
            </w:r>
          </w:p>
        </w:tc>
        <w:tc>
          <w:tcPr>
            <w:tcW w:w="3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1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</w:tcPr>
          <w:p>
            <w:pPr>
              <w:pStyle w:val="7"/>
              <w:spacing w:before="4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全</w:t>
            </w:r>
          </w:p>
          <w:p>
            <w:pPr>
              <w:pStyle w:val="7"/>
              <w:spacing w:before="52" w:line="293" w:lineRule="exact"/>
              <w:ind w:left="137" w:right="121"/>
              <w:jc w:val="center"/>
              <w:rPr>
                <w:sz w:val="24"/>
              </w:rPr>
            </w:pPr>
            <w:r>
              <w:rPr>
                <w:sz w:val="24"/>
              </w:rPr>
              <w:t>社会</w:t>
            </w:r>
          </w:p>
        </w:tc>
        <w:tc>
          <w:tcPr>
            <w:tcW w:w="794" w:type="dxa"/>
          </w:tcPr>
          <w:p>
            <w:pPr>
              <w:pStyle w:val="7"/>
              <w:spacing w:before="47"/>
              <w:ind w:left="155"/>
              <w:rPr>
                <w:sz w:val="24"/>
              </w:rPr>
            </w:pPr>
            <w:r>
              <w:rPr>
                <w:sz w:val="24"/>
              </w:rPr>
              <w:t>特定</w:t>
            </w:r>
          </w:p>
          <w:p>
            <w:pPr>
              <w:pStyle w:val="7"/>
              <w:spacing w:before="52" w:line="293" w:lineRule="exact"/>
              <w:ind w:left="155"/>
              <w:rPr>
                <w:sz w:val="24"/>
              </w:rPr>
            </w:pPr>
            <w:r>
              <w:rPr>
                <w:sz w:val="24"/>
              </w:rPr>
              <w:t>群体</w:t>
            </w:r>
          </w:p>
        </w:tc>
        <w:tc>
          <w:tcPr>
            <w:tcW w:w="794" w:type="dxa"/>
          </w:tcPr>
          <w:p>
            <w:pPr>
              <w:pStyle w:val="7"/>
              <w:spacing w:before="14"/>
              <w:rPr>
                <w:rFonts w:ascii="方正小标宋简体"/>
                <w:sz w:val="12"/>
              </w:rPr>
            </w:pPr>
          </w:p>
          <w:p>
            <w:pPr>
              <w:pStyle w:val="7"/>
              <w:ind w:left="156"/>
              <w:rPr>
                <w:sz w:val="24"/>
              </w:rPr>
            </w:pPr>
            <w:r>
              <w:rPr>
                <w:sz w:val="24"/>
              </w:rPr>
              <w:t>主动</w:t>
            </w:r>
          </w:p>
        </w:tc>
        <w:tc>
          <w:tcPr>
            <w:tcW w:w="794" w:type="dxa"/>
          </w:tcPr>
          <w:p>
            <w:pPr>
              <w:pStyle w:val="7"/>
              <w:spacing w:before="14"/>
              <w:rPr>
                <w:rFonts w:ascii="方正小标宋简体"/>
                <w:sz w:val="12"/>
              </w:rPr>
            </w:pPr>
          </w:p>
          <w:p>
            <w:pPr>
              <w:pStyle w:val="7"/>
              <w:ind w:left="36"/>
              <w:rPr>
                <w:sz w:val="24"/>
              </w:rPr>
            </w:pPr>
            <w:r>
              <w:rPr>
                <w:sz w:val="24"/>
              </w:rPr>
              <w:t>依申请</w:t>
            </w:r>
          </w:p>
        </w:tc>
        <w:tc>
          <w:tcPr>
            <w:tcW w:w="794" w:type="dxa"/>
          </w:tcPr>
          <w:p>
            <w:pPr>
              <w:pStyle w:val="7"/>
              <w:spacing w:before="14"/>
              <w:rPr>
                <w:rFonts w:ascii="方正小标宋简体"/>
                <w:sz w:val="12"/>
              </w:rPr>
            </w:pPr>
          </w:p>
          <w:p>
            <w:pPr>
              <w:pStyle w:val="7"/>
              <w:ind w:left="156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县</w:t>
            </w:r>
            <w:bookmarkStart w:id="0" w:name="_GoBack"/>
            <w:bookmarkEnd w:id="0"/>
            <w:r>
              <w:rPr>
                <w:sz w:val="24"/>
              </w:rPr>
              <w:t>级</w:t>
            </w:r>
          </w:p>
        </w:tc>
        <w:tc>
          <w:tcPr>
            <w:tcW w:w="794" w:type="dxa"/>
          </w:tcPr>
          <w:p>
            <w:pPr>
              <w:pStyle w:val="7"/>
              <w:spacing w:before="14"/>
              <w:rPr>
                <w:rFonts w:ascii="方正小标宋简体"/>
                <w:sz w:val="12"/>
              </w:rPr>
            </w:pPr>
          </w:p>
          <w:p>
            <w:pPr>
              <w:pStyle w:val="7"/>
              <w:ind w:left="157"/>
              <w:rPr>
                <w:sz w:val="24"/>
              </w:rPr>
            </w:pPr>
            <w:r>
              <w:rPr>
                <w:sz w:val="24"/>
              </w:rPr>
              <w:t>镇级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7" w:hRule="atLeast"/>
        </w:trPr>
        <w:tc>
          <w:tcPr>
            <w:tcW w:w="691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6"/>
              <w:rPr>
                <w:rFonts w:ascii="方正小标宋简体"/>
                <w:sz w:val="26"/>
              </w:rPr>
            </w:pPr>
          </w:p>
          <w:p>
            <w:pPr>
              <w:pStyle w:val="7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0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0"/>
              <w:rPr>
                <w:rFonts w:ascii="方正小标宋简体"/>
                <w:sz w:val="30"/>
              </w:rPr>
            </w:pPr>
          </w:p>
          <w:p>
            <w:pPr>
              <w:pStyle w:val="7"/>
              <w:spacing w:line="280" w:lineRule="auto"/>
              <w:ind w:left="7" w:right="95"/>
              <w:jc w:val="both"/>
              <w:rPr>
                <w:sz w:val="24"/>
              </w:rPr>
            </w:pPr>
            <w:r>
              <w:rPr>
                <w:sz w:val="24"/>
              </w:rPr>
              <w:t>农业生产发展资金</w:t>
            </w:r>
          </w:p>
        </w:tc>
        <w:tc>
          <w:tcPr>
            <w:tcW w:w="106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0"/>
              <w:rPr>
                <w:rFonts w:ascii="方正小标宋简体"/>
                <w:sz w:val="30"/>
              </w:rPr>
            </w:pPr>
          </w:p>
          <w:p>
            <w:pPr>
              <w:pStyle w:val="7"/>
              <w:spacing w:line="280" w:lineRule="auto"/>
              <w:ind w:left="7" w:right="79"/>
              <w:jc w:val="both"/>
              <w:rPr>
                <w:sz w:val="24"/>
              </w:rPr>
            </w:pPr>
            <w:r>
              <w:rPr>
                <w:sz w:val="24"/>
              </w:rPr>
              <w:t>支持新型农业经营主体</w:t>
            </w:r>
          </w:p>
        </w:tc>
        <w:tc>
          <w:tcPr>
            <w:tcW w:w="3275" w:type="dxa"/>
          </w:tcPr>
          <w:p>
            <w:pPr>
              <w:pStyle w:val="7"/>
              <w:spacing w:before="12"/>
              <w:rPr>
                <w:rFonts w:ascii="方正小标宋简体"/>
                <w:sz w:val="27"/>
              </w:rPr>
            </w:pP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367"/>
              </w:tabs>
              <w:spacing w:before="0" w:after="0" w:line="240" w:lineRule="auto"/>
              <w:ind w:left="366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政策依据；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367"/>
              </w:tabs>
              <w:spacing w:before="53" w:after="0" w:line="280" w:lineRule="auto"/>
              <w:ind w:left="6"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申请指南：包括补贴对象、</w:t>
            </w:r>
            <w:r>
              <w:rPr>
                <w:spacing w:val="-27"/>
                <w:sz w:val="24"/>
              </w:rPr>
              <w:t>补贴范围、补贴标准、申请程序、申请材料、咨询电话、受理单位、</w:t>
            </w:r>
            <w:r>
              <w:rPr>
                <w:sz w:val="24"/>
              </w:rPr>
              <w:t>办理时限、联系方式等；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367"/>
              </w:tabs>
              <w:spacing w:before="1" w:after="0" w:line="240" w:lineRule="auto"/>
              <w:ind w:left="366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补贴结果；</w:t>
            </w:r>
          </w:p>
          <w:p>
            <w:pPr>
              <w:pStyle w:val="7"/>
              <w:numPr>
                <w:ilvl w:val="0"/>
                <w:numId w:val="7"/>
              </w:numPr>
              <w:tabs>
                <w:tab w:val="left" w:pos="367"/>
              </w:tabs>
              <w:spacing w:before="52" w:after="0" w:line="280" w:lineRule="auto"/>
              <w:ind w:left="6" w:right="1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监督渠道：包括举报电话、</w:t>
            </w:r>
            <w:r>
              <w:rPr>
                <w:sz w:val="24"/>
              </w:rPr>
              <w:t>地址等。</w:t>
            </w:r>
          </w:p>
        </w:tc>
        <w:tc>
          <w:tcPr>
            <w:tcW w:w="351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7"/>
              <w:rPr>
                <w:rFonts w:ascii="方正小标宋简体"/>
                <w:sz w:val="20"/>
              </w:rPr>
            </w:pPr>
          </w:p>
          <w:p>
            <w:pPr>
              <w:pStyle w:val="7"/>
              <w:spacing w:line="280" w:lineRule="auto"/>
              <w:ind w:left="7" w:right="69"/>
              <w:jc w:val="both"/>
              <w:rPr>
                <w:sz w:val="24"/>
              </w:rPr>
            </w:pPr>
            <w:r>
              <w:rPr>
                <w:sz w:val="24"/>
              </w:rPr>
              <w:t>《河南省农业生产发展资金管理办法实施细则》（豫财农〔2018 36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>）</w:t>
            </w:r>
            <w:r>
              <w:rPr>
                <w:spacing w:val="-2"/>
                <w:sz w:val="24"/>
              </w:rPr>
              <w:t>、《洛阳市支持新型经营</w:t>
            </w:r>
            <w:r>
              <w:rPr>
                <w:sz w:val="24"/>
              </w:rPr>
              <w:t>主体实施方案》</w:t>
            </w:r>
          </w:p>
        </w:tc>
        <w:tc>
          <w:tcPr>
            <w:tcW w:w="1964" w:type="dxa"/>
          </w:tcPr>
          <w:p>
            <w:pPr>
              <w:pStyle w:val="7"/>
              <w:spacing w:before="16"/>
              <w:rPr>
                <w:rFonts w:ascii="方正小标宋简体"/>
                <w:sz w:val="34"/>
              </w:rPr>
            </w:pPr>
          </w:p>
          <w:p>
            <w:pPr>
              <w:pStyle w:val="7"/>
              <w:spacing w:line="360" w:lineRule="atLeast"/>
              <w:ind w:left="7" w:right="19"/>
              <w:rPr>
                <w:sz w:val="24"/>
              </w:rPr>
            </w:pPr>
            <w:r>
              <w:rPr>
                <w:sz w:val="24"/>
              </w:rPr>
              <w:t>自政府信息形成或者变更之日起 20 个工作日内。</w:t>
            </w:r>
          </w:p>
          <w:p>
            <w:pPr>
              <w:pStyle w:val="7"/>
              <w:spacing w:line="116" w:lineRule="exact"/>
              <w:ind w:left="-147"/>
              <w:rPr>
                <w:sz w:val="24"/>
              </w:rPr>
            </w:pPr>
            <w:r>
              <w:rPr>
                <w:sz w:val="24"/>
              </w:rPr>
              <w:t>〕</w:t>
            </w:r>
          </w:p>
          <w:p>
            <w:pPr>
              <w:pStyle w:val="7"/>
              <w:spacing w:line="244" w:lineRule="exact"/>
              <w:ind w:left="7"/>
              <w:rPr>
                <w:sz w:val="24"/>
              </w:rPr>
            </w:pPr>
            <w:r>
              <w:rPr>
                <w:sz w:val="24"/>
              </w:rPr>
              <w:t>法律、法规对政府</w:t>
            </w:r>
          </w:p>
          <w:p>
            <w:pPr>
              <w:pStyle w:val="7"/>
              <w:spacing w:before="52" w:line="280" w:lineRule="auto"/>
              <w:ind w:left="7" w:right="19"/>
              <w:jc w:val="both"/>
              <w:rPr>
                <w:sz w:val="24"/>
              </w:rPr>
            </w:pPr>
            <w:r>
              <w:rPr>
                <w:sz w:val="24"/>
              </w:rPr>
              <w:t>信息公开的期限另有规定的，从其规定。</w:t>
            </w:r>
          </w:p>
        </w:tc>
        <w:tc>
          <w:tcPr>
            <w:tcW w:w="1325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3"/>
              <w:rPr>
                <w:rFonts w:ascii="方正小标宋简体"/>
                <w:sz w:val="16"/>
              </w:rPr>
            </w:pPr>
          </w:p>
          <w:p>
            <w:pPr>
              <w:pStyle w:val="7"/>
              <w:spacing w:line="280" w:lineRule="auto"/>
              <w:ind w:left="6" w:right="101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县</w:t>
            </w:r>
            <w:r>
              <w:rPr>
                <w:sz w:val="24"/>
              </w:rPr>
              <w:t>级农业农村部门</w:t>
            </w:r>
          </w:p>
        </w:tc>
        <w:tc>
          <w:tcPr>
            <w:tcW w:w="3350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6"/>
              <w:rPr>
                <w:rFonts w:ascii="方正小标宋简体"/>
                <w:sz w:val="26"/>
              </w:rPr>
            </w:pPr>
          </w:p>
          <w:p>
            <w:pPr>
              <w:pStyle w:val="7"/>
              <w:numPr>
                <w:ilvl w:val="0"/>
                <w:numId w:val="8"/>
              </w:numPr>
              <w:tabs>
                <w:tab w:val="left" w:pos="248"/>
              </w:tabs>
              <w:spacing w:before="0" w:after="0" w:line="240" w:lineRule="auto"/>
              <w:ind w:left="247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政府网站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6"/>
              <w:rPr>
                <w:rFonts w:ascii="方正小标宋简体"/>
                <w:sz w:val="26"/>
              </w:rPr>
            </w:pPr>
          </w:p>
          <w:p>
            <w:pPr>
              <w:pStyle w:val="7"/>
              <w:ind w:left="6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6"/>
              <w:rPr>
                <w:rFonts w:ascii="方正小标宋简体"/>
                <w:sz w:val="26"/>
              </w:rPr>
            </w:pPr>
          </w:p>
          <w:p>
            <w:pPr>
              <w:pStyle w:val="7"/>
              <w:ind w:left="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6"/>
              <w:rPr>
                <w:rFonts w:ascii="方正小标宋简体"/>
                <w:sz w:val="26"/>
              </w:rPr>
            </w:pPr>
          </w:p>
          <w:p>
            <w:pPr>
              <w:pStyle w:val="7"/>
              <w:ind w:left="5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3" w:hRule="atLeast"/>
        </w:trPr>
        <w:tc>
          <w:tcPr>
            <w:tcW w:w="691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6"/>
              <w:rPr>
                <w:rFonts w:ascii="方正小标宋简体"/>
                <w:sz w:val="23"/>
              </w:rPr>
            </w:pPr>
          </w:p>
          <w:p>
            <w:pPr>
              <w:pStyle w:val="7"/>
              <w:spacing w:before="1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0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0"/>
              <w:rPr>
                <w:rFonts w:ascii="方正小标宋简体"/>
                <w:sz w:val="27"/>
              </w:rPr>
            </w:pPr>
          </w:p>
          <w:p>
            <w:pPr>
              <w:pStyle w:val="7"/>
              <w:spacing w:line="280" w:lineRule="auto"/>
              <w:ind w:left="7" w:right="95"/>
              <w:jc w:val="both"/>
              <w:rPr>
                <w:sz w:val="24"/>
              </w:rPr>
            </w:pPr>
            <w:r>
              <w:rPr>
                <w:sz w:val="24"/>
              </w:rPr>
              <w:t>动物防疫等补助经费</w:t>
            </w:r>
          </w:p>
        </w:tc>
        <w:tc>
          <w:tcPr>
            <w:tcW w:w="106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"/>
              <w:rPr>
                <w:rFonts w:ascii="方正小标宋简体"/>
                <w:sz w:val="21"/>
              </w:rPr>
            </w:pPr>
          </w:p>
          <w:p>
            <w:pPr>
              <w:pStyle w:val="7"/>
              <w:spacing w:line="280" w:lineRule="auto"/>
              <w:ind w:left="7" w:right="79"/>
              <w:rPr>
                <w:sz w:val="24"/>
              </w:rPr>
            </w:pPr>
            <w:r>
              <w:rPr>
                <w:sz w:val="24"/>
              </w:rPr>
              <w:t>强 制 扑 杀、强制免疫和养殖环节无害化处理补助</w:t>
            </w:r>
          </w:p>
        </w:tc>
        <w:tc>
          <w:tcPr>
            <w:tcW w:w="3275" w:type="dxa"/>
          </w:tcPr>
          <w:p>
            <w:pPr>
              <w:pStyle w:val="7"/>
              <w:spacing w:before="13"/>
              <w:rPr>
                <w:rFonts w:ascii="方正小标宋简体"/>
                <w:sz w:val="24"/>
              </w:rPr>
            </w:pP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367"/>
              </w:tabs>
              <w:spacing w:before="0" w:after="0" w:line="240" w:lineRule="auto"/>
              <w:ind w:left="366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政策依据；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367"/>
              </w:tabs>
              <w:spacing w:before="52" w:after="0" w:line="280" w:lineRule="auto"/>
              <w:ind w:left="6" w:right="-29" w:firstLine="0"/>
              <w:jc w:val="both"/>
              <w:rPr>
                <w:sz w:val="24"/>
              </w:rPr>
            </w:pPr>
            <w:r>
              <w:rPr>
                <w:sz w:val="24"/>
              </w:rPr>
              <w:t>申请指南：包括补贴对象、</w:t>
            </w:r>
            <w:r>
              <w:rPr>
                <w:spacing w:val="-27"/>
                <w:sz w:val="24"/>
              </w:rPr>
              <w:t>补贴范围、补贴标准、申请程序、申请材料、咨询电话、受理单位、</w:t>
            </w:r>
            <w:r>
              <w:rPr>
                <w:sz w:val="24"/>
              </w:rPr>
              <w:t>办理时限、联系方式等；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367"/>
              </w:tabs>
              <w:spacing w:before="1" w:after="0" w:line="240" w:lineRule="auto"/>
              <w:ind w:left="366" w:right="0" w:hanging="361"/>
              <w:jc w:val="both"/>
              <w:rPr>
                <w:sz w:val="24"/>
              </w:rPr>
            </w:pPr>
            <w:r>
              <w:rPr>
                <w:sz w:val="24"/>
              </w:rPr>
              <w:t>补贴结果；</w:t>
            </w:r>
          </w:p>
          <w:p>
            <w:pPr>
              <w:pStyle w:val="7"/>
              <w:numPr>
                <w:ilvl w:val="0"/>
                <w:numId w:val="9"/>
              </w:numPr>
              <w:tabs>
                <w:tab w:val="left" w:pos="367"/>
              </w:tabs>
              <w:spacing w:before="53" w:after="0" w:line="280" w:lineRule="auto"/>
              <w:ind w:left="6" w:right="11" w:firstLine="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监督渠道：包括举报电话、</w:t>
            </w:r>
            <w:r>
              <w:rPr>
                <w:sz w:val="24"/>
              </w:rPr>
              <w:t>地址等。</w:t>
            </w:r>
          </w:p>
        </w:tc>
        <w:tc>
          <w:tcPr>
            <w:tcW w:w="3514" w:type="dxa"/>
          </w:tcPr>
          <w:p>
            <w:pPr>
              <w:pStyle w:val="7"/>
              <w:spacing w:before="13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line="280" w:lineRule="auto"/>
              <w:ind w:left="7" w:right="-15"/>
              <w:rPr>
                <w:sz w:val="24"/>
              </w:rPr>
            </w:pPr>
            <w:r>
              <w:rPr>
                <w:sz w:val="24"/>
              </w:rPr>
              <w:t>《河南省动物防疫等补助经费管理办法实施细则</w:t>
            </w:r>
            <w:r>
              <w:rPr>
                <w:spacing w:val="-149"/>
                <w:sz w:val="24"/>
              </w:rPr>
              <w:t>》</w:t>
            </w:r>
            <w:r>
              <w:rPr>
                <w:sz w:val="24"/>
              </w:rPr>
              <w:t>（</w:t>
            </w:r>
            <w:r>
              <w:rPr>
                <w:spacing w:val="-19"/>
                <w:sz w:val="24"/>
              </w:rPr>
              <w:t>豫财农〔</w:t>
            </w:r>
            <w:r>
              <w:rPr>
                <w:sz w:val="24"/>
              </w:rPr>
              <w:t>2018 64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pacing w:val="-15"/>
                <w:sz w:val="24"/>
              </w:rPr>
              <w:t>）</w:t>
            </w:r>
            <w:r>
              <w:rPr>
                <w:spacing w:val="-16"/>
                <w:sz w:val="24"/>
              </w:rPr>
              <w:t xml:space="preserve">、《河南省 </w:t>
            </w:r>
            <w:r>
              <w:rPr>
                <w:sz w:val="24"/>
              </w:rPr>
              <w:t>2018</w:t>
            </w:r>
            <w:r>
              <w:rPr>
                <w:spacing w:val="-15"/>
                <w:sz w:val="24"/>
              </w:rPr>
              <w:t xml:space="preserve"> 年度动物</w:t>
            </w:r>
            <w:r>
              <w:rPr>
                <w:spacing w:val="-10"/>
                <w:sz w:val="24"/>
              </w:rPr>
              <w:t>防疫等补助项目实施方案》、《洛</w:t>
            </w:r>
            <w:r>
              <w:rPr>
                <w:sz w:val="24"/>
              </w:rPr>
              <w:t>阳市动物防疫等补助项目实施方</w:t>
            </w:r>
            <w:r>
              <w:rPr>
                <w:spacing w:val="-12"/>
                <w:sz w:val="24"/>
              </w:rPr>
              <w:t>案》、《中华人民共和国动物防疫法》、《病死及病害动物无害化处</w:t>
            </w:r>
            <w:r>
              <w:rPr>
                <w:sz w:val="24"/>
              </w:rPr>
              <w:t>理技术规范》</w:t>
            </w:r>
          </w:p>
        </w:tc>
        <w:tc>
          <w:tcPr>
            <w:tcW w:w="1964" w:type="dxa"/>
          </w:tcPr>
          <w:p>
            <w:pPr>
              <w:pStyle w:val="7"/>
              <w:spacing w:before="16"/>
              <w:rPr>
                <w:rFonts w:ascii="方正小标宋简体"/>
                <w:sz w:val="34"/>
              </w:rPr>
            </w:pPr>
          </w:p>
          <w:p>
            <w:pPr>
              <w:pStyle w:val="7"/>
              <w:spacing w:line="244" w:lineRule="exact"/>
              <w:ind w:left="7"/>
              <w:rPr>
                <w:sz w:val="24"/>
              </w:rPr>
            </w:pPr>
            <w:r>
              <w:rPr>
                <w:sz w:val="24"/>
              </w:rPr>
              <w:t>自政府信息形成或</w:t>
            </w:r>
          </w:p>
          <w:p>
            <w:pPr>
              <w:pStyle w:val="7"/>
              <w:spacing w:line="180" w:lineRule="exact"/>
              <w:ind w:left="-128"/>
              <w:rPr>
                <w:sz w:val="24"/>
              </w:rPr>
            </w:pPr>
            <w:r>
              <w:rPr>
                <w:sz w:val="24"/>
              </w:rPr>
              <w:t>〕</w:t>
            </w:r>
          </w:p>
          <w:p>
            <w:pPr>
              <w:pStyle w:val="7"/>
              <w:spacing w:line="244" w:lineRule="exact"/>
              <w:ind w:left="7"/>
              <w:rPr>
                <w:sz w:val="24"/>
              </w:rPr>
            </w:pPr>
            <w:r>
              <w:rPr>
                <w:sz w:val="24"/>
              </w:rPr>
              <w:t>者变更之日起 20</w:t>
            </w:r>
          </w:p>
          <w:p>
            <w:pPr>
              <w:pStyle w:val="7"/>
              <w:spacing w:before="52"/>
              <w:ind w:left="7"/>
              <w:rPr>
                <w:sz w:val="24"/>
              </w:rPr>
            </w:pPr>
            <w:r>
              <w:rPr>
                <w:sz w:val="24"/>
              </w:rPr>
              <w:t>个工作日内。</w:t>
            </w:r>
          </w:p>
          <w:p>
            <w:pPr>
              <w:pStyle w:val="7"/>
              <w:spacing w:before="53" w:line="280" w:lineRule="auto"/>
              <w:ind w:left="7" w:right="19"/>
              <w:jc w:val="both"/>
              <w:rPr>
                <w:sz w:val="24"/>
              </w:rPr>
            </w:pPr>
            <w:r>
              <w:rPr>
                <w:sz w:val="24"/>
              </w:rPr>
              <w:t>法律、法规对政府信息公开的期限另有规定的，从其规定。</w:t>
            </w:r>
          </w:p>
        </w:tc>
        <w:tc>
          <w:tcPr>
            <w:tcW w:w="1325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3"/>
              <w:rPr>
                <w:rFonts w:ascii="方正小标宋简体"/>
                <w:sz w:val="13"/>
              </w:rPr>
            </w:pPr>
          </w:p>
          <w:p>
            <w:pPr>
              <w:pStyle w:val="7"/>
              <w:spacing w:line="280" w:lineRule="auto"/>
              <w:ind w:left="6" w:right="101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县</w:t>
            </w:r>
            <w:r>
              <w:rPr>
                <w:sz w:val="24"/>
              </w:rPr>
              <w:t>级农业农村部门</w:t>
            </w:r>
          </w:p>
        </w:tc>
        <w:tc>
          <w:tcPr>
            <w:tcW w:w="3350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6"/>
              <w:rPr>
                <w:rFonts w:ascii="方正小标宋简体"/>
                <w:sz w:val="23"/>
              </w:rPr>
            </w:pPr>
          </w:p>
          <w:p>
            <w:pPr>
              <w:pStyle w:val="7"/>
              <w:numPr>
                <w:ilvl w:val="0"/>
                <w:numId w:val="10"/>
              </w:numPr>
              <w:tabs>
                <w:tab w:val="left" w:pos="248"/>
              </w:tabs>
              <w:spacing w:before="1" w:after="0" w:line="240" w:lineRule="auto"/>
              <w:ind w:left="247" w:right="0" w:hanging="242"/>
              <w:jc w:val="left"/>
              <w:rPr>
                <w:sz w:val="24"/>
              </w:rPr>
            </w:pPr>
            <w:r>
              <w:rPr>
                <w:sz w:val="24"/>
              </w:rPr>
              <w:t>政府网站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6"/>
              <w:rPr>
                <w:rFonts w:ascii="方正小标宋简体"/>
                <w:sz w:val="23"/>
              </w:rPr>
            </w:pPr>
          </w:p>
          <w:p>
            <w:pPr>
              <w:pStyle w:val="7"/>
              <w:spacing w:before="1"/>
              <w:ind w:left="6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6"/>
              <w:rPr>
                <w:rFonts w:ascii="方正小标宋简体"/>
                <w:sz w:val="23"/>
              </w:rPr>
            </w:pPr>
          </w:p>
          <w:p>
            <w:pPr>
              <w:pStyle w:val="7"/>
              <w:spacing w:before="1"/>
              <w:ind w:left="7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  <w:tc>
          <w:tcPr>
            <w:tcW w:w="794" w:type="dxa"/>
          </w:tcPr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rPr>
                <w:rFonts w:ascii="方正小标宋简体"/>
                <w:sz w:val="24"/>
              </w:rPr>
            </w:pPr>
          </w:p>
          <w:p>
            <w:pPr>
              <w:pStyle w:val="7"/>
              <w:spacing w:before="16"/>
              <w:rPr>
                <w:rFonts w:ascii="方正小标宋简体"/>
                <w:sz w:val="23"/>
              </w:rPr>
            </w:pPr>
          </w:p>
          <w:p>
            <w:pPr>
              <w:pStyle w:val="7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794" w:type="dxa"/>
          </w:tcPr>
          <w:p>
            <w:pPr>
              <w:pStyle w:val="7"/>
              <w:rPr>
                <w:rFonts w:ascii="Times New Roman"/>
                <w:sz w:val="24"/>
              </w:rPr>
            </w:pPr>
          </w:p>
        </w:tc>
      </w:tr>
    </w:tbl>
    <w:p/>
    <w:sectPr>
      <w:pgSz w:w="23760" w:h="16790" w:orient="landscape"/>
      <w:pgMar w:top="1440" w:right="106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5C759"/>
    <w:multiLevelType w:val="multilevel"/>
    <w:tmpl w:val="5FB5C759"/>
    <w:lvl w:ilvl="0" w:tentative="0">
      <w:start w:val="0"/>
      <w:numFmt w:val="bullet"/>
      <w:lvlText w:val="●"/>
      <w:lvlJc w:val="left"/>
      <w:pPr>
        <w:ind w:left="6" w:hanging="360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26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52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78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04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30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56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2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08" w:hanging="360"/>
      </w:pPr>
      <w:rPr>
        <w:rFonts w:hint="default"/>
        <w:lang w:val="zh-CN" w:eastAsia="zh-CN" w:bidi="zh-CN"/>
      </w:rPr>
    </w:lvl>
  </w:abstractNum>
  <w:abstractNum w:abstractNumId="1">
    <w:nsid w:val="5FB5C764"/>
    <w:multiLevelType w:val="multilevel"/>
    <w:tmpl w:val="5FB5C764"/>
    <w:lvl w:ilvl="0" w:tentative="0">
      <w:start w:val="0"/>
      <w:numFmt w:val="bullet"/>
      <w:lvlText w:val="■"/>
      <w:lvlJc w:val="left"/>
      <w:pPr>
        <w:ind w:left="247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49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59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68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7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87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97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16" w:hanging="241"/>
      </w:pPr>
      <w:rPr>
        <w:rFonts w:hint="default"/>
        <w:lang w:val="zh-CN" w:eastAsia="zh-CN" w:bidi="zh-CN"/>
      </w:rPr>
    </w:lvl>
  </w:abstractNum>
  <w:abstractNum w:abstractNumId="2">
    <w:nsid w:val="5FB5C76F"/>
    <w:multiLevelType w:val="multilevel"/>
    <w:tmpl w:val="5FB5C76F"/>
    <w:lvl w:ilvl="0" w:tentative="0">
      <w:start w:val="0"/>
      <w:numFmt w:val="bullet"/>
      <w:lvlText w:val="●"/>
      <w:lvlJc w:val="left"/>
      <w:pPr>
        <w:ind w:left="6" w:hanging="360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26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52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78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04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30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56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2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08" w:hanging="360"/>
      </w:pPr>
      <w:rPr>
        <w:rFonts w:hint="default"/>
        <w:lang w:val="zh-CN" w:eastAsia="zh-CN" w:bidi="zh-CN"/>
      </w:rPr>
    </w:lvl>
  </w:abstractNum>
  <w:abstractNum w:abstractNumId="3">
    <w:nsid w:val="5FB5C77A"/>
    <w:multiLevelType w:val="multilevel"/>
    <w:tmpl w:val="5FB5C77A"/>
    <w:lvl w:ilvl="0" w:tentative="0">
      <w:start w:val="0"/>
      <w:numFmt w:val="bullet"/>
      <w:lvlText w:val="■"/>
      <w:lvlJc w:val="left"/>
      <w:pPr>
        <w:ind w:left="247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49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59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68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7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87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97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16" w:hanging="241"/>
      </w:pPr>
      <w:rPr>
        <w:rFonts w:hint="default"/>
        <w:lang w:val="zh-CN" w:eastAsia="zh-CN" w:bidi="zh-CN"/>
      </w:rPr>
    </w:lvl>
  </w:abstractNum>
  <w:abstractNum w:abstractNumId="4">
    <w:nsid w:val="5FB5C785"/>
    <w:multiLevelType w:val="multilevel"/>
    <w:tmpl w:val="5FB5C785"/>
    <w:lvl w:ilvl="0" w:tentative="0">
      <w:start w:val="0"/>
      <w:numFmt w:val="bullet"/>
      <w:lvlText w:val="●"/>
      <w:lvlJc w:val="left"/>
      <w:pPr>
        <w:ind w:left="6" w:hanging="360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26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52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78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04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30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56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2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08" w:hanging="360"/>
      </w:pPr>
      <w:rPr>
        <w:rFonts w:hint="default"/>
        <w:lang w:val="zh-CN" w:eastAsia="zh-CN" w:bidi="zh-CN"/>
      </w:rPr>
    </w:lvl>
  </w:abstractNum>
  <w:abstractNum w:abstractNumId="5">
    <w:nsid w:val="5FB5C790"/>
    <w:multiLevelType w:val="multilevel"/>
    <w:tmpl w:val="5FB5C790"/>
    <w:lvl w:ilvl="0" w:tentative="0">
      <w:start w:val="0"/>
      <w:numFmt w:val="bullet"/>
      <w:lvlText w:val="■"/>
      <w:lvlJc w:val="left"/>
      <w:pPr>
        <w:ind w:left="247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49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59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68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7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87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97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16" w:hanging="241"/>
      </w:pPr>
      <w:rPr>
        <w:rFonts w:hint="default"/>
        <w:lang w:val="zh-CN" w:eastAsia="zh-CN" w:bidi="zh-CN"/>
      </w:rPr>
    </w:lvl>
  </w:abstractNum>
  <w:abstractNum w:abstractNumId="6">
    <w:nsid w:val="5FB5C79B"/>
    <w:multiLevelType w:val="multilevel"/>
    <w:tmpl w:val="5FB5C79B"/>
    <w:lvl w:ilvl="0" w:tentative="0">
      <w:start w:val="0"/>
      <w:numFmt w:val="bullet"/>
      <w:lvlText w:val="●"/>
      <w:lvlJc w:val="left"/>
      <w:pPr>
        <w:ind w:left="6" w:hanging="360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26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52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78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04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30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56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2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08" w:hanging="360"/>
      </w:pPr>
      <w:rPr>
        <w:rFonts w:hint="default"/>
        <w:lang w:val="zh-CN" w:eastAsia="zh-CN" w:bidi="zh-CN"/>
      </w:rPr>
    </w:lvl>
  </w:abstractNum>
  <w:abstractNum w:abstractNumId="7">
    <w:nsid w:val="5FB5C7A6"/>
    <w:multiLevelType w:val="multilevel"/>
    <w:tmpl w:val="5FB5C7A6"/>
    <w:lvl w:ilvl="0" w:tentative="0">
      <w:start w:val="0"/>
      <w:numFmt w:val="bullet"/>
      <w:lvlText w:val="■"/>
      <w:lvlJc w:val="left"/>
      <w:pPr>
        <w:ind w:left="247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49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59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68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7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87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97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16" w:hanging="241"/>
      </w:pPr>
      <w:rPr>
        <w:rFonts w:hint="default"/>
        <w:lang w:val="zh-CN" w:eastAsia="zh-CN" w:bidi="zh-CN"/>
      </w:rPr>
    </w:lvl>
  </w:abstractNum>
  <w:abstractNum w:abstractNumId="8">
    <w:nsid w:val="5FB5C7B1"/>
    <w:multiLevelType w:val="multilevel"/>
    <w:tmpl w:val="5FB5C7B1"/>
    <w:lvl w:ilvl="0" w:tentative="0">
      <w:start w:val="0"/>
      <w:numFmt w:val="bullet"/>
      <w:lvlText w:val="●"/>
      <w:lvlJc w:val="left"/>
      <w:pPr>
        <w:ind w:left="6" w:hanging="360"/>
      </w:pPr>
      <w:rPr>
        <w:rFonts w:hint="default" w:ascii="宋体" w:hAnsi="宋体" w:eastAsia="宋体" w:cs="宋体"/>
        <w:w w:val="100"/>
        <w:sz w:val="24"/>
        <w:szCs w:val="24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26" w:hanging="3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52" w:hanging="3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978" w:hanging="3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304" w:hanging="3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630" w:hanging="3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56" w:hanging="3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282" w:hanging="3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608" w:hanging="360"/>
      </w:pPr>
      <w:rPr>
        <w:rFonts w:hint="default"/>
        <w:lang w:val="zh-CN" w:eastAsia="zh-CN" w:bidi="zh-CN"/>
      </w:rPr>
    </w:lvl>
  </w:abstractNum>
  <w:abstractNum w:abstractNumId="9">
    <w:nsid w:val="5FB5C7BC"/>
    <w:multiLevelType w:val="multilevel"/>
    <w:tmpl w:val="5FB5C7BC"/>
    <w:lvl w:ilvl="0" w:tentative="0">
      <w:start w:val="0"/>
      <w:numFmt w:val="bullet"/>
      <w:lvlText w:val="■"/>
      <w:lvlJc w:val="left"/>
      <w:pPr>
        <w:ind w:left="247" w:hanging="241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49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859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168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78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87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97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406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716" w:hanging="241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1B6C95"/>
    <w:rsid w:val="170550C1"/>
    <w:rsid w:val="18CA07EB"/>
    <w:rsid w:val="33D70214"/>
    <w:rsid w:val="566C00DF"/>
    <w:rsid w:val="62752986"/>
    <w:rsid w:val="691B1746"/>
    <w:rsid w:val="72304E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table" w:customStyle="1" w:styleId="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2020-11-19T01:13:00Z</dcterms:created>
  <dc:creator>Lenovo</dc:creator>
  <cp:lastModifiedBy>滴水微尘</cp:lastModifiedBy>
  <cp:lastPrinted>2020-11-19T01:20:00Z</cp:lastPrinted>
  <dcterms:modified xsi:type="dcterms:W3CDTF">2020-11-19T01:30:29Z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2020-11-19T00:00:00Z</vt:filetime>
  </property>
  <property fmtid="{D5CDD505-2E9C-101B-9397-08002B2CF9AE}" pid="5" name="KSOProductBuildVer">
    <vt:lpwstr>2052-11.1.0.10132</vt:lpwstr>
  </property>
</Properties>
</file>