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0"/>
          <w:szCs w:val="40"/>
        </w:rPr>
      </w:pPr>
      <w:r>
        <w:rPr>
          <w:rFonts w:hint="eastAsia" w:ascii="黑体" w:hAnsi="黑体" w:eastAsia="黑体" w:cs="黑体"/>
          <w:color w:val="auto"/>
          <w:sz w:val="40"/>
          <w:szCs w:val="40"/>
        </w:rPr>
        <w:t>2021年第</w:t>
      </w: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批拟认定工伤人员名单（</w:t>
      </w: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18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人）</w:t>
      </w:r>
    </w:p>
    <w:tbl>
      <w:tblPr>
        <w:tblStyle w:val="2"/>
        <w:tblW w:w="1479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26"/>
        <w:gridCol w:w="1066"/>
        <w:gridCol w:w="1126"/>
        <w:gridCol w:w="1290"/>
        <w:gridCol w:w="1011"/>
        <w:gridCol w:w="1335"/>
        <w:gridCol w:w="1260"/>
        <w:gridCol w:w="1215"/>
        <w:gridCol w:w="1440"/>
        <w:gridCol w:w="33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Header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受伤（亡）职工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职业/工种/工作岗位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事故原因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事故地点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事故时间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初诊医院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初诊医院诊断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洛阳瑞得拖拉机有限公司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谷相超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洛阳瑞得拖拉机有限公司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夹伤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重拖车间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河南科技大学第一附属医院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左手小指砸压毁损伤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宜阳县公安局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董志阳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宜阳县公安局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岸名家小区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面部裂伤、头皮挫伤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洛阳菲尼克斯通用机械有限公司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洛阳菲尼克斯通用机械有限公司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车间主任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砸伤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车间修包现场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宜阳红星陶瓷有限公司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宋新群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宜阳红星陶瓷有限公司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抹回窑工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挂上后摔伤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红星陶瓷厂大窑西抹回窑处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宜阳县人民医院&amp;宜阳县第二人民医院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1.右第5肋骨前肋骨折；2.多处软组织损伤。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江苏永烨建设工程有限公司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张镮田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江苏永烨建设工程有限公司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电锯锯伤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宜阳福昌郡项目10号楼四层东单元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宜阳县人民医院&amp;洛阳东方医院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右足第1、2趾开放性损伤伴趾骨骨折；2.右足第1趾离断伤；3.右足第1、2趾血管损伤；4.右足第1、2趾神经损伤；5.右足第1、2趾肌腱损伤；6.右足第1趾皮肤撕脱伤；7.右足第2趾关节囊破裂；8、右足第1趾甲床损伤；9、右足第1、2趾骨骨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洛阳菲尼克斯通用机械有限公司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苗武伸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洛阳菲尼克斯通用机械有限公司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滑落摔伤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熔炼操作台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洛阳中信中心医院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1.L1腰椎爆裂性骨折；2.L3腰椎压缩性骨折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宜阳红星陶瓷有限公司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李文慧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宜阳红星陶瓷有限公司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上釉工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电击伤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宜阳县红星陶瓷有限公司成型车间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电击伤左肘部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医院临床医师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扭伤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宜阳县人民医院院内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洛阳东方医院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1.右膝外侧半月板撕裂； 2.右膝外侧副韧带损伤伴部分撕裂；3.右膝关节积液，周围软组织肿胀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宜阳县城关镇美的售后旗舰店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谷智宜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宜阳县城关镇美的售后旗舰店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扭伤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左侧胫腓骨粉碎性骨折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宜阳龙翔建材有限公司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宜阳龙翔建材有限公司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砸伤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诊断为右足第1-2跖骨骨折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宜阳县公安局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谷书强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宜阳县公安局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宜阳县香鹿山派出所院内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胸部挫伤、多发肋骨骨折、胸壁挫伤、肺挫伤、胸腔积液、脑震荡、肩胛骨骨折、耻骨骨折、肝挫伤并血肿等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宜阳县公安局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乔团欣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宜阳县公安局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宜阳县巡特警大队院内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宜阳县中医院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多处挫伤、左足骰骨骨折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宜阳县自然资源局（苗信义）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苗信义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宜阳县自然资源局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暴力伤害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宜阳县樊村镇王寨村白大沟自然村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宜阳县中医院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1、眼损伤；2、眼眶内侧壁骨折；3、颅底骨折；4、眼内直肌挫伤；5、视神经损伤；6、鼻骨骨折（左侧）；7、颧骨骨折；8、脑震荡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周慧霞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宜阳县中骏雍景湾项目7#楼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开放型重度颅脑损伤、左侧眼眶骨折、应激性上消化道溃疡并出血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陕西天纵人工环境工程有限公司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宜阳县香鹿山镇韩营凹大张项目工地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1.左侧桡骨远端骨折；2.颜面部挫裂伤；3.头皮血肿；4.多发软组织损伤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苏永忠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苏永忠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虞城县雷达劳务输出有限公司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宜阳县建业江山汇项目工地内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1.闭合性胸外伤：①双侧多发肋骨骨折②肺挫伤？③左侧胸壁擦挫伤④双侧胸腔积液；2.脑震荡；3.右小腿处皮肤擦伤；4.衰枢关节半脱位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陈乐乐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洛阳丰收农业机械装备有限公司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砸伤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洛阳丰收农业机械装备有限公司厂区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左足第1远节趾骨开放粉碎性骨折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宜阳县环境保护局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曹玉博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宜阳县环境保护局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凌波桥下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宜阳县中医院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1.右膝胫骨棘突骨折；股骨内外侧髁骨挫伤，髌骨失稳；2.右膝外侧半月板前损伤（Ⅱ）；3.右膝内侧副韧带及后交叉韧带损伤；4.右膝髌上囊及关节腔积液；5.右膝皮下组织挫伤</w:t>
            </w:r>
          </w:p>
        </w:tc>
      </w:tr>
    </w:tbl>
    <w:p>
      <w:pPr>
        <w:jc w:val="center"/>
        <w:rPr>
          <w:rFonts w:hint="eastAsia" w:ascii="Tahoma" w:hAnsi="Tahoma" w:cs="Tahoma"/>
          <w:color w:val="000000"/>
          <w:sz w:val="32"/>
          <w:szCs w:val="32"/>
        </w:rPr>
      </w:pPr>
    </w:p>
    <w:sectPr>
      <w:pgSz w:w="16838" w:h="11906" w:orient="landscape"/>
      <w:pgMar w:top="1009" w:right="760" w:bottom="1009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509C"/>
    <w:rsid w:val="052941AE"/>
    <w:rsid w:val="296D2DA0"/>
    <w:rsid w:val="2C7F40DE"/>
    <w:rsid w:val="4102509C"/>
    <w:rsid w:val="5EB52CDF"/>
    <w:rsid w:val="65222A52"/>
    <w:rsid w:val="723D5CF7"/>
    <w:rsid w:val="74B91E7E"/>
    <w:rsid w:val="78EF1234"/>
    <w:rsid w:val="7B6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2021-05-06T08:47:00Z</dcterms:created>
  <dc:creator>hp</dc:creator>
  <cp:lastModifiedBy>吃不胖的梨涡</cp:lastModifiedBy>
  <dcterms:modified xsi:type="dcterms:W3CDTF">2021-08-19T10:09:01Z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118A09F00AF34D42A9B3EAB797F0CE18</vt:lpwstr>
  </property>
</Properties>
</file>