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spacing w:before="163" w:line="244" w:lineRule="auto"/>
        <w:ind w:left="2094" w:hanging="19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1"/>
          <w:sz w:val="44"/>
          <w:szCs w:val="44"/>
        </w:rPr>
        <w:t>2022年河南省机关事业单位工勤技能岗位一级</w:t>
      </w:r>
    </w:p>
    <w:p>
      <w:pPr>
        <w:spacing w:before="163" w:line="244" w:lineRule="auto"/>
        <w:ind w:left="2094" w:hanging="19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w w:val="90"/>
          <w:sz w:val="44"/>
          <w:szCs w:val="44"/>
        </w:rPr>
        <w:t>(高级技师)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3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w w:val="90"/>
          <w:sz w:val="44"/>
          <w:szCs w:val="44"/>
        </w:rPr>
        <w:t>考评工种目录</w:t>
      </w:r>
    </w:p>
    <w:p/>
    <w:p>
      <w:pPr>
        <w:spacing w:line="167" w:lineRule="exact"/>
      </w:pPr>
    </w:p>
    <w:tbl>
      <w:tblPr>
        <w:tblStyle w:val="6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3116"/>
        <w:gridCol w:w="1119"/>
        <w:gridCol w:w="3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firstLine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12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工种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firstLine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14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工种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5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办公设备维修工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7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纺织设备检验工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4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11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保育员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103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放射技术员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3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殡葬服务工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12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放映员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4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7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不动产测绘员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7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固体废物监测工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1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5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产品检验工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7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广播电视天线工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83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6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1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超硬合成工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5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4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焊工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1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7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城管监察员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03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河道修防工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8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畜禽饲养工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0" w:lineRule="auto"/>
              <w:ind w:firstLine="12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护理员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3" w:lineRule="auto"/>
              <w:ind w:firstLine="4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9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大气环境监测工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9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机械冷加工工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10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淡水成鱼饲养工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9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机械热加工工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11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地图制图工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7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假肢制作装配工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12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地震观测工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2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检验员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13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地质调查员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12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胶粘工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14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电子线圈制作工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29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7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教育辅助管理员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15</w:t>
            </w:r>
          </w:p>
        </w:tc>
        <w:tc>
          <w:tcPr>
            <w:tcW w:w="3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1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防疫员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03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酒店服务员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30" w:h="16720"/>
          <w:pgMar w:top="1421" w:right="1293" w:bottom="2154" w:left="1714" w:header="0" w:footer="1742" w:gutter="0"/>
          <w:pgNumType w:fmt="numberInDash"/>
          <w:cols w:space="720" w:num="1"/>
        </w:sectPr>
      </w:pPr>
    </w:p>
    <w:p/>
    <w:p>
      <w:pPr>
        <w:spacing w:line="58" w:lineRule="exact"/>
      </w:pPr>
    </w:p>
    <w:tbl>
      <w:tblPr>
        <w:tblStyle w:val="6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3126"/>
        <w:gridCol w:w="1129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31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4" w:lineRule="auto"/>
              <w:ind w:firstLine="11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掘进工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47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水工试验工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32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口腔技术员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48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9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水环境监测工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33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51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垃圾清扫与处理工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49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5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水利机械运行维护工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34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理疗技术员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50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体育场地工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35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林木种苗工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51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0" w:lineRule="auto"/>
              <w:ind w:firstLine="7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土壤环境监测工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36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煤田技术工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52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文物技术工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37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墓地管理员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53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无损探伤工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38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农机驾驶维修工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54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舞台技术工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39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农业技术员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81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55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9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下水道养护工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40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起重机械工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56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样品制备工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5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41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汽车驾驶维修员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81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57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13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药剂员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4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42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燃气储运工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58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7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医疗器械技术员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43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热力运行工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59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13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印刷工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84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44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森林管护工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60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firstLine="10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造林更新工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45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firstLine="9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社会救助员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61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firstLine="13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制冷工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3" w:lineRule="auto"/>
              <w:ind w:firstLine="3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46</w:t>
            </w:r>
          </w:p>
        </w:tc>
        <w:tc>
          <w:tcPr>
            <w:tcW w:w="3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6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数控机床操作工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3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62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117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装饰美工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10" w:h="16880"/>
      <w:pgMar w:top="1434" w:right="1554" w:bottom="2096" w:left="1614" w:header="0" w:footer="174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firstLine="384"/>
      <w:rPr>
        <w:rFonts w:ascii="幼圆" w:hAnsi="幼圆" w:eastAsia="幼圆" w:cs="幼圆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firstLine="7484"/>
      <w:rPr>
        <w:rFonts w:ascii="幼圆" w:hAnsi="幼圆" w:eastAsia="幼圆" w:cs="幼圆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09450A"/>
    <w:rsid w:val="118D5CD1"/>
    <w:rsid w:val="30AD7AFC"/>
    <w:rsid w:val="37C42FC6"/>
    <w:rsid w:val="574B7DD5"/>
    <w:rsid w:val="59015EB7"/>
    <w:rsid w:val="6B510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2022-03-03T00:50:00Z</dcterms:created>
  <dc:creator>HP</dc:creator>
  <cp:lastModifiedBy>Administrator</cp:lastModifiedBy>
  <cp:lastPrinted>2022-03-03T08:54:58Z</cp:lastPrinted>
  <dcterms:modified xsi:type="dcterms:W3CDTF">2022-03-03T09:37:56Z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2022-03-02T18:00:45Z</vt:filetime>
  </property>
  <property fmtid="{D5CDD505-2E9C-101B-9397-08002B2CF9AE}" pid="4" name="KSOProductBuildVer">
    <vt:lpwstr>2052-11.1.0.11365</vt:lpwstr>
  </property>
  <property fmtid="{D5CDD505-2E9C-101B-9397-08002B2CF9AE}" pid="5" name="ICV">
    <vt:lpwstr>45F9262EF09D4A1F884D7A6F3F335980</vt:lpwstr>
  </property>
</Properties>
</file>