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宜阳县交通运输局行政执法证人员信息汇总表</w:t>
      </w:r>
    </w:p>
    <w:tbl>
      <w:tblPr>
        <w:tblStyle w:val="2"/>
        <w:tblpPr w:leftFromText="180" w:rightFromText="180" w:vertAnchor="text" w:horzAnchor="page" w:tblpX="1507" w:tblpY="939"/>
        <w:tblOverlap w:val="never"/>
        <w:tblW w:w="46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13"/>
        <w:gridCol w:w="959"/>
        <w:gridCol w:w="1380"/>
        <w:gridCol w:w="855"/>
        <w:gridCol w:w="1335"/>
        <w:gridCol w:w="870"/>
        <w:gridCol w:w="1470"/>
        <w:gridCol w:w="975"/>
        <w:gridCol w:w="1560"/>
        <w:gridCol w:w="870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刘智峰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薛新镜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贺国瑞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韩文杰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王冠坛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李松旺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昊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涛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谷李利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张国乐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张宗辉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陈新刚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赵俊刚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王清波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刘虎民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张喜国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马志明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史丰伟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韩红恩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张小刚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70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杨站定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罗军民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郝晓辉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邵玉国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沈江飞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71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张东方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谷翠平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张向利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杨胜伟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史冰冰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72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王鸳鸯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田钢军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程红亮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孙向毅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宋春霞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73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王绍刚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李振芳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丽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白东亮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王方毅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武勇强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李艳艳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李治敏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许皖强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方志锋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刚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宋家辉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席跃辉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贺琳娜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樊少宾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任海博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李汉秦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倪红伟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李林林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马军宜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张灵跃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533" w:right="969" w:bottom="590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MDIzZWEzZTc1MzZhZjYxN2IzOThhYWMyYTNjYzMifQ=="/>
  </w:docVars>
  <w:rsids>
    <w:rsidRoot w:val="5AAE7980"/>
    <w:rsid w:val="040048A8"/>
    <w:rsid w:val="0F212B6B"/>
    <w:rsid w:val="3D611789"/>
    <w:rsid w:val="4D223085"/>
    <w:rsid w:val="5AAE7980"/>
    <w:rsid w:val="678152B0"/>
    <w:rsid w:val="70C40F7D"/>
    <w:rsid w:val="7B9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396</Characters>
  <Lines>0</Lines>
  <Paragraphs>0</Paragraphs>
  <TotalTime>0</TotalTime>
  <ScaleCrop>false</ScaleCrop>
  <LinksUpToDate>false</LinksUpToDate>
  <CharactersWithSpaces>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2022-07-22T00:56:00Z</dcterms:created>
  <dc:creator>yyjtj</dc:creator>
  <cp:lastModifiedBy>唯一</cp:lastModifiedBy>
  <dcterms:modified xsi:type="dcterms:W3CDTF">2022-07-22T08:13:17Z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DC820D7D0C4B4F4B92C7CA22C02452B9</vt:lpwstr>
  </property>
</Properties>
</file>