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3A" w:rsidRPr="0059573A" w:rsidRDefault="0059573A" w:rsidP="0059573A">
      <w:pPr>
        <w:ind w:leftChars="514" w:left="1079"/>
        <w:jc w:val="center"/>
        <w:rPr>
          <w:rFonts w:asciiTheme="minorEastAsia" w:hAnsiTheme="minorEastAsia"/>
          <w:b/>
          <w:sz w:val="30"/>
          <w:szCs w:val="30"/>
        </w:rPr>
      </w:pPr>
      <w:r w:rsidRPr="0059573A">
        <w:rPr>
          <w:rFonts w:asciiTheme="minorEastAsia" w:hAnsiTheme="minorEastAsia" w:hint="eastAsia"/>
          <w:b/>
          <w:sz w:val="30"/>
          <w:szCs w:val="30"/>
        </w:rPr>
        <w:t>重大执法决定法制审核流程图</w:t>
      </w:r>
    </w:p>
    <w:p w:rsidR="0059573A" w:rsidRDefault="0059573A" w:rsidP="00C351ED">
      <w:pPr>
        <w:ind w:leftChars="514" w:left="1079"/>
      </w:pPr>
    </w:p>
    <w:p w:rsidR="00696105" w:rsidRDefault="00696105" w:rsidP="00C351ED">
      <w:pPr>
        <w:ind w:leftChars="514" w:left="1079"/>
      </w:pPr>
    </w:p>
    <w:p w:rsidR="004A0054" w:rsidRDefault="00FD25F3" w:rsidP="00C351ED">
      <w:pPr>
        <w:ind w:leftChars="514" w:left="1079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left:0;text-align:left;margin-left:237.9pt;margin-top:465.35pt;width:40.8pt;height:21.75pt;z-index:251698176" stroked="f">
            <v:textbox style="mso-next-textbox:#_x0000_s1091">
              <w:txbxContent>
                <w:p w:rsidR="00FD25F3" w:rsidRDefault="00FD25F3" w:rsidP="00C351ED">
                  <w:pPr>
                    <w:jc w:val="center"/>
                  </w:pPr>
                  <w:r>
                    <w:rPr>
                      <w:rFonts w:hint="eastAsia"/>
                    </w:rPr>
                    <w:t>同意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9" type="#_x0000_t32" style="position:absolute;left:0;text-align:left;margin-left:232.85pt;margin-top:455.4pt;width:.5pt;height:38.85pt;flip:x;z-index:251697152" o:connectortype="straight">
            <v:stroke endarrow="block"/>
          </v:shape>
        </w:pict>
      </w:r>
      <w:r>
        <w:rPr>
          <w:noProof/>
        </w:rPr>
        <w:pict>
          <v:shape id="_x0000_s1063" type="#_x0000_t202" style="position:absolute;left:0;text-align:left;margin-left:173.45pt;margin-top:494.25pt;width:120.3pt;height:57.9pt;z-index:251689984">
            <v:textbox style="mso-next-textbox:#_x0000_s1063">
              <w:txbxContent>
                <w:p w:rsidR="008065F0" w:rsidRDefault="008065F0" w:rsidP="00C351ED">
                  <w:pPr>
                    <w:jc w:val="center"/>
                  </w:pPr>
                  <w:r>
                    <w:rPr>
                      <w:rFonts w:hint="eastAsia"/>
                    </w:rPr>
                    <w:t>分管领导审批决定</w:t>
                  </w:r>
                </w:p>
              </w:txbxContent>
            </v:textbox>
          </v:shape>
        </w:pict>
      </w:r>
      <w:r w:rsidR="00063D0D">
        <w:rPr>
          <w:noProof/>
        </w:rPr>
        <w:pict>
          <v:shape id="_x0000_s1086" type="#_x0000_t32" style="position:absolute;left:0;text-align:left;margin-left:233.35pt;margin-top:378.4pt;width:0;height:28.6pt;z-index:251695104" o:connectortype="straight">
            <v:stroke endarrow="block"/>
          </v:shape>
        </w:pict>
      </w:r>
      <w:r w:rsidR="00063D0D">
        <w:rPr>
          <w:noProof/>
        </w:rPr>
        <w:pict>
          <v:shape id="_x0000_s1088" type="#_x0000_t202" style="position:absolute;left:0;text-align:left;margin-left:181.15pt;margin-top:407pt;width:105.05pt;height:48.4pt;z-index:251696128">
            <v:textbox style="mso-next-textbox:#_x0000_s1088">
              <w:txbxContent>
                <w:p w:rsidR="00BA6A95" w:rsidRDefault="00BA6A95" w:rsidP="00C351ED">
                  <w:pPr>
                    <w:jc w:val="center"/>
                  </w:pPr>
                  <w:r>
                    <w:rPr>
                      <w:rFonts w:hint="eastAsia"/>
                    </w:rPr>
                    <w:t>法制部门审核</w:t>
                  </w:r>
                </w:p>
              </w:txbxContent>
            </v:textbox>
          </v:shape>
        </w:pict>
      </w:r>
      <w:r w:rsidR="00063D0D">
        <w:rPr>
          <w:noProof/>
        </w:rPr>
        <w:pict>
          <v:shape id="_x0000_s1056" type="#_x0000_t202" style="position:absolute;left:0;text-align:left;margin-left:363.45pt;margin-top:330pt;width:92.05pt;height:98.05pt;z-index:251683840">
            <v:textbox style="mso-next-textbox:#_x0000_s1056">
              <w:txbxContent>
                <w:p w:rsidR="00C351ED" w:rsidRDefault="00BA6A95" w:rsidP="00BA6A95">
                  <w:pPr>
                    <w:jc w:val="left"/>
                  </w:pPr>
                  <w:r>
                    <w:rPr>
                      <w:rFonts w:hint="eastAsia"/>
                    </w:rPr>
                    <w:t>分管领导决定，必要时可以提交</w:t>
                  </w:r>
                  <w:r w:rsidR="008065F0">
                    <w:rPr>
                      <w:rFonts w:hint="eastAsia"/>
                    </w:rPr>
                    <w:t>主要负责人决定或者集体讨论</w:t>
                  </w:r>
                  <w:r>
                    <w:rPr>
                      <w:rFonts w:hint="eastAsia"/>
                    </w:rPr>
                    <w:t>决定</w:t>
                  </w:r>
                </w:p>
              </w:txbxContent>
            </v:textbox>
          </v:shape>
        </w:pict>
      </w:r>
      <w:r w:rsidR="00063D0D">
        <w:rPr>
          <w:noProof/>
        </w:rPr>
        <w:pict>
          <v:shape id="_x0000_s1065" type="#_x0000_t32" style="position:absolute;left:0;text-align:left;margin-left:410pt;margin-top:241.95pt;width:0;height:88.05pt;z-index:251692032" o:connectortype="straight">
            <v:stroke endarrow="block"/>
          </v:shape>
        </w:pict>
      </w:r>
      <w:r w:rsidR="00063D0D">
        <w:rPr>
          <w:noProof/>
        </w:rPr>
        <w:pict>
          <v:shape id="_x0000_s1040" type="#_x0000_t202" style="position:absolute;left:0;text-align:left;margin-left:357.7pt;margin-top:165.7pt;width:97.8pt;height:76.25pt;z-index:251669504">
            <v:textbox style="mso-next-textbox:#_x0000_s1040">
              <w:txbxContent>
                <w:p w:rsidR="00E13612" w:rsidRPr="008065F0" w:rsidRDefault="00BA6A95" w:rsidP="008065F0">
                  <w:r>
                    <w:rPr>
                      <w:rFonts w:hint="eastAsia"/>
                    </w:rPr>
                    <w:t>经审核，提出意见，承办部门对审核意见有异议的</w:t>
                  </w:r>
                </w:p>
              </w:txbxContent>
            </v:textbox>
          </v:shape>
        </w:pict>
      </w:r>
      <w:r w:rsidR="00063D0D">
        <w:rPr>
          <w:noProof/>
        </w:rPr>
        <w:pict>
          <v:shape id="_x0000_s1061" type="#_x0000_t202" style="position:absolute;left:0;text-align:left;margin-left:134.5pt;margin-top:164.85pt;width:200.1pt;height:119.1pt;z-index:251687936">
            <v:textbox style="mso-next-textbox:#_x0000_s1061">
              <w:txbxContent>
                <w:p w:rsidR="008065F0" w:rsidRDefault="00BA6A95" w:rsidP="008065F0">
                  <w:r>
                    <w:rPr>
                      <w:rFonts w:hint="eastAsia"/>
                    </w:rPr>
                    <w:t>经审核，认为</w:t>
                  </w:r>
                  <w:r w:rsidR="008065F0">
                    <w:rPr>
                      <w:rFonts w:hint="eastAsia"/>
                    </w:rPr>
                    <w:t>主要事实不清、证据不足</w:t>
                  </w:r>
                  <w:r>
                    <w:rPr>
                      <w:rFonts w:hint="eastAsia"/>
                    </w:rPr>
                    <w:t>的</w:t>
                  </w:r>
                </w:p>
                <w:p w:rsidR="008065F0" w:rsidRDefault="00563612" w:rsidP="008065F0">
                  <w:r>
                    <w:rPr>
                      <w:rFonts w:hint="eastAsia"/>
                    </w:rPr>
                    <w:t>违反法定程序的</w:t>
                  </w:r>
                </w:p>
                <w:p w:rsidR="008065F0" w:rsidRDefault="00563612" w:rsidP="008065F0">
                  <w:r>
                    <w:rPr>
                      <w:rFonts w:hint="eastAsia"/>
                    </w:rPr>
                    <w:t>适用依据错误的</w:t>
                  </w:r>
                </w:p>
                <w:p w:rsidR="008065F0" w:rsidRDefault="00563612" w:rsidP="008065F0">
                  <w:r>
                    <w:rPr>
                      <w:rFonts w:hint="eastAsia"/>
                    </w:rPr>
                    <w:t>超越职权的</w:t>
                  </w:r>
                </w:p>
                <w:p w:rsidR="008065F0" w:rsidRPr="008065F0" w:rsidRDefault="008065F0" w:rsidP="008065F0">
                  <w:r>
                    <w:rPr>
                      <w:rFonts w:hint="eastAsia"/>
                    </w:rPr>
                    <w:t>不符合裁量基准或者其他明显不当的</w:t>
                  </w:r>
                  <w:r w:rsidR="00BA6A95">
                    <w:rPr>
                      <w:rFonts w:hint="eastAsia"/>
                    </w:rPr>
                    <w:t>，提出变更补正意见</w:t>
                  </w:r>
                </w:p>
              </w:txbxContent>
            </v:textbox>
          </v:shape>
        </w:pict>
      </w:r>
      <w:r w:rsidR="00063D0D">
        <w:rPr>
          <w:noProof/>
        </w:rPr>
        <w:pict>
          <v:shape id="_x0000_s1036" type="#_x0000_t32" style="position:absolute;left:0;text-align:left;margin-left:37.75pt;margin-top:136.1pt;width:372.2pt;height:0;z-index:251665408" o:connectortype="straight"/>
        </w:pict>
      </w:r>
      <w:r w:rsidR="00063D0D">
        <w:rPr>
          <w:noProof/>
        </w:rPr>
        <w:pict>
          <v:shape id="_x0000_s1044" type="#_x0000_t32" style="position:absolute;left:0;text-align:left;margin-left:409.95pt;margin-top:136.45pt;width:0;height:28.2pt;z-index:251673600" o:connectortype="straight">
            <v:stroke endarrow="block"/>
          </v:shape>
        </w:pict>
      </w:r>
      <w:r w:rsidR="00063D0D">
        <w:rPr>
          <w:noProof/>
        </w:rPr>
        <w:pict>
          <v:shape id="_x0000_s1039" type="#_x0000_t202" style="position:absolute;left:0;text-align:left;margin-left:-44pt;margin-top:166.65pt;width:163.1pt;height:118pt;z-index:251668480">
            <v:textbox style="mso-next-textbox:#_x0000_s1039">
              <w:txbxContent>
                <w:p w:rsidR="00E13612" w:rsidRDefault="00E13612">
                  <w:r>
                    <w:rPr>
                      <w:rFonts w:hint="eastAsia"/>
                    </w:rPr>
                    <w:t xml:space="preserve">    </w:t>
                  </w:r>
                  <w:r w:rsidR="00BA6A95">
                    <w:rPr>
                      <w:rFonts w:hint="eastAsia"/>
                    </w:rPr>
                    <w:t>经审核，认为</w:t>
                  </w:r>
                  <w:r>
                    <w:rPr>
                      <w:rFonts w:hint="eastAsia"/>
                    </w:rPr>
                    <w:t>行政执法主体合法、行政执法人员具备执法资格、主要事实清楚、证据确凿、定性准确、</w:t>
                  </w:r>
                  <w:r w:rsidR="008065F0">
                    <w:rPr>
                      <w:rFonts w:hint="eastAsia"/>
                    </w:rPr>
                    <w:t>符合裁量基准、</w:t>
                  </w:r>
                  <w:r w:rsidR="00361B47">
                    <w:rPr>
                      <w:rFonts w:hint="eastAsia"/>
                    </w:rPr>
                    <w:t>程序合法的，提出同意的意见</w:t>
                  </w:r>
                </w:p>
                <w:p w:rsidR="00E13612" w:rsidRDefault="00E13612"/>
              </w:txbxContent>
            </v:textbox>
          </v:shape>
        </w:pict>
      </w:r>
      <w:r w:rsidR="00063D0D">
        <w:rPr>
          <w:noProof/>
        </w:rPr>
        <w:pict>
          <v:shape id="_x0000_s1037" type="#_x0000_t32" style="position:absolute;left:0;text-align:left;margin-left:37.75pt;margin-top:136.45pt;width:0;height:29.25pt;z-index:251666432" o:connectortype="straight">
            <v:stroke endarrow="block"/>
          </v:shape>
        </w:pict>
      </w:r>
      <w:r w:rsidR="00063D0D">
        <w:rPr>
          <w:noProof/>
        </w:rPr>
        <w:pict>
          <v:shape id="_x0000_s1062" type="#_x0000_t202" style="position:absolute;left:0;text-align:left;margin-left:181.15pt;margin-top:330pt;width:105.05pt;height:48.4pt;z-index:251688960">
            <v:textbox style="mso-next-textbox:#_x0000_s1062">
              <w:txbxContent>
                <w:p w:rsidR="008065F0" w:rsidRDefault="008065F0" w:rsidP="00C351ED">
                  <w:pPr>
                    <w:jc w:val="center"/>
                  </w:pPr>
                  <w:r>
                    <w:rPr>
                      <w:rFonts w:hint="eastAsia"/>
                    </w:rPr>
                    <w:t>办案部门</w:t>
                  </w:r>
                  <w:r w:rsidR="00BA6A95">
                    <w:rPr>
                      <w:rFonts w:hint="eastAsia"/>
                    </w:rPr>
                    <w:t>变更补正</w:t>
                  </w:r>
                </w:p>
              </w:txbxContent>
            </v:textbox>
          </v:shape>
        </w:pict>
      </w:r>
      <w:r w:rsidR="00063D0D">
        <w:rPr>
          <w:noProof/>
        </w:rPr>
        <w:pict>
          <v:shape id="_x0000_s1066" type="#_x0000_t32" style="position:absolute;left:0;text-align:left;margin-left:232.85pt;margin-top:284.65pt;width:0;height:45.35pt;z-index:251693056" o:connectortype="straight">
            <v:stroke endarrow="block"/>
          </v:shape>
        </w:pict>
      </w:r>
      <w:r w:rsidR="00063D0D">
        <w:rPr>
          <w:noProof/>
        </w:rPr>
        <w:pict>
          <v:shape id="_x0000_s1052" type="#_x0000_t202" style="position:absolute;left:0;text-align:left;margin-left:50.25pt;margin-top:299.85pt;width:40.8pt;height:21.75pt;z-index:251679744" stroked="f">
            <v:textbox style="mso-next-textbox:#_x0000_s1052">
              <w:txbxContent>
                <w:p w:rsidR="00C351ED" w:rsidRDefault="00C351ED" w:rsidP="00C351ED">
                  <w:pPr>
                    <w:jc w:val="center"/>
                  </w:pPr>
                  <w:r>
                    <w:rPr>
                      <w:rFonts w:hint="eastAsia"/>
                    </w:rPr>
                    <w:t>同意</w:t>
                  </w:r>
                </w:p>
              </w:txbxContent>
            </v:textbox>
          </v:shape>
        </w:pict>
      </w:r>
      <w:r w:rsidR="00063D0D">
        <w:rPr>
          <w:noProof/>
        </w:rPr>
        <w:pict>
          <v:shape id="_x0000_s1053" type="#_x0000_t202" style="position:absolute;left:0;text-align:left;margin-left:-11pt;margin-top:330pt;width:120.3pt;height:44.3pt;z-index:251680768">
            <v:textbox style="mso-next-textbox:#_x0000_s1053">
              <w:txbxContent>
                <w:p w:rsidR="00C351ED" w:rsidRDefault="008065F0" w:rsidP="00C351ED">
                  <w:pPr>
                    <w:jc w:val="center"/>
                  </w:pPr>
                  <w:r>
                    <w:rPr>
                      <w:rFonts w:hint="eastAsia"/>
                    </w:rPr>
                    <w:t>分管</w:t>
                  </w:r>
                  <w:r w:rsidR="00C351ED">
                    <w:rPr>
                      <w:rFonts w:hint="eastAsia"/>
                    </w:rPr>
                    <w:t>领导审批</w:t>
                  </w:r>
                  <w:r>
                    <w:rPr>
                      <w:rFonts w:hint="eastAsia"/>
                    </w:rPr>
                    <w:t>决定</w:t>
                  </w:r>
                </w:p>
              </w:txbxContent>
            </v:textbox>
          </v:shape>
        </w:pict>
      </w:r>
      <w:r w:rsidR="00063D0D">
        <w:rPr>
          <w:noProof/>
        </w:rPr>
        <w:pict>
          <v:shape id="_x0000_s1057" type="#_x0000_t32" style="position:absolute;left:0;text-align:left;margin-left:49.7pt;margin-top:284.65pt;width:0;height:45.35pt;z-index:251684864" o:connectortype="straight">
            <v:stroke endarrow="block"/>
          </v:shape>
        </w:pict>
      </w:r>
      <w:r w:rsidR="00063D0D">
        <w:rPr>
          <w:noProof/>
        </w:rPr>
        <w:pict>
          <v:shape id="_x0000_s1064" type="#_x0000_t32" style="position:absolute;left:0;text-align:left;margin-left:228.6pt;margin-top:136.1pt;width:0;height:28.2pt;z-index:251691008" o:connectortype="straight">
            <v:stroke endarrow="block"/>
          </v:shape>
        </w:pict>
      </w:r>
      <w:r w:rsidR="00063D0D">
        <w:rPr>
          <w:noProof/>
        </w:rPr>
        <w:pict>
          <v:shape id="_x0000_s1030" type="#_x0000_t32" style="position:absolute;left:0;text-align:left;margin-left:228.55pt;margin-top:106.4pt;width:0;height:29.7pt;z-index:251661312" o:connectortype="straight">
            <v:stroke endarrow="block"/>
          </v:shape>
        </w:pict>
      </w:r>
      <w:r w:rsidR="00063D0D">
        <w:rPr>
          <w:noProof/>
        </w:rPr>
        <w:pict>
          <v:shape id="_x0000_s1031" type="#_x0000_t32" style="position:absolute;left:0;text-align:left;margin-left:228.55pt;margin-top:46.95pt;width:0;height:27.95pt;z-index:251662336" o:connectortype="straight">
            <v:stroke endarrow="block"/>
          </v:shape>
        </w:pict>
      </w:r>
      <w:r w:rsidR="00063D0D">
        <w:rPr>
          <w:noProof/>
        </w:rPr>
        <w:pict>
          <v:shape id="_x0000_s1027" type="#_x0000_t202" style="position:absolute;left:0;text-align:left;margin-left:183.2pt;margin-top:75.1pt;width:90.9pt;height:31.3pt;z-index:251659264">
            <v:textbox style="mso-next-textbox:#_x0000_s1027">
              <w:txbxContent>
                <w:p w:rsidR="00A51B8E" w:rsidRDefault="00A51B8E" w:rsidP="00A51B8E">
                  <w:pPr>
                    <w:jc w:val="center"/>
                  </w:pPr>
                  <w:r>
                    <w:rPr>
                      <w:rFonts w:hint="eastAsia"/>
                    </w:rPr>
                    <w:t>法制部门</w:t>
                  </w:r>
                </w:p>
              </w:txbxContent>
            </v:textbox>
          </v:shape>
        </w:pict>
      </w:r>
      <w:r w:rsidR="00063D0D">
        <w:rPr>
          <w:noProof/>
        </w:rPr>
        <w:pict>
          <v:shape id="_x0000_s1026" type="#_x0000_t202" style="position:absolute;left:0;text-align:left;margin-left:183.2pt;margin-top:15.65pt;width:90.9pt;height:31.3pt;z-index:251658240">
            <v:textbox style="mso-next-textbox:#_x0000_s1026">
              <w:txbxContent>
                <w:p w:rsidR="00A51B8E" w:rsidRDefault="00A51B8E" w:rsidP="00A51B8E">
                  <w:pPr>
                    <w:jc w:val="center"/>
                  </w:pPr>
                  <w:r>
                    <w:rPr>
                      <w:rFonts w:hint="eastAsia"/>
                    </w:rPr>
                    <w:t>承办部门</w:t>
                  </w:r>
                </w:p>
              </w:txbxContent>
            </v:textbox>
          </v:shape>
        </w:pict>
      </w:r>
    </w:p>
    <w:sectPr w:rsidR="004A0054" w:rsidSect="004D3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D0D" w:rsidRDefault="00063D0D" w:rsidP="00A51B8E">
      <w:r>
        <w:separator/>
      </w:r>
    </w:p>
  </w:endnote>
  <w:endnote w:type="continuationSeparator" w:id="0">
    <w:p w:rsidR="00063D0D" w:rsidRDefault="00063D0D" w:rsidP="00A5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D0D" w:rsidRDefault="00063D0D" w:rsidP="00A51B8E">
      <w:r>
        <w:separator/>
      </w:r>
    </w:p>
  </w:footnote>
  <w:footnote w:type="continuationSeparator" w:id="0">
    <w:p w:rsidR="00063D0D" w:rsidRDefault="00063D0D" w:rsidP="00A51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1B8E"/>
    <w:rsid w:val="00063D0D"/>
    <w:rsid w:val="00361B47"/>
    <w:rsid w:val="004A0054"/>
    <w:rsid w:val="004D31B9"/>
    <w:rsid w:val="00563612"/>
    <w:rsid w:val="0059573A"/>
    <w:rsid w:val="00597DEF"/>
    <w:rsid w:val="005F22BC"/>
    <w:rsid w:val="00611049"/>
    <w:rsid w:val="00696105"/>
    <w:rsid w:val="008065F0"/>
    <w:rsid w:val="00A51B8E"/>
    <w:rsid w:val="00BA6A95"/>
    <w:rsid w:val="00C2678D"/>
    <w:rsid w:val="00C351ED"/>
    <w:rsid w:val="00E13612"/>
    <w:rsid w:val="00FD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65"/>
        <o:r id="V:Rule2" type="connector" idref="#_x0000_s1057"/>
        <o:r id="V:Rule3" type="connector" idref="#_x0000_s1030"/>
        <o:r id="V:Rule4" type="connector" idref="#_x0000_s1031"/>
        <o:r id="V:Rule5" type="connector" idref="#_x0000_s1086"/>
        <o:r id="V:Rule6" type="connector" idref="#_x0000_s1037"/>
        <o:r id="V:Rule7" type="connector" idref="#_x0000_s1089"/>
        <o:r id="V:Rule8" type="connector" idref="#_x0000_s1066"/>
        <o:r id="V:Rule9" type="connector" idref="#_x0000_s1064"/>
        <o:r id="V:Rule10" type="connector" idref="#_x0000_s1044"/>
        <o:r id="V:Rule11" type="connector" idref="#_x0000_s103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1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1B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1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1B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王成</cp:lastModifiedBy>
  <cp:revision>20</cp:revision>
  <dcterms:created xsi:type="dcterms:W3CDTF">2019-10-25T06:12:00Z</dcterms:created>
  <dcterms:modified xsi:type="dcterms:W3CDTF">2019-10-25T12:27:00Z</dcterms:modified>
</cp:coreProperties>
</file>