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964A4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69595B9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2024年宜阳县社会事务进校园白名单</w:t>
      </w:r>
    </w:p>
    <w:p w14:paraId="2DCDCE1C">
      <w:pPr>
        <w:spacing w:line="56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（县级）</w:t>
      </w:r>
    </w:p>
    <w:bookmarkEnd w:id="0"/>
    <w:tbl>
      <w:tblPr>
        <w:tblStyle w:val="5"/>
        <w:tblW w:w="9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827"/>
        <w:gridCol w:w="4546"/>
        <w:gridCol w:w="2836"/>
      </w:tblGrid>
      <w:tr w14:paraId="2096F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tblHeader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2CC9B">
            <w:pPr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68B3F">
            <w:pPr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事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项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BCB9">
            <w:pPr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主要内容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438DE">
            <w:pPr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实施单位</w:t>
            </w:r>
          </w:p>
        </w:tc>
      </w:tr>
      <w:tr w14:paraId="0719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A953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5A5C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思想道德建设主题教育活动进校园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B5B54">
            <w:pPr>
              <w:snapToGrid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开展思想教育实践活动。组织道德模范、时代楷模等先进典型进校园宣讲。推进国防教育进校园工作。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EFE00">
            <w:pPr>
              <w:snapToGrid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县委宣传部、县文明办、县教体局、县文广旅局、团县委、县妇联会、县文联、县关工委、县人武部、县退役军人事务局</w:t>
            </w:r>
          </w:p>
        </w:tc>
      </w:tr>
      <w:tr w14:paraId="3FDF9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5179C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1BF0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科普专题教育进校园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7D45">
            <w:pPr>
              <w:snapToGrid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邀请相关领域的科学家走进中小学，通过线下线上等方式，开展科普讲座、科学实验、科技创作、创客活动等。组织学生前往科学教育场所，进行场景式、体验式科学实践活动。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4AC4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县科技局</w:t>
            </w:r>
          </w:p>
          <w:p w14:paraId="22DB6408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县科协</w:t>
            </w:r>
          </w:p>
          <w:p w14:paraId="52D98E43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县教体局</w:t>
            </w:r>
          </w:p>
        </w:tc>
      </w:tr>
      <w:tr w14:paraId="17BF6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B0D3B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FA3E4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体育艺术进校园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0E12">
            <w:pPr>
              <w:snapToGrid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开展体育艺术相关活动。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DF4D9B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县教体局</w:t>
            </w:r>
          </w:p>
          <w:p w14:paraId="696217F4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县文广旅局</w:t>
            </w:r>
          </w:p>
        </w:tc>
      </w:tr>
      <w:tr w14:paraId="400C7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41622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21D25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传统文化进校园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BB870">
            <w:pPr>
              <w:snapToGrid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开展传统文化相关活动。比如涉及历史、自然、非遗、民俗等传统文化、民族文化讲座，环球自然日研学活动，校园阅读推广活动和线上读书会等。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5A10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县委宣传部</w:t>
            </w:r>
          </w:p>
          <w:p w14:paraId="676857D3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县文广旅局</w:t>
            </w:r>
          </w:p>
          <w:p w14:paraId="07634C49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县教体局</w:t>
            </w:r>
          </w:p>
        </w:tc>
      </w:tr>
      <w:tr w14:paraId="26AC0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DDE4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C727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劳模工匠进校园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A467">
            <w:pPr>
              <w:snapToGrid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各级各类劳模工匠先进人物走进学校，组织学生走进劳动教育实践基地，推动习近平总书记马克思主义劳动观，以及劳模精神、劳动精神、工匠精神融入劳动教育全过程。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6DD9CF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县总工会</w:t>
            </w:r>
          </w:p>
          <w:p w14:paraId="347786D0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县教体局</w:t>
            </w:r>
          </w:p>
        </w:tc>
      </w:tr>
      <w:tr w14:paraId="6FD3C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74B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41755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安全教育进校园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5338">
            <w:pPr>
              <w:snapToGrid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防溺水和游泳安全、消防安全、交通安全、网络安全、食品安全、防诈骗、防欺凌宣传教育、反恐、禁毒等。推进国家版图意识宣传教育进校园工作。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6561">
            <w:pPr>
              <w:snapToGrid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县委政法委、县公安局、县安委会、县食安办、县消防救援大队、县教体局、县自然资源局</w:t>
            </w:r>
          </w:p>
        </w:tc>
      </w:tr>
      <w:tr w14:paraId="0329C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A136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1E7A0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健康教育</w:t>
            </w:r>
          </w:p>
          <w:p w14:paraId="3BDF2302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进校园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A27C">
            <w:pPr>
              <w:snapToGrid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传染病防控科普知识宣传、急救、心理健康教育、学生常见病和健康影响因素监测调查、常见病干预、饮用水安全等活动。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495981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县教体局</w:t>
            </w:r>
          </w:p>
          <w:p w14:paraId="5C199299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县卫健委</w:t>
            </w:r>
          </w:p>
          <w:p w14:paraId="0C802EDB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县疾控中心</w:t>
            </w:r>
          </w:p>
          <w:p w14:paraId="3381F8F9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县妇联</w:t>
            </w:r>
          </w:p>
        </w:tc>
      </w:tr>
      <w:tr w14:paraId="1C26F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5D4FC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4512A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  <w:lang w:eastAsia="zh"/>
              </w:rPr>
              <w:t>法治教育</w:t>
            </w:r>
          </w:p>
          <w:p w14:paraId="72E71B55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进校园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35B2">
            <w:pPr>
              <w:snapToGrid w:val="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  <w:lang w:eastAsia="zh"/>
              </w:rPr>
              <w:t>青少年法治宣传教育周、普法宣传进校园、学生“学宪法讲宪法”教育活动等。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CF2C2E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县委网信办</w:t>
            </w:r>
          </w:p>
          <w:p w14:paraId="38B05CE9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县教体局</w:t>
            </w:r>
          </w:p>
          <w:p w14:paraId="54E6E262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县公安局</w:t>
            </w:r>
          </w:p>
          <w:p w14:paraId="33696A2B">
            <w:pPr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40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县司法局</w:t>
            </w:r>
          </w:p>
        </w:tc>
      </w:tr>
      <w:tr w14:paraId="0462A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8E38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9A6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生态文明</w:t>
            </w:r>
          </w:p>
          <w:p w14:paraId="65322DF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教育进校园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B60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40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  <w:lang w:eastAsia="zh"/>
              </w:rPr>
              <w:t>开展习近平生态文明思想宣传教育及低碳、垃圾分类、节能、节水、植绿护绿等实践教育活动等。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283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县发改委</w:t>
            </w:r>
          </w:p>
          <w:p w14:paraId="448F798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县教体局</w:t>
            </w:r>
          </w:p>
          <w:p w14:paraId="4314467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县生态环境局</w:t>
            </w:r>
          </w:p>
          <w:p w14:paraId="140DF8A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县水利局</w:t>
            </w:r>
          </w:p>
          <w:p w14:paraId="5ED4CAC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40"/>
              </w:rPr>
              <w:t>县林业局</w:t>
            </w:r>
          </w:p>
        </w:tc>
      </w:tr>
    </w:tbl>
    <w:p w14:paraId="6E511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8" w:beforeLines="30" w:line="480" w:lineRule="exact"/>
        <w:ind w:firstLine="560" w:firstLineChars="200"/>
        <w:jc w:val="left"/>
        <w:textAlignment w:val="center"/>
      </w:pPr>
      <w:r>
        <w:rPr>
          <w:rFonts w:hint="default" w:ascii="Times New Roman" w:hAnsi="Times New Roman" w:eastAsia="楷体_GB2312" w:cs="Times New Roman"/>
          <w:color w:val="000000"/>
          <w:kern w:val="0"/>
          <w:sz w:val="28"/>
          <w:szCs w:val="28"/>
          <w:lang w:bidi="ar"/>
        </w:rPr>
        <w:t>备注：由于今年初次公布白名单，未明确各事项具体活动内容，原则上每项事务每年进校园数量不超过1次。</w:t>
      </w:r>
    </w:p>
    <w:sectPr>
      <w:footerReference r:id="rId3" w:type="default"/>
      <w:footerReference r:id="rId4" w:type="even"/>
      <w:pgSz w:w="11907" w:h="16839"/>
      <w:pgMar w:top="1701" w:right="1417" w:bottom="1417" w:left="1616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08403C-4434-4CB2-9DDD-5540FF0F2E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73847AE-6E36-4895-B834-40A713043F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E728C7-B75B-455D-B425-0798D58148F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E28B9F0-41DF-494B-9FC3-CC0147F8F7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E7BC762-174D-40F3-8FAD-0A6E758E6B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E4547">
    <w:pPr>
      <w:pStyle w:val="4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BF1B3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4BF1B3"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2646A">
    <w:pPr>
      <w:pStyle w:val="4"/>
      <w:tabs>
        <w:tab w:val="left" w:pos="936"/>
        <w:tab w:val="clear" w:pos="4153"/>
      </w:tabs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76B29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376B29"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ZWU0MWIyMzc5ZjgxOTU5ZGQ4ZTVlOWU0OWIwNzMifQ=="/>
  </w:docVars>
  <w:rsids>
    <w:rsidRoot w:val="1AC048DB"/>
    <w:rsid w:val="1AC0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0"/>
      <w:ind w:firstLine="560" w:firstLineChars="200"/>
      <w:jc w:val="both"/>
      <w:textAlignment w:val="baseline"/>
    </w:pPr>
    <w:rPr>
      <w:sz w:val="21"/>
      <w:szCs w:val="24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2024-09-14T02:09:00Z</dcterms:created>
  <dc:creator>小包子</dc:creator>
  <cp:lastModifiedBy>小包子</cp:lastModifiedBy>
  <dcterms:modified xsi:type="dcterms:W3CDTF">2024-09-14T02:11:24Z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C8338A43EA694E4E9DA15DE9B11B03B1_11</vt:lpwstr>
  </property>
</Properties>
</file>