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399CC">
      <w:pPr>
        <w:spacing w:line="600" w:lineRule="exact"/>
        <w:rPr>
          <w:rFonts w:ascii="Times New Roman" w:hAnsi="Times New Roman" w:eastAsia="黑体"/>
          <w:color w:val="000000"/>
          <w:kern w:val="0"/>
          <w:sz w:val="32"/>
          <w:szCs w:val="32"/>
        </w:rPr>
      </w:pPr>
      <w:r>
        <w:rPr>
          <w:rFonts w:ascii="Times New Roman" w:hAnsi="Times New Roman" w:eastAsia="黑体"/>
          <w:color w:val="000000"/>
          <w:kern w:val="0"/>
          <w:sz w:val="32"/>
          <w:szCs w:val="32"/>
        </w:rPr>
        <w:t>附件16</w:t>
      </w:r>
    </w:p>
    <w:p w14:paraId="2E2AF903">
      <w:pPr>
        <w:spacing w:line="1400" w:lineRule="exact"/>
        <w:jc w:val="center"/>
        <w:rPr>
          <w:rFonts w:ascii="Times New Roman" w:hAnsi="Times New Roman" w:eastAsia="方正小标宋简体"/>
          <w:color w:val="000000"/>
          <w:kern w:val="0"/>
          <w:sz w:val="44"/>
          <w:szCs w:val="44"/>
        </w:rPr>
      </w:pPr>
    </w:p>
    <w:p w14:paraId="294A4F40">
      <w:pPr>
        <w:jc w:val="center"/>
        <w:rPr>
          <w:rFonts w:ascii="Times New Roman" w:hAnsi="Times New Roman" w:eastAsia="方正大标宋简体"/>
          <w:color w:val="000000"/>
          <w:kern w:val="0"/>
          <w:sz w:val="80"/>
          <w:szCs w:val="80"/>
        </w:rPr>
      </w:pPr>
      <w:r>
        <w:rPr>
          <w:rFonts w:ascii="Times New Roman" w:hAnsi="方正大标宋简体" w:eastAsia="方正大标宋简体"/>
          <w:color w:val="000000"/>
          <w:kern w:val="0"/>
          <w:sz w:val="80"/>
          <w:szCs w:val="80"/>
        </w:rPr>
        <w:t>河南省洛阳市宜阳县兴宜街道</w:t>
      </w:r>
    </w:p>
    <w:p w14:paraId="6C0C39B6">
      <w:pPr>
        <w:jc w:val="center"/>
        <w:rPr>
          <w:rFonts w:ascii="Times New Roman" w:hAnsi="Times New Roman" w:eastAsia="方正大标宋简体"/>
          <w:color w:val="000000"/>
          <w:kern w:val="0"/>
          <w:sz w:val="80"/>
          <w:szCs w:val="80"/>
        </w:rPr>
      </w:pPr>
      <w:r>
        <w:rPr>
          <w:rFonts w:ascii="Times New Roman" w:hAnsi="方正大标宋简体" w:eastAsia="方正大标宋简体"/>
          <w:color w:val="000000"/>
          <w:kern w:val="0"/>
          <w:sz w:val="80"/>
          <w:szCs w:val="80"/>
        </w:rPr>
        <w:t>履行职责事项清单</w:t>
      </w:r>
    </w:p>
    <w:p w14:paraId="3EBB54D0">
      <w:pPr>
        <w:spacing w:line="600" w:lineRule="exact"/>
        <w:jc w:val="center"/>
        <w:rPr>
          <w:rFonts w:ascii="Times New Roman" w:hAnsi="Times New Roman" w:eastAsia="方正小标宋简体"/>
          <w:color w:val="000000"/>
          <w:kern w:val="0"/>
          <w:sz w:val="44"/>
          <w:szCs w:val="44"/>
        </w:rPr>
      </w:pPr>
    </w:p>
    <w:p w14:paraId="29686657">
      <w:pPr>
        <w:spacing w:line="600" w:lineRule="exact"/>
        <w:jc w:val="center"/>
        <w:rPr>
          <w:rFonts w:ascii="Times New Roman" w:hAnsi="Times New Roman" w:eastAsia="方正小标宋简体"/>
          <w:color w:val="000000"/>
          <w:kern w:val="0"/>
          <w:sz w:val="44"/>
          <w:szCs w:val="44"/>
        </w:rPr>
      </w:pPr>
    </w:p>
    <w:p w14:paraId="6B8DBA32">
      <w:pPr>
        <w:spacing w:line="600" w:lineRule="exact"/>
        <w:jc w:val="center"/>
        <w:rPr>
          <w:rFonts w:ascii="Times New Roman" w:hAnsi="Times New Roman" w:eastAsia="方正小标宋简体"/>
          <w:color w:val="000000"/>
          <w:kern w:val="0"/>
          <w:sz w:val="44"/>
          <w:szCs w:val="44"/>
        </w:rPr>
      </w:pPr>
    </w:p>
    <w:p w14:paraId="7B4214DE">
      <w:pPr>
        <w:spacing w:line="600" w:lineRule="exact"/>
        <w:jc w:val="center"/>
        <w:rPr>
          <w:rFonts w:ascii="Times New Roman" w:hAnsi="Times New Roman" w:eastAsia="方正小标宋简体"/>
          <w:color w:val="000000"/>
          <w:kern w:val="0"/>
          <w:sz w:val="44"/>
          <w:szCs w:val="44"/>
        </w:rPr>
      </w:pPr>
    </w:p>
    <w:p w14:paraId="10976595">
      <w:pPr>
        <w:spacing w:line="600" w:lineRule="exact"/>
        <w:jc w:val="center"/>
        <w:rPr>
          <w:rFonts w:ascii="Times New Roman" w:hAnsi="Times New Roman" w:eastAsia="方正小标宋简体"/>
          <w:color w:val="000000"/>
          <w:kern w:val="0"/>
          <w:sz w:val="44"/>
          <w:szCs w:val="44"/>
        </w:rPr>
      </w:pPr>
    </w:p>
    <w:p w14:paraId="496B0CAB">
      <w:pPr>
        <w:jc w:val="center"/>
        <w:rPr>
          <w:rFonts w:ascii="Times New Roman" w:hAnsi="Times New Roman" w:eastAsia="方正大标宋简体"/>
          <w:color w:val="000000"/>
          <w:kern w:val="0"/>
          <w:sz w:val="44"/>
          <w:szCs w:val="44"/>
        </w:rPr>
      </w:pPr>
      <w:r>
        <w:rPr>
          <w:rFonts w:ascii="Times New Roman" w:hAnsi="Times New Roman" w:eastAsia="方正大标宋简体"/>
          <w:color w:val="000000"/>
          <w:kern w:val="0"/>
          <w:sz w:val="44"/>
          <w:szCs w:val="44"/>
        </w:rPr>
        <w:t>2025年7月</w:t>
      </w:r>
    </w:p>
    <w:p w14:paraId="19215EFD">
      <w:pPr>
        <w:jc w:val="center"/>
        <w:rPr>
          <w:rFonts w:ascii="Times New Roman" w:hAnsi="Times New Roman" w:eastAsia="方正小标宋简体"/>
          <w:color w:val="000000"/>
          <w:kern w:val="0"/>
          <w:sz w:val="44"/>
          <w:szCs w:val="44"/>
        </w:rPr>
      </w:pPr>
    </w:p>
    <w:p w14:paraId="5E2A022F">
      <w:pPr>
        <w:spacing w:line="600" w:lineRule="exact"/>
        <w:jc w:val="center"/>
        <w:rPr>
          <w:rFonts w:ascii="Times New Roman" w:hAnsi="Times New Roman" w:eastAsia="方正小标宋简体"/>
          <w:color w:val="000000"/>
          <w:kern w:val="0"/>
          <w:sz w:val="44"/>
          <w:szCs w:val="44"/>
        </w:rPr>
      </w:pPr>
    </w:p>
    <w:p w14:paraId="7BDDC383">
      <w:pPr>
        <w:spacing w:line="600" w:lineRule="exact"/>
        <w:jc w:val="center"/>
        <w:rPr>
          <w:rFonts w:ascii="Times New Roman" w:hAnsi="Times New Roman" w:eastAsia="方正大标宋简体"/>
          <w:color w:val="000000"/>
          <w:kern w:val="0"/>
          <w:sz w:val="44"/>
          <w:szCs w:val="44"/>
        </w:rPr>
      </w:pPr>
      <w:r>
        <w:rPr>
          <w:rFonts w:ascii="Times New Roman" w:hAnsi="Times New Roman" w:eastAsia="方正大标宋简体"/>
          <w:color w:val="000000"/>
          <w:kern w:val="0"/>
          <w:sz w:val="44"/>
          <w:szCs w:val="44"/>
        </w:rPr>
        <w:t>说  明</w:t>
      </w:r>
    </w:p>
    <w:p w14:paraId="6F233E21">
      <w:pPr>
        <w:spacing w:line="600" w:lineRule="exact"/>
        <w:jc w:val="center"/>
        <w:rPr>
          <w:rFonts w:ascii="Times New Roman" w:hAnsi="Times New Roman" w:eastAsia="方正小标宋简体"/>
          <w:color w:val="000000"/>
          <w:kern w:val="0"/>
          <w:sz w:val="44"/>
          <w:szCs w:val="44"/>
        </w:rPr>
      </w:pPr>
    </w:p>
    <w:p w14:paraId="1DF003C0">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兴宜街道位于宜阳县城中心，南依锦屏山，北临洛河水，东西与锦屏镇相连，隔河与香鹿山镇相望，总面积10.5平方公里，下辖6个社区，总人口11万人。辖区内交通便利，基础设施完善，商贸服务业为主导产业，是全县政治、经济、文化中心。</w:t>
      </w:r>
    </w:p>
    <w:p w14:paraId="3AA941BE">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兴宜街道基本履职事项清单包括党的建设、经济发展、民生服务等共8个类别103项；配合履职事项清单包括党的建设、经济发展、民生服务等共7个类别93项；上级部门收回事项清单包括政法领域、民政领域、司法行政领域等共19个类别127项。</w:t>
      </w:r>
    </w:p>
    <w:p w14:paraId="06DF04FF">
      <w:pPr>
        <w:pStyle w:val="2"/>
        <w:spacing w:line="700" w:lineRule="exact"/>
        <w:ind w:firstLine="640" w:firstLineChars="200"/>
        <w:rPr>
          <w:rFonts w:ascii="Times New Roman" w:hAnsi="Times New Roman" w:eastAsia="仿宋_GB2312" w:cs="Times New Roman"/>
          <w:sz w:val="32"/>
          <w:szCs w:val="32"/>
        </w:rPr>
      </w:pPr>
    </w:p>
    <w:p w14:paraId="088C6339">
      <w:pPr>
        <w:pStyle w:val="2"/>
        <w:spacing w:line="700" w:lineRule="exact"/>
        <w:ind w:firstLine="640" w:firstLineChars="200"/>
        <w:rPr>
          <w:rFonts w:ascii="Times New Roman" w:hAnsi="Times New Roman" w:eastAsia="仿宋_GB2312" w:cs="Times New Roman"/>
          <w:sz w:val="32"/>
          <w:szCs w:val="32"/>
        </w:rPr>
      </w:pPr>
    </w:p>
    <w:p w14:paraId="099D5FC1">
      <w:pPr>
        <w:pStyle w:val="2"/>
        <w:spacing w:line="700" w:lineRule="exact"/>
        <w:ind w:firstLine="640" w:firstLineChars="200"/>
        <w:rPr>
          <w:rFonts w:ascii="Times New Roman" w:hAnsi="Times New Roman" w:eastAsia="仿宋_GB2312" w:cs="Times New Roman"/>
          <w:sz w:val="32"/>
          <w:szCs w:val="32"/>
        </w:rPr>
      </w:pPr>
    </w:p>
    <w:p w14:paraId="7BFFDFDD">
      <w:pPr>
        <w:spacing w:line="700" w:lineRule="exact"/>
        <w:jc w:val="center"/>
        <w:rPr>
          <w:rFonts w:ascii="Times New Roman" w:hAnsi="Times New Roman" w:eastAsia="方正小标宋简体"/>
          <w:sz w:val="52"/>
          <w:szCs w:val="60"/>
        </w:rPr>
      </w:pPr>
    </w:p>
    <w:p w14:paraId="0BD06F5B">
      <w:pPr>
        <w:pStyle w:val="2"/>
        <w:rPr>
          <w:rFonts w:ascii="Times New Roman" w:hAnsi="Times New Roman" w:cs="Times New Roman"/>
        </w:rPr>
      </w:pPr>
    </w:p>
    <w:p w14:paraId="2DED88C3">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rFonts w:ascii="Times New Roman" w:hAnsi="Times New Roman" w:eastAsia="仿宋_GB2312"/>
          <w:sz w:val="32"/>
          <w:szCs w:val="40"/>
        </w:rPr>
      </w:pPr>
    </w:p>
    <w:p w14:paraId="4CFE6D49">
      <w:pPr>
        <w:keepNext w:val="0"/>
        <w:keepLines w:val="0"/>
        <w:pageBreakBefore w:val="0"/>
        <w:widowControl w:val="0"/>
        <w:kinsoku/>
        <w:wordWrap/>
        <w:topLinePunct w:val="0"/>
        <w:autoSpaceDE/>
        <w:autoSpaceDN/>
        <w:bidi w:val="0"/>
        <w:adjustRightInd/>
        <w:snapToGrid/>
        <w:spacing w:line="600" w:lineRule="exact"/>
        <w:ind w:firstLine="0" w:firstLineChars="0"/>
        <w:jc w:val="center"/>
        <w:textAlignment w:val="auto"/>
        <w:rPr>
          <w:rFonts w:ascii="Times New Roman" w:hAnsi="Times New Roman" w:eastAsia="方正大标宋简体"/>
          <w:color w:val="000000"/>
          <w:kern w:val="0"/>
          <w:sz w:val="44"/>
          <w:szCs w:val="44"/>
        </w:rPr>
      </w:pPr>
      <w:r>
        <w:rPr>
          <w:rFonts w:ascii="Times New Roman" w:hAnsi="Times New Roman" w:eastAsia="方正大标宋简体"/>
          <w:color w:val="000000"/>
          <w:kern w:val="0"/>
          <w:sz w:val="44"/>
          <w:szCs w:val="44"/>
        </w:rPr>
        <w:t>目  录</w:t>
      </w:r>
    </w:p>
    <w:p w14:paraId="5D65055E">
      <w:pPr>
        <w:keepNext w:val="0"/>
        <w:keepLines w:val="0"/>
        <w:pageBreakBefore w:val="0"/>
        <w:widowControl w:val="0"/>
        <w:kinsoku/>
        <w:wordWrap/>
        <w:topLinePunct w:val="0"/>
        <w:autoSpaceDE/>
        <w:autoSpaceDN/>
        <w:bidi w:val="0"/>
        <w:adjustRightInd/>
        <w:snapToGrid/>
        <w:spacing w:line="600" w:lineRule="exact"/>
        <w:ind w:firstLine="0" w:firstLineChars="0"/>
        <w:jc w:val="center"/>
        <w:textAlignment w:val="auto"/>
        <w:rPr>
          <w:rFonts w:ascii="Times New Roman" w:hAnsi="Times New Roman" w:eastAsia="方正小标宋简体"/>
          <w:color w:val="000000"/>
          <w:kern w:val="0"/>
          <w:sz w:val="44"/>
          <w:szCs w:val="44"/>
        </w:rPr>
      </w:pPr>
    </w:p>
    <w:p w14:paraId="40DB7029">
      <w:pPr>
        <w:keepNext w:val="0"/>
        <w:keepLines w:val="0"/>
        <w:pageBreakBefore w:val="0"/>
        <w:widowControl w:val="0"/>
        <w:tabs>
          <w:tab w:val="left" w:pos="312"/>
        </w:tabs>
        <w:kinsoku/>
        <w:wordWrap/>
        <w:overflowPunct w:val="0"/>
        <w:topLinePunct w:val="0"/>
        <w:autoSpaceDE/>
        <w:autoSpaceDN/>
        <w:bidi w:val="0"/>
        <w:adjustRightInd/>
        <w:snapToGrid/>
        <w:spacing w:line="700" w:lineRule="exact"/>
        <w:ind w:firstLine="0" w:firstLineChars="0"/>
        <w:jc w:val="distribute"/>
        <w:textAlignment w:val="auto"/>
        <w:rPr>
          <w:rFonts w:ascii="Times New Roman" w:hAnsi="Times New Roman" w:eastAsia="仿宋_GB2312"/>
          <w:sz w:val="32"/>
          <w:szCs w:val="32"/>
        </w:rPr>
      </w:pPr>
      <w:r>
        <w:rPr>
          <w:rFonts w:ascii="Times New Roman" w:hAnsi="Times New Roman" w:eastAsia="仿宋_GB2312"/>
          <w:sz w:val="32"/>
          <w:szCs w:val="32"/>
        </w:rPr>
        <w:t>1. 基本履职事项清单…………………………………………………………………………………（1）</w:t>
      </w:r>
    </w:p>
    <w:p w14:paraId="2DA2D1E6">
      <w:pPr>
        <w:keepNext w:val="0"/>
        <w:keepLines w:val="0"/>
        <w:pageBreakBefore w:val="0"/>
        <w:widowControl w:val="0"/>
        <w:tabs>
          <w:tab w:val="left" w:pos="312"/>
        </w:tabs>
        <w:kinsoku/>
        <w:wordWrap/>
        <w:overflowPunct w:val="0"/>
        <w:topLinePunct w:val="0"/>
        <w:autoSpaceDE/>
        <w:autoSpaceDN/>
        <w:bidi w:val="0"/>
        <w:adjustRightInd/>
        <w:snapToGrid/>
        <w:spacing w:line="700" w:lineRule="exact"/>
        <w:ind w:firstLine="0" w:firstLineChars="0"/>
        <w:jc w:val="distribute"/>
        <w:textAlignment w:val="auto"/>
        <w:rPr>
          <w:rFonts w:ascii="Times New Roman" w:hAnsi="Times New Roman" w:eastAsia="仿宋_GB2312"/>
          <w:sz w:val="32"/>
          <w:szCs w:val="32"/>
        </w:rPr>
      </w:pPr>
      <w:r>
        <w:rPr>
          <w:rFonts w:ascii="Times New Roman" w:hAnsi="Times New Roman" w:eastAsia="仿宋_GB2312"/>
          <w:sz w:val="32"/>
          <w:szCs w:val="32"/>
        </w:rPr>
        <w:t>2. 配合履职事项清单………………………………………………………………………………（11）</w:t>
      </w:r>
    </w:p>
    <w:p w14:paraId="74AB73D7">
      <w:pPr>
        <w:keepNext w:val="0"/>
        <w:keepLines w:val="0"/>
        <w:pageBreakBefore w:val="0"/>
        <w:widowControl w:val="0"/>
        <w:tabs>
          <w:tab w:val="left" w:pos="312"/>
        </w:tabs>
        <w:kinsoku/>
        <w:wordWrap/>
        <w:overflowPunct w:val="0"/>
        <w:topLinePunct w:val="0"/>
        <w:autoSpaceDE/>
        <w:autoSpaceDN/>
        <w:bidi w:val="0"/>
        <w:adjustRightInd/>
        <w:snapToGrid/>
        <w:spacing w:line="700" w:lineRule="exact"/>
        <w:ind w:firstLine="0" w:firstLineChars="0"/>
        <w:jc w:val="distribute"/>
        <w:textAlignment w:val="auto"/>
        <w:rPr>
          <w:rFonts w:ascii="Times New Roman" w:hAnsi="Times New Roman" w:eastAsia="仿宋_GB2312"/>
          <w:sz w:val="32"/>
          <w:szCs w:val="32"/>
        </w:rPr>
      </w:pPr>
      <w:r>
        <w:rPr>
          <w:rFonts w:ascii="Times New Roman" w:hAnsi="Times New Roman" w:eastAsia="仿宋_GB2312"/>
          <w:sz w:val="32"/>
          <w:szCs w:val="32"/>
        </w:rPr>
        <w:t>3. 上级部门收回事项清单…………………………………………………………………………（5</w:t>
      </w:r>
      <w:r>
        <w:rPr>
          <w:rFonts w:hint="eastAsia" w:ascii="Times New Roman" w:hAnsi="Times New Roman" w:eastAsia="仿宋_GB2312"/>
          <w:sz w:val="32"/>
          <w:szCs w:val="32"/>
        </w:rPr>
        <w:t>0</w:t>
      </w:r>
      <w:r>
        <w:rPr>
          <w:rFonts w:ascii="Times New Roman" w:hAnsi="Times New Roman" w:eastAsia="仿宋_GB2312"/>
          <w:sz w:val="32"/>
          <w:szCs w:val="32"/>
        </w:rPr>
        <w:t>）</w:t>
      </w:r>
    </w:p>
    <w:p w14:paraId="636F497A">
      <w:pPr>
        <w:spacing w:line="600" w:lineRule="exact"/>
        <w:rPr>
          <w:rFonts w:ascii="Times New Roman" w:hAnsi="Times New Roman" w:eastAsia="仿宋_GB2312"/>
          <w:sz w:val="32"/>
          <w:szCs w:val="32"/>
        </w:rPr>
      </w:pPr>
    </w:p>
    <w:p w14:paraId="6560F67A">
      <w:pPr>
        <w:ind w:firstLine="640" w:firstLineChars="200"/>
        <w:rPr>
          <w:rFonts w:ascii="Times New Roman" w:hAnsi="Times New Roman" w:eastAsia="仿宋"/>
          <w:sz w:val="32"/>
          <w:szCs w:val="32"/>
        </w:rPr>
      </w:pPr>
    </w:p>
    <w:p w14:paraId="5A4604A2">
      <w:pPr>
        <w:pStyle w:val="2"/>
        <w:rPr>
          <w:rFonts w:ascii="Times New Roman" w:hAnsi="Times New Roman" w:eastAsia="仿宋_GB2312" w:cs="Times New Roman"/>
          <w:sz w:val="32"/>
          <w:szCs w:val="32"/>
        </w:rPr>
      </w:pPr>
    </w:p>
    <w:p w14:paraId="1EB48EF2">
      <w:pPr>
        <w:pStyle w:val="2"/>
        <w:rPr>
          <w:rFonts w:ascii="Times New Roman" w:hAnsi="Times New Roman" w:eastAsia="仿宋_GB2312" w:cs="Times New Roman"/>
          <w:sz w:val="32"/>
          <w:szCs w:val="32"/>
        </w:rPr>
      </w:pPr>
    </w:p>
    <w:p w14:paraId="54A7ADEE">
      <w:pPr>
        <w:pStyle w:val="2"/>
        <w:rPr>
          <w:rFonts w:ascii="Times New Roman" w:hAnsi="Times New Roman" w:eastAsia="仿宋_GB2312" w:cs="Times New Roman"/>
          <w:sz w:val="32"/>
          <w:szCs w:val="32"/>
        </w:rPr>
      </w:pPr>
    </w:p>
    <w:p w14:paraId="2D1B5626">
      <w:pPr>
        <w:pStyle w:val="2"/>
        <w:rPr>
          <w:rFonts w:ascii="Times New Roman" w:hAnsi="Times New Roman" w:eastAsia="仿宋_GB2312" w:cs="Times New Roman"/>
          <w:sz w:val="32"/>
          <w:szCs w:val="32"/>
        </w:rPr>
      </w:pPr>
    </w:p>
    <w:p w14:paraId="3F343EFC">
      <w:pPr>
        <w:pStyle w:val="2"/>
        <w:rPr>
          <w:rFonts w:ascii="Times New Roman" w:hAnsi="Times New Roman" w:eastAsia="仿宋_GB2312" w:cs="Times New Roman"/>
          <w:sz w:val="32"/>
          <w:szCs w:val="32"/>
        </w:rPr>
      </w:pPr>
    </w:p>
    <w:p w14:paraId="317102FB">
      <w:pPr>
        <w:pStyle w:val="2"/>
        <w:rPr>
          <w:rFonts w:ascii="Times New Roman" w:hAnsi="Times New Roman" w:eastAsia="仿宋_GB2312" w:cs="Times New Roman"/>
          <w:sz w:val="32"/>
          <w:szCs w:val="32"/>
        </w:rPr>
        <w:sectPr>
          <w:pgSz w:w="16838" w:h="11906" w:orient="landscape"/>
          <w:pgMar w:top="1418" w:right="1418" w:bottom="1418" w:left="1418" w:header="851" w:footer="992" w:gutter="0"/>
          <w:cols w:space="425" w:num="1"/>
          <w:docGrid w:type="lines" w:linePitch="312" w:charSpace="0"/>
        </w:sectPr>
      </w:pPr>
    </w:p>
    <w:p w14:paraId="379501F2">
      <w:pPr>
        <w:pStyle w:val="2"/>
        <w:spacing w:line="500" w:lineRule="exact"/>
        <w:jc w:val="center"/>
        <w:rPr>
          <w:rFonts w:ascii="Times New Roman" w:hAnsi="Times New Roman" w:eastAsia="方正大标宋简体" w:cs="Times New Roman"/>
          <w:sz w:val="44"/>
          <w:szCs w:val="44"/>
        </w:rPr>
      </w:pPr>
    </w:p>
    <w:p w14:paraId="3188324E">
      <w:pPr>
        <w:pStyle w:val="2"/>
        <w:spacing w:line="5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兴宜街道基本履职事项清单</w:t>
      </w:r>
    </w:p>
    <w:p w14:paraId="684B3B3E">
      <w:pPr>
        <w:pStyle w:val="2"/>
        <w:spacing w:line="500" w:lineRule="exact"/>
        <w:jc w:val="center"/>
        <w:rPr>
          <w:rFonts w:ascii="Times New Roman" w:hAnsi="Times New Roman" w:eastAsia="方正大标宋简体" w:cs="Times New Roman"/>
          <w:sz w:val="44"/>
          <w:szCs w:val="44"/>
        </w:rPr>
      </w:pPr>
    </w:p>
    <w:tbl>
      <w:tblPr>
        <w:tblStyle w:val="7"/>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13430"/>
      </w:tblGrid>
      <w:tr w14:paraId="4E45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37" w:type="dxa"/>
            <w:shd w:val="clear" w:color="auto" w:fill="auto"/>
            <w:noWrap/>
            <w:vAlign w:val="center"/>
          </w:tcPr>
          <w:p w14:paraId="5F4A7434">
            <w:pPr>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序号</w:t>
            </w:r>
          </w:p>
        </w:tc>
        <w:tc>
          <w:tcPr>
            <w:tcW w:w="13291" w:type="dxa"/>
            <w:shd w:val="clear" w:color="auto" w:fill="auto"/>
            <w:noWrap/>
            <w:vAlign w:val="center"/>
          </w:tcPr>
          <w:p w14:paraId="6085676B">
            <w:pPr>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事项名称</w:t>
            </w:r>
          </w:p>
        </w:tc>
      </w:tr>
      <w:tr w14:paraId="46904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476E662C">
            <w:pPr>
              <w:spacing w:line="320" w:lineRule="exact"/>
              <w:jc w:val="left"/>
              <w:rPr>
                <w:rFonts w:ascii="Times New Roman" w:hAnsi="Times New Roman" w:eastAsia="黑体"/>
                <w:color w:val="000000"/>
                <w:kern w:val="0"/>
                <w:sz w:val="24"/>
              </w:rPr>
            </w:pPr>
            <w:r>
              <w:rPr>
                <w:rFonts w:ascii="Times New Roman" w:hAnsi="Times New Roman" w:eastAsia="黑体"/>
                <w:color w:val="000000"/>
                <w:kern w:val="0"/>
                <w:sz w:val="24"/>
              </w:rPr>
              <w:t>一、党的建设（25项）</w:t>
            </w:r>
          </w:p>
        </w:tc>
      </w:tr>
      <w:tr w14:paraId="3FBF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9D1F26F">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13291" w:type="dxa"/>
            <w:shd w:val="clear" w:color="auto" w:fill="auto"/>
            <w:vAlign w:val="center"/>
          </w:tcPr>
          <w:p w14:paraId="2DD7F1C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两个确立”，坚决做到“两个维护”。</w:t>
            </w:r>
          </w:p>
        </w:tc>
      </w:tr>
      <w:tr w14:paraId="462A9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A8D3479">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13291" w:type="dxa"/>
            <w:shd w:val="clear" w:color="auto" w:fill="auto"/>
            <w:vAlign w:val="center"/>
          </w:tcPr>
          <w:p w14:paraId="3FF7614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强化党建引领基层高效能治理，推行“党建+网格+大数据”模式，配强网格力量，抓好培训管理，推进各项任务在基层做深、做实、做细。</w:t>
            </w:r>
          </w:p>
        </w:tc>
      </w:tr>
      <w:tr w14:paraId="17DD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DC802F1">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13291" w:type="dxa"/>
            <w:shd w:val="clear" w:color="auto" w:fill="auto"/>
            <w:vAlign w:val="center"/>
          </w:tcPr>
          <w:p w14:paraId="45AD0036">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加强街道党工委自身建设，坚持民主集中制，落实党内政治生活，</w:t>
            </w:r>
            <w:r>
              <w:rPr>
                <w:rFonts w:hint="eastAsia" w:ascii="Times New Roman" w:hAnsi="Times New Roman" w:eastAsia="仿宋_GB2312"/>
                <w:color w:val="000000"/>
                <w:kern w:val="0"/>
                <w:sz w:val="24"/>
                <w:lang w:eastAsia="zh-CN"/>
              </w:rPr>
              <w:t>抓</w:t>
            </w:r>
            <w:r>
              <w:rPr>
                <w:rFonts w:ascii="Times New Roman" w:hAnsi="Times New Roman" w:eastAsia="仿宋_GB2312"/>
                <w:color w:val="000000"/>
                <w:kern w:val="0"/>
                <w:sz w:val="24"/>
              </w:rPr>
              <w:t>好“三重一大”事项决策，开展理论学习中心组学习，做好调查研究工作。</w:t>
            </w:r>
          </w:p>
        </w:tc>
      </w:tr>
      <w:tr w14:paraId="7939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99B88A7">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13291" w:type="dxa"/>
            <w:shd w:val="clear" w:color="auto" w:fill="auto"/>
            <w:vAlign w:val="center"/>
          </w:tcPr>
          <w:p w14:paraId="1F55ECB6">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严格落实“三会一课”、主题党日、组织生活会、民主生活会、谈心谈话、民主评议党员等组织生活制度。</w:t>
            </w:r>
          </w:p>
        </w:tc>
      </w:tr>
      <w:tr w14:paraId="27F0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3C42C18">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13291" w:type="dxa"/>
            <w:shd w:val="clear" w:color="auto" w:fill="auto"/>
            <w:vAlign w:val="center"/>
          </w:tcPr>
          <w:p w14:paraId="0F8BDE5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提升党支部规范化、标准化建设水平，全面建强基层党组织，负责基层党组织的成立、调整、换届和撤销，做好新兴领域党建工作，持续深化“五星”支部建设，发挥基层党组织战斗堡垒作用。</w:t>
            </w:r>
          </w:p>
        </w:tc>
      </w:tr>
      <w:tr w14:paraId="013FA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C4A3963">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13291" w:type="dxa"/>
            <w:shd w:val="clear" w:color="auto" w:fill="auto"/>
            <w:vAlign w:val="center"/>
          </w:tcPr>
          <w:p w14:paraId="1CF897D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落实街道领导干部普遍直接联系群众制度，深化“我为群众办实事”活动。</w:t>
            </w:r>
          </w:p>
        </w:tc>
      </w:tr>
      <w:tr w14:paraId="1DDED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737" w:type="dxa"/>
            <w:shd w:val="clear" w:color="auto" w:fill="auto"/>
            <w:noWrap/>
            <w:vAlign w:val="center"/>
          </w:tcPr>
          <w:p w14:paraId="13A9C47B">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13291" w:type="dxa"/>
            <w:shd w:val="clear" w:color="auto" w:fill="auto"/>
            <w:vAlign w:val="center"/>
          </w:tcPr>
          <w:p w14:paraId="504D51E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指导社区加强党群服务中心等基层党建阵地规范化建设，推进邻里中心高质量运营。</w:t>
            </w:r>
          </w:p>
        </w:tc>
      </w:tr>
      <w:tr w14:paraId="7F69C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79C827A">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13291" w:type="dxa"/>
            <w:shd w:val="clear" w:color="auto" w:fill="auto"/>
            <w:vAlign w:val="center"/>
          </w:tcPr>
          <w:p w14:paraId="2DC7167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加强党员队伍建设，做好党员发展、教育</w:t>
            </w:r>
            <w:r>
              <w:rPr>
                <w:rFonts w:hint="default" w:ascii="Times New Roman" w:hAnsi="Times New Roman" w:eastAsia="仿宋_GB2312" w:cs="Times New Roman"/>
                <w:color w:val="000000"/>
                <w:kern w:val="0"/>
                <w:sz w:val="24"/>
              </w:rPr>
              <w:t>、管理、监督和服务，落实</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街道党工委研究提出发展党员培养人选、社区党组织重点培养</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的“镇选村培”发展党员工作机制，</w:t>
            </w:r>
            <w:r>
              <w:rPr>
                <w:rFonts w:ascii="Times New Roman" w:hAnsi="Times New Roman" w:eastAsia="仿宋_GB2312"/>
                <w:color w:val="000000"/>
                <w:kern w:val="0"/>
                <w:sz w:val="24"/>
              </w:rPr>
              <w:t>确保社区党员发展质量，做好老党员及困难党员的慰问帮扶，做好党费的收缴、使用和管理工作。</w:t>
            </w:r>
          </w:p>
        </w:tc>
      </w:tr>
      <w:tr w14:paraId="3E903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4421D4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13291" w:type="dxa"/>
            <w:shd w:val="clear" w:color="auto" w:fill="auto"/>
            <w:vAlign w:val="center"/>
          </w:tcPr>
          <w:p w14:paraId="43E610FD">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负责机关及社区干部的日常管理，根据干部管理权限，做好干部教育、培养、选拔、考核和监督，加强社区优秀年轻干部储备培养，做好退休干部管理服务工作。</w:t>
            </w:r>
          </w:p>
        </w:tc>
      </w:tr>
      <w:tr w14:paraId="3E99D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D81EC03">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13291" w:type="dxa"/>
            <w:shd w:val="clear" w:color="auto" w:fill="auto"/>
            <w:vAlign w:val="center"/>
          </w:tcPr>
          <w:p w14:paraId="7715E586">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坚持党管人才，负责人才政策的宣传，做好各类人才培育引进、服务保障和人才资源的统计等工作。</w:t>
            </w:r>
          </w:p>
        </w:tc>
      </w:tr>
      <w:tr w14:paraId="7B2F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ABDCC20">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13291" w:type="dxa"/>
            <w:shd w:val="clear" w:color="auto" w:fill="auto"/>
            <w:vAlign w:val="center"/>
          </w:tcPr>
          <w:p w14:paraId="59C0686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严格落实全面从严治党主体责任，加强党风廉政建设，推进反腐败工作，常态化开展党性党风党纪宣传教育，加强纪检监察队伍建设，做好监督执纪问责工作。</w:t>
            </w:r>
          </w:p>
        </w:tc>
      </w:tr>
      <w:tr w14:paraId="147E2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25485CF">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p>
        </w:tc>
        <w:tc>
          <w:tcPr>
            <w:tcW w:w="13291" w:type="dxa"/>
            <w:shd w:val="clear" w:color="auto" w:fill="auto"/>
            <w:vAlign w:val="center"/>
          </w:tcPr>
          <w:p w14:paraId="4C2D39E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落实上级巡视反馈问题整改和成果运用。</w:t>
            </w:r>
          </w:p>
        </w:tc>
      </w:tr>
      <w:tr w14:paraId="30CA1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5B09F08">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13</w:t>
            </w:r>
          </w:p>
        </w:tc>
        <w:tc>
          <w:tcPr>
            <w:tcW w:w="13291" w:type="dxa"/>
            <w:shd w:val="clear" w:color="auto" w:fill="auto"/>
            <w:vAlign w:val="center"/>
          </w:tcPr>
          <w:p w14:paraId="0507053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落实党工委意识形态责任制及网络意识形态工作责任制、网络安全工作责任制，加强风险隐患排查及防范化解，做好意识形态阵地建设，强化正面宣传。</w:t>
            </w:r>
          </w:p>
        </w:tc>
      </w:tr>
      <w:tr w14:paraId="6F2A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5036700">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14</w:t>
            </w:r>
          </w:p>
        </w:tc>
        <w:tc>
          <w:tcPr>
            <w:tcW w:w="13291" w:type="dxa"/>
            <w:shd w:val="clear" w:color="auto" w:fill="auto"/>
            <w:vAlign w:val="center"/>
          </w:tcPr>
          <w:p w14:paraId="74CBACB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推进新时代精神文明建设，开展新时代精神文明宣传教育活动，加强新时代文明实践阵地建设和管理，做好城市文明建设工作，推进移风易俗，树立文明新风。</w:t>
            </w:r>
          </w:p>
        </w:tc>
      </w:tr>
      <w:tr w14:paraId="1A6D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56BEA52">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15</w:t>
            </w:r>
          </w:p>
        </w:tc>
        <w:tc>
          <w:tcPr>
            <w:tcW w:w="13291" w:type="dxa"/>
            <w:shd w:val="clear" w:color="auto" w:fill="auto"/>
            <w:vAlign w:val="center"/>
          </w:tcPr>
          <w:p w14:paraId="11B36A5F">
            <w:pPr>
              <w:spacing w:line="320" w:lineRule="exact"/>
              <w:rPr>
                <w:rFonts w:ascii="Times New Roman" w:hAnsi="Times New Roman" w:eastAsia="仿宋_GB2312"/>
                <w:color w:val="000000"/>
                <w:kern w:val="0"/>
                <w:sz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0" w:name="_GoBack"/>
            <w:bookmarkEnd w:id="0"/>
          </w:p>
        </w:tc>
      </w:tr>
      <w:tr w14:paraId="5B99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60FE092">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16</w:t>
            </w:r>
          </w:p>
        </w:tc>
        <w:tc>
          <w:tcPr>
            <w:tcW w:w="13291" w:type="dxa"/>
            <w:shd w:val="clear" w:color="auto" w:fill="auto"/>
            <w:vAlign w:val="center"/>
          </w:tcPr>
          <w:p w14:paraId="036E3CCC">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开展铸牢中华民族共同体意识宣传教育，贯彻落实党的民族政策，依法做好宗教事务管理。</w:t>
            </w:r>
          </w:p>
        </w:tc>
      </w:tr>
      <w:tr w14:paraId="1D472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FE0B7E7">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17</w:t>
            </w:r>
          </w:p>
        </w:tc>
        <w:tc>
          <w:tcPr>
            <w:tcW w:w="13291" w:type="dxa"/>
            <w:shd w:val="clear" w:color="auto" w:fill="auto"/>
            <w:vAlign w:val="center"/>
          </w:tcPr>
          <w:p w14:paraId="630DC62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健全基层党组织领导的基层群众自治制度，指导社区“两委”规范化建设，做好换届选举，落实“一征三议两公开”工作法。</w:t>
            </w:r>
          </w:p>
        </w:tc>
      </w:tr>
      <w:tr w14:paraId="23EED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5932799">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18</w:t>
            </w:r>
          </w:p>
        </w:tc>
        <w:tc>
          <w:tcPr>
            <w:tcW w:w="13291" w:type="dxa"/>
            <w:shd w:val="clear" w:color="auto" w:fill="auto"/>
            <w:vAlign w:val="center"/>
          </w:tcPr>
          <w:p w14:paraId="1534FB1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抓好社区工作者队伍、志愿者队伍建设和管理，指导开展志愿活动，打造“星采”志愿服务特色品牌。</w:t>
            </w:r>
          </w:p>
        </w:tc>
      </w:tr>
      <w:tr w14:paraId="2E62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A49D9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19</w:t>
            </w:r>
          </w:p>
        </w:tc>
        <w:tc>
          <w:tcPr>
            <w:tcW w:w="13291" w:type="dxa"/>
            <w:shd w:val="clear" w:color="auto" w:fill="auto"/>
            <w:vAlign w:val="center"/>
          </w:tcPr>
          <w:p w14:paraId="5ABC349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加强人大代表联络站建设，支持人大代表履职，做好人大代表议案建议的办理、答复工作，组织人大代表开展视察调研活动。</w:t>
            </w:r>
          </w:p>
        </w:tc>
      </w:tr>
      <w:tr w14:paraId="3E569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371140A">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w:t>
            </w:r>
          </w:p>
        </w:tc>
        <w:tc>
          <w:tcPr>
            <w:tcW w:w="13291" w:type="dxa"/>
            <w:shd w:val="clear" w:color="auto" w:fill="auto"/>
            <w:vAlign w:val="center"/>
          </w:tcPr>
          <w:p w14:paraId="3E76C23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保障基层政协委员开展政治协商、民主监督、参政议政工作，做好政协提案办理工作。</w:t>
            </w:r>
          </w:p>
        </w:tc>
      </w:tr>
      <w:tr w14:paraId="0F68C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20679BA">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21</w:t>
            </w:r>
          </w:p>
        </w:tc>
        <w:tc>
          <w:tcPr>
            <w:tcW w:w="13291" w:type="dxa"/>
            <w:shd w:val="clear" w:color="auto" w:fill="auto"/>
            <w:vAlign w:val="center"/>
          </w:tcPr>
          <w:p w14:paraId="295CE57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落实人民武装工作，加强基层武装部规范化建设，抓好国防教育，宣传征兵政策，落实兵役登记、兵员征集、民兵整组、战备训练等工作。</w:t>
            </w:r>
          </w:p>
        </w:tc>
      </w:tr>
      <w:tr w14:paraId="6DCA3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8D87109">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22</w:t>
            </w:r>
          </w:p>
        </w:tc>
        <w:tc>
          <w:tcPr>
            <w:tcW w:w="13291" w:type="dxa"/>
            <w:shd w:val="clear" w:color="auto" w:fill="auto"/>
            <w:vAlign w:val="center"/>
          </w:tcPr>
          <w:p w14:paraId="4EAC74E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加强基层工会组织建设，开展困难职工帮扶、培训服务及职工文化活动，维护职工合法权益。</w:t>
            </w:r>
          </w:p>
        </w:tc>
      </w:tr>
      <w:tr w14:paraId="0F76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FDC8163">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23</w:t>
            </w:r>
          </w:p>
        </w:tc>
        <w:tc>
          <w:tcPr>
            <w:tcW w:w="13291" w:type="dxa"/>
            <w:shd w:val="clear" w:color="auto" w:fill="auto"/>
            <w:vAlign w:val="center"/>
          </w:tcPr>
          <w:p w14:paraId="5795CE9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加强基层团组织建设，做好团员发展、教育管理、青年服务等工作。</w:t>
            </w:r>
          </w:p>
        </w:tc>
      </w:tr>
      <w:tr w14:paraId="4311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1AACFF2">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24</w:t>
            </w:r>
          </w:p>
        </w:tc>
        <w:tc>
          <w:tcPr>
            <w:tcW w:w="13291" w:type="dxa"/>
            <w:shd w:val="clear" w:color="auto" w:fill="auto"/>
            <w:vAlign w:val="center"/>
          </w:tcPr>
          <w:p w14:paraId="0355A5B2">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加强基层妇联组织建设，做好妇女儿童权益保护工作，推动妇女发展、家庭家教家风建设。</w:t>
            </w:r>
          </w:p>
        </w:tc>
      </w:tr>
      <w:tr w14:paraId="79BDE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075AC9B">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25</w:t>
            </w:r>
          </w:p>
        </w:tc>
        <w:tc>
          <w:tcPr>
            <w:tcW w:w="13291" w:type="dxa"/>
            <w:shd w:val="clear" w:color="auto" w:fill="auto"/>
            <w:vAlign w:val="center"/>
          </w:tcPr>
          <w:p w14:paraId="13F34FB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做好街道关心下一代工作，帮助青少年健康成长。</w:t>
            </w:r>
          </w:p>
        </w:tc>
      </w:tr>
      <w:tr w14:paraId="1FD6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065CE21C">
            <w:pPr>
              <w:spacing w:line="320" w:lineRule="exact"/>
              <w:jc w:val="left"/>
              <w:rPr>
                <w:rFonts w:ascii="Times New Roman" w:hAnsi="Times New Roman" w:eastAsia="黑体"/>
                <w:color w:val="000000"/>
                <w:kern w:val="0"/>
                <w:sz w:val="24"/>
              </w:rPr>
            </w:pPr>
            <w:r>
              <w:rPr>
                <w:rFonts w:ascii="Times New Roman" w:hAnsi="Times New Roman" w:eastAsia="黑体"/>
                <w:color w:val="000000"/>
                <w:kern w:val="0"/>
                <w:sz w:val="24"/>
              </w:rPr>
              <w:t>二、经济发展（15项）</w:t>
            </w:r>
          </w:p>
        </w:tc>
      </w:tr>
      <w:tr w14:paraId="6E75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0EAAF70">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26</w:t>
            </w:r>
          </w:p>
        </w:tc>
        <w:tc>
          <w:tcPr>
            <w:tcW w:w="13291" w:type="dxa"/>
            <w:shd w:val="clear" w:color="auto" w:fill="auto"/>
            <w:vAlign w:val="center"/>
          </w:tcPr>
          <w:p w14:paraId="7A0A57F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贯彻落实黄河流域生态保护和高质量发展战略，制定街道经济、产业发展规划。</w:t>
            </w:r>
          </w:p>
        </w:tc>
      </w:tr>
      <w:tr w14:paraId="3B339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AB8661A">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27</w:t>
            </w:r>
          </w:p>
        </w:tc>
        <w:tc>
          <w:tcPr>
            <w:tcW w:w="13291" w:type="dxa"/>
            <w:shd w:val="clear" w:color="auto" w:fill="auto"/>
            <w:vAlign w:val="center"/>
          </w:tcPr>
          <w:p w14:paraId="1CDD88C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做好产业项目的谋划、储备、申报及协调工作，推动固定资产项目建设。</w:t>
            </w:r>
          </w:p>
        </w:tc>
      </w:tr>
      <w:tr w14:paraId="57E83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697DD2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28</w:t>
            </w:r>
          </w:p>
        </w:tc>
        <w:tc>
          <w:tcPr>
            <w:tcW w:w="13291" w:type="dxa"/>
            <w:shd w:val="clear" w:color="auto" w:fill="auto"/>
            <w:vAlign w:val="center"/>
          </w:tcPr>
          <w:p w14:paraId="0DD149C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负责辖区内重点项目基本情况资料收集汇报与汇总，做好中农联·豫西（宜阳）智慧农商城项目的服务保障工作，推动项目落地投产。</w:t>
            </w:r>
          </w:p>
        </w:tc>
      </w:tr>
      <w:tr w14:paraId="63BB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16BEBEA">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29</w:t>
            </w:r>
          </w:p>
        </w:tc>
        <w:tc>
          <w:tcPr>
            <w:tcW w:w="13291" w:type="dxa"/>
            <w:shd w:val="clear" w:color="auto" w:fill="auto"/>
            <w:vAlign w:val="center"/>
          </w:tcPr>
          <w:p w14:paraId="794C473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做好招商引资政策宣传，制定街道招商引资政策，开展招商引资工作。</w:t>
            </w:r>
          </w:p>
        </w:tc>
      </w:tr>
      <w:tr w14:paraId="3650A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C273245">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30</w:t>
            </w:r>
          </w:p>
        </w:tc>
        <w:tc>
          <w:tcPr>
            <w:tcW w:w="13291" w:type="dxa"/>
            <w:shd w:val="clear" w:color="auto" w:fill="auto"/>
            <w:vAlign w:val="center"/>
          </w:tcPr>
          <w:p w14:paraId="61B30DF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推进锦花市场、步行街等特色商业街区建设，助推辖区商贸业态升级。</w:t>
            </w:r>
          </w:p>
        </w:tc>
      </w:tr>
      <w:tr w14:paraId="0E02A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4B4ACB1">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31</w:t>
            </w:r>
          </w:p>
        </w:tc>
        <w:tc>
          <w:tcPr>
            <w:tcW w:w="13291" w:type="dxa"/>
            <w:shd w:val="clear" w:color="auto" w:fill="auto"/>
            <w:vAlign w:val="center"/>
          </w:tcPr>
          <w:p w14:paraId="56A6EA6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做好辖区内低效用地、闲置用地、闲置厂房等存量资产的盘活利用。</w:t>
            </w:r>
          </w:p>
        </w:tc>
      </w:tr>
      <w:tr w14:paraId="64DFE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8111100">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32</w:t>
            </w:r>
          </w:p>
        </w:tc>
        <w:tc>
          <w:tcPr>
            <w:tcW w:w="13291" w:type="dxa"/>
            <w:shd w:val="clear" w:color="auto" w:fill="auto"/>
            <w:vAlign w:val="center"/>
          </w:tcPr>
          <w:p w14:paraId="2486DE3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优化营商环境，宣传惠企政策，帮助企业解决发展难题，开展“万人助万企”活动。</w:t>
            </w:r>
          </w:p>
        </w:tc>
      </w:tr>
      <w:tr w14:paraId="107F3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B9B49C0">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33</w:t>
            </w:r>
          </w:p>
        </w:tc>
        <w:tc>
          <w:tcPr>
            <w:tcW w:w="13291" w:type="dxa"/>
            <w:shd w:val="clear" w:color="auto" w:fill="auto"/>
            <w:vAlign w:val="center"/>
          </w:tcPr>
          <w:p w14:paraId="0F81FEA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引导企业科技创新、智能化改造、数字化转型、网络化联接。</w:t>
            </w:r>
          </w:p>
        </w:tc>
      </w:tr>
      <w:tr w14:paraId="04D7F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C6D4EB5">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34</w:t>
            </w:r>
          </w:p>
        </w:tc>
        <w:tc>
          <w:tcPr>
            <w:tcW w:w="13291" w:type="dxa"/>
            <w:shd w:val="clear" w:color="auto" w:fill="auto"/>
            <w:vAlign w:val="center"/>
          </w:tcPr>
          <w:p w14:paraId="7DC74F4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鼓励“个转企，小升规”，培育规模市场主体，发掘辖区内新的经济增长点。</w:t>
            </w:r>
          </w:p>
        </w:tc>
      </w:tr>
      <w:tr w14:paraId="4EC12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56430EC">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35</w:t>
            </w:r>
          </w:p>
        </w:tc>
        <w:tc>
          <w:tcPr>
            <w:tcW w:w="13291" w:type="dxa"/>
            <w:shd w:val="clear" w:color="auto" w:fill="auto"/>
            <w:vAlign w:val="center"/>
          </w:tcPr>
          <w:p w14:paraId="78FC67B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组织开展政银企对接活动，做好金融政策的宣传及金融平台推广。</w:t>
            </w:r>
          </w:p>
        </w:tc>
      </w:tr>
      <w:tr w14:paraId="12308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5CA92C9">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36</w:t>
            </w:r>
          </w:p>
        </w:tc>
        <w:tc>
          <w:tcPr>
            <w:tcW w:w="13291" w:type="dxa"/>
            <w:shd w:val="clear" w:color="auto" w:fill="auto"/>
            <w:vAlign w:val="center"/>
          </w:tcPr>
          <w:p w14:paraId="6A03ED2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组织开展辖区内人口、经济等重大国情国力普查及专项调查工作。</w:t>
            </w:r>
          </w:p>
        </w:tc>
      </w:tr>
      <w:tr w14:paraId="45FC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6958DE6">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37</w:t>
            </w:r>
          </w:p>
        </w:tc>
        <w:tc>
          <w:tcPr>
            <w:tcW w:w="13291" w:type="dxa"/>
            <w:shd w:val="clear" w:color="auto" w:fill="auto"/>
            <w:vAlign w:val="center"/>
          </w:tcPr>
          <w:p w14:paraId="725DA3C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监测经济运行态势，做好经济数据的统计分析运用。</w:t>
            </w:r>
          </w:p>
        </w:tc>
      </w:tr>
      <w:tr w14:paraId="75998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C5B1088">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38</w:t>
            </w:r>
          </w:p>
        </w:tc>
        <w:tc>
          <w:tcPr>
            <w:tcW w:w="13291" w:type="dxa"/>
            <w:shd w:val="clear" w:color="auto" w:fill="auto"/>
            <w:vAlign w:val="center"/>
          </w:tcPr>
          <w:p w14:paraId="53D28EDC">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负责街道预决算管理工作，做好财政资金拨付、国有资产管理工作。</w:t>
            </w:r>
          </w:p>
        </w:tc>
      </w:tr>
      <w:tr w14:paraId="78F89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375E095">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39</w:t>
            </w:r>
          </w:p>
        </w:tc>
        <w:tc>
          <w:tcPr>
            <w:tcW w:w="13291" w:type="dxa"/>
            <w:shd w:val="clear" w:color="auto" w:fill="auto"/>
            <w:vAlign w:val="center"/>
          </w:tcPr>
          <w:p w14:paraId="4B16A312">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指导社区发展壮大新型集体经济，加强村改居社区“三资”管理。</w:t>
            </w:r>
          </w:p>
        </w:tc>
      </w:tr>
      <w:tr w14:paraId="0630C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A121B1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40</w:t>
            </w:r>
          </w:p>
        </w:tc>
        <w:tc>
          <w:tcPr>
            <w:tcW w:w="13291" w:type="dxa"/>
            <w:shd w:val="clear" w:color="auto" w:fill="auto"/>
            <w:vAlign w:val="center"/>
          </w:tcPr>
          <w:p w14:paraId="00B55E7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制定本地农产品质量安全检测计划，对辖区农贸市场经销的农产品开展农药质量检测工作。</w:t>
            </w:r>
          </w:p>
        </w:tc>
      </w:tr>
      <w:tr w14:paraId="1FC0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6B29D2FC">
            <w:pPr>
              <w:spacing w:line="320" w:lineRule="exact"/>
              <w:jc w:val="left"/>
              <w:rPr>
                <w:rFonts w:ascii="Times New Roman" w:hAnsi="Times New Roman" w:eastAsia="黑体"/>
                <w:color w:val="000000"/>
                <w:kern w:val="0"/>
                <w:sz w:val="24"/>
              </w:rPr>
            </w:pPr>
            <w:r>
              <w:rPr>
                <w:rFonts w:ascii="Times New Roman" w:hAnsi="Times New Roman" w:eastAsia="黑体"/>
                <w:color w:val="000000"/>
                <w:kern w:val="0"/>
                <w:sz w:val="24"/>
              </w:rPr>
              <w:t>三、民生服务（20项）</w:t>
            </w:r>
          </w:p>
        </w:tc>
      </w:tr>
      <w:tr w14:paraId="20F71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172E993">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41</w:t>
            </w:r>
          </w:p>
        </w:tc>
        <w:tc>
          <w:tcPr>
            <w:tcW w:w="13291" w:type="dxa"/>
            <w:shd w:val="clear" w:color="auto" w:fill="auto"/>
            <w:vAlign w:val="center"/>
          </w:tcPr>
          <w:p w14:paraId="42A0208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做好科普宣传工作，开展相关主题科普活动，提升全民科学素质。</w:t>
            </w:r>
          </w:p>
        </w:tc>
      </w:tr>
      <w:tr w14:paraId="3F54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FDB1B19">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42</w:t>
            </w:r>
          </w:p>
        </w:tc>
        <w:tc>
          <w:tcPr>
            <w:tcW w:w="13291" w:type="dxa"/>
            <w:shd w:val="clear" w:color="auto" w:fill="auto"/>
            <w:vAlign w:val="center"/>
          </w:tcPr>
          <w:p w14:paraId="471DB51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宣传人口及计划生育政策，开展辖区内人口监测工作和生育服务登记，做好计划生育家庭各项奖励补助政策宣传、申请、初审及上报工作。</w:t>
            </w:r>
          </w:p>
        </w:tc>
      </w:tr>
      <w:tr w14:paraId="481F4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9AC1FF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43</w:t>
            </w:r>
          </w:p>
        </w:tc>
        <w:tc>
          <w:tcPr>
            <w:tcW w:w="13291" w:type="dxa"/>
            <w:shd w:val="clear" w:color="auto" w:fill="auto"/>
            <w:vAlign w:val="center"/>
          </w:tcPr>
          <w:p w14:paraId="17F9FAA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组织开展爱国卫生运动，宣传倡导文明健康生活方式。</w:t>
            </w:r>
          </w:p>
        </w:tc>
      </w:tr>
      <w:tr w14:paraId="702FD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251103D">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44</w:t>
            </w:r>
          </w:p>
        </w:tc>
        <w:tc>
          <w:tcPr>
            <w:tcW w:w="13291" w:type="dxa"/>
            <w:shd w:val="clear" w:color="auto" w:fill="auto"/>
            <w:vAlign w:val="center"/>
          </w:tcPr>
          <w:p w14:paraId="4F66F3B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开展健康教育，做好慢性病科普、传染病预防及宣传工作。</w:t>
            </w:r>
          </w:p>
        </w:tc>
      </w:tr>
      <w:tr w14:paraId="42DE3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C15BF93">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45</w:t>
            </w:r>
          </w:p>
        </w:tc>
        <w:tc>
          <w:tcPr>
            <w:tcW w:w="13291" w:type="dxa"/>
            <w:shd w:val="clear" w:color="auto" w:fill="auto"/>
            <w:vAlign w:val="center"/>
          </w:tcPr>
          <w:p w14:paraId="1CBE1D0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做好心理健康宣传、服务工作，维护公民心理健康。</w:t>
            </w:r>
          </w:p>
        </w:tc>
      </w:tr>
      <w:tr w14:paraId="42514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6305DB1">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46</w:t>
            </w:r>
          </w:p>
        </w:tc>
        <w:tc>
          <w:tcPr>
            <w:tcW w:w="13291" w:type="dxa"/>
            <w:shd w:val="clear" w:color="auto" w:fill="FFFFFF"/>
            <w:vAlign w:val="center"/>
          </w:tcPr>
          <w:p w14:paraId="40E99E5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开展就业创业政策宣传，做好就业失业人员登记、补贴申报、创业服务、技能培训、公益性岗位管理等帮扶工作。</w:t>
            </w:r>
          </w:p>
        </w:tc>
      </w:tr>
      <w:tr w14:paraId="0C43C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17F1891">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47</w:t>
            </w:r>
          </w:p>
        </w:tc>
        <w:tc>
          <w:tcPr>
            <w:tcW w:w="13291" w:type="dxa"/>
            <w:shd w:val="clear" w:color="auto" w:fill="auto"/>
            <w:vAlign w:val="center"/>
          </w:tcPr>
          <w:p w14:paraId="6F9CC02C">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宣传城乡居民养老保险政策，做好参保登记、待遇申领等业务的初审工作，提供居民参保缴费信息查询服务。</w:t>
            </w:r>
          </w:p>
        </w:tc>
      </w:tr>
      <w:tr w14:paraId="71412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B15468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48</w:t>
            </w:r>
          </w:p>
        </w:tc>
        <w:tc>
          <w:tcPr>
            <w:tcW w:w="13291" w:type="dxa"/>
            <w:shd w:val="clear" w:color="auto" w:fill="auto"/>
            <w:vAlign w:val="center"/>
          </w:tcPr>
          <w:p w14:paraId="4C7E1D4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开展居民基本医疗保险政策宣传服务，做好城乡居民医保业务办理等工作。</w:t>
            </w:r>
          </w:p>
        </w:tc>
      </w:tr>
      <w:tr w14:paraId="09743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C6531F6">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49</w:t>
            </w:r>
          </w:p>
        </w:tc>
        <w:tc>
          <w:tcPr>
            <w:tcW w:w="13291" w:type="dxa"/>
            <w:shd w:val="clear" w:color="auto" w:fill="auto"/>
            <w:vAlign w:val="center"/>
          </w:tcPr>
          <w:p w14:paraId="081F9D8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负责辖区权限内的控辍保学工作，组织和督促适龄儿童、少年入学，接受义务教育。</w:t>
            </w:r>
          </w:p>
        </w:tc>
      </w:tr>
      <w:tr w14:paraId="7A8C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D506FA0">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50</w:t>
            </w:r>
          </w:p>
        </w:tc>
        <w:tc>
          <w:tcPr>
            <w:tcW w:w="13291" w:type="dxa"/>
            <w:shd w:val="clear" w:color="auto" w:fill="auto"/>
            <w:vAlign w:val="center"/>
          </w:tcPr>
          <w:p w14:paraId="0AB0B1F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做好辖区内区域养老服务设施的建设、运营、监督和日常管理工作。</w:t>
            </w:r>
          </w:p>
        </w:tc>
      </w:tr>
      <w:tr w14:paraId="22E71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82F2EB7">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51</w:t>
            </w:r>
          </w:p>
        </w:tc>
        <w:tc>
          <w:tcPr>
            <w:tcW w:w="13291" w:type="dxa"/>
            <w:shd w:val="clear" w:color="auto" w:fill="auto"/>
            <w:vAlign w:val="center"/>
          </w:tcPr>
          <w:p w14:paraId="36B2082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落实老年人权益保障政策，做好辖区困难老年人的摸排统计与关心关爱，负责高龄津贴、经济困难失能老年人补贴的受理申请、认证工作。</w:t>
            </w:r>
          </w:p>
        </w:tc>
      </w:tr>
      <w:tr w14:paraId="4088E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1974C6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52</w:t>
            </w:r>
          </w:p>
        </w:tc>
        <w:tc>
          <w:tcPr>
            <w:tcW w:w="13291" w:type="dxa"/>
            <w:shd w:val="clear" w:color="auto" w:fill="auto"/>
            <w:vAlign w:val="center"/>
          </w:tcPr>
          <w:p w14:paraId="0B591076">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开展孤儿、留守儿童、事实无人抚养、流动儿童等困境儿童信息排查、监护协调、定期走访、心理疏导等工作，保障未成年人合法权益。</w:t>
            </w:r>
          </w:p>
        </w:tc>
      </w:tr>
      <w:tr w14:paraId="0D674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EF71F3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53</w:t>
            </w:r>
          </w:p>
        </w:tc>
        <w:tc>
          <w:tcPr>
            <w:tcW w:w="13291" w:type="dxa"/>
            <w:shd w:val="clear" w:color="auto" w:fill="auto"/>
            <w:vAlign w:val="center"/>
          </w:tcPr>
          <w:p w14:paraId="4C2AA31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做好低收入人群救助工作，负责最低生活保障、特困供养人员、临时救助金申请的受理及初审工作，做好低保边缘户家庭、刚性支出困难家庭等困难群体的摸排统计，为生活困难的精神障碍患者家庭提供帮助。</w:t>
            </w:r>
          </w:p>
        </w:tc>
      </w:tr>
      <w:tr w14:paraId="60ED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C7C2EAC">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54</w:t>
            </w:r>
          </w:p>
        </w:tc>
        <w:tc>
          <w:tcPr>
            <w:tcW w:w="13291" w:type="dxa"/>
            <w:shd w:val="clear" w:color="auto" w:fill="auto"/>
            <w:vAlign w:val="center"/>
          </w:tcPr>
          <w:p w14:paraId="022A5A4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做好公租房、廉租房申报、初审、政策宣传工作。</w:t>
            </w:r>
          </w:p>
        </w:tc>
      </w:tr>
      <w:tr w14:paraId="4344B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7C44E26">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55</w:t>
            </w:r>
          </w:p>
        </w:tc>
        <w:tc>
          <w:tcPr>
            <w:tcW w:w="13291" w:type="dxa"/>
            <w:shd w:val="clear" w:color="auto" w:fill="auto"/>
            <w:vAlign w:val="center"/>
          </w:tcPr>
          <w:p w14:paraId="1BE5F9D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聚焦“一老一少一青壮”，优化社区基础服务设施，打造“一刻钟便民生活圈”。</w:t>
            </w:r>
          </w:p>
        </w:tc>
      </w:tr>
      <w:tr w14:paraId="09386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7B9B4FB">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56</w:t>
            </w:r>
          </w:p>
        </w:tc>
        <w:tc>
          <w:tcPr>
            <w:tcW w:w="13291" w:type="dxa"/>
            <w:shd w:val="clear" w:color="auto" w:fill="auto"/>
            <w:vAlign w:val="center"/>
          </w:tcPr>
          <w:p w14:paraId="3C23C8A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加强街道、社区便民服务体系建设，推动便民服务标准化、规范化、便利化，做好帮办代办、有诉即办等工作。</w:t>
            </w:r>
          </w:p>
        </w:tc>
      </w:tr>
      <w:tr w14:paraId="1FC03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470412B">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57</w:t>
            </w:r>
          </w:p>
        </w:tc>
        <w:tc>
          <w:tcPr>
            <w:tcW w:w="13291" w:type="dxa"/>
            <w:shd w:val="clear" w:color="auto" w:fill="auto"/>
            <w:vAlign w:val="center"/>
          </w:tcPr>
          <w:p w14:paraId="24A8976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打造“党建+智慧社区综合管理服务平台”，设置“民呼我应”版块，快速响应居民需求。</w:t>
            </w:r>
          </w:p>
        </w:tc>
      </w:tr>
      <w:tr w14:paraId="682F2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79CD83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58</w:t>
            </w:r>
          </w:p>
        </w:tc>
        <w:tc>
          <w:tcPr>
            <w:tcW w:w="13291" w:type="dxa"/>
            <w:shd w:val="clear" w:color="auto" w:fill="auto"/>
            <w:vAlign w:val="center"/>
          </w:tcPr>
          <w:p w14:paraId="7A69589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做好退役军人和其他优抚对象的优抚帮扶、走访慰问、权益保障、就业创业帮扶、拥军优属等工作。</w:t>
            </w:r>
          </w:p>
        </w:tc>
      </w:tr>
      <w:tr w14:paraId="3B9F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D6BE10F">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59</w:t>
            </w:r>
          </w:p>
        </w:tc>
        <w:tc>
          <w:tcPr>
            <w:tcW w:w="13291" w:type="dxa"/>
            <w:shd w:val="clear" w:color="auto" w:fill="auto"/>
            <w:vAlign w:val="center"/>
          </w:tcPr>
          <w:p w14:paraId="17746BD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开展残疾人权益保障服务工作，帮助残疾人申请更换辅具，做好公益助残工作，负责残疾人“两项补贴”申请、初审、上报工作。</w:t>
            </w:r>
          </w:p>
        </w:tc>
      </w:tr>
      <w:tr w14:paraId="75275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9223F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60</w:t>
            </w:r>
          </w:p>
        </w:tc>
        <w:tc>
          <w:tcPr>
            <w:tcW w:w="13291" w:type="dxa"/>
            <w:shd w:val="clear" w:color="auto" w:fill="auto"/>
            <w:vAlign w:val="center"/>
          </w:tcPr>
          <w:p w14:paraId="5FA0589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开展慈善募捐活动，促进慈善事业发展，做好捐赠物资的发放及监督工作。</w:t>
            </w:r>
          </w:p>
        </w:tc>
      </w:tr>
      <w:tr w14:paraId="3C3F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546DB424">
            <w:pPr>
              <w:spacing w:line="320" w:lineRule="exact"/>
              <w:jc w:val="left"/>
              <w:rPr>
                <w:rFonts w:ascii="Times New Roman" w:hAnsi="Times New Roman" w:eastAsia="黑体"/>
                <w:color w:val="000000"/>
                <w:kern w:val="0"/>
                <w:sz w:val="24"/>
              </w:rPr>
            </w:pPr>
            <w:r>
              <w:rPr>
                <w:rFonts w:ascii="Times New Roman" w:hAnsi="Times New Roman" w:eastAsia="黑体"/>
                <w:color w:val="000000"/>
                <w:kern w:val="0"/>
                <w:sz w:val="24"/>
              </w:rPr>
              <w:t>四、平安法治（16项）</w:t>
            </w:r>
          </w:p>
        </w:tc>
      </w:tr>
      <w:tr w14:paraId="432B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525E74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61</w:t>
            </w:r>
          </w:p>
        </w:tc>
        <w:tc>
          <w:tcPr>
            <w:tcW w:w="13291" w:type="dxa"/>
            <w:shd w:val="clear" w:color="auto" w:fill="auto"/>
            <w:vAlign w:val="center"/>
          </w:tcPr>
          <w:p w14:paraId="149BCDA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落实基层法治建设责任，做好普法宣传教育工作，提供法律咨询等公共法律服务。</w:t>
            </w:r>
          </w:p>
        </w:tc>
      </w:tr>
      <w:tr w14:paraId="59F32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8E55902">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62</w:t>
            </w:r>
          </w:p>
        </w:tc>
        <w:tc>
          <w:tcPr>
            <w:tcW w:w="13291" w:type="dxa"/>
            <w:shd w:val="clear" w:color="auto" w:fill="auto"/>
            <w:vAlign w:val="center"/>
          </w:tcPr>
          <w:p w14:paraId="42477D5C">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加强法治政府建设，落实重大决策合法性审查机制，做好法律顾问聘用工作。</w:t>
            </w:r>
          </w:p>
        </w:tc>
      </w:tr>
      <w:tr w14:paraId="3419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163F563">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63</w:t>
            </w:r>
          </w:p>
        </w:tc>
        <w:tc>
          <w:tcPr>
            <w:tcW w:w="13291" w:type="dxa"/>
            <w:shd w:val="clear" w:color="auto" w:fill="auto"/>
            <w:vAlign w:val="center"/>
          </w:tcPr>
          <w:p w14:paraId="63B3CF2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推进依法行政，开展行政复议案件回复和行政案件应诉工作。</w:t>
            </w:r>
          </w:p>
        </w:tc>
      </w:tr>
      <w:tr w14:paraId="4E412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047D432">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64</w:t>
            </w:r>
          </w:p>
        </w:tc>
        <w:tc>
          <w:tcPr>
            <w:tcW w:w="13291" w:type="dxa"/>
            <w:shd w:val="clear" w:color="auto" w:fill="auto"/>
            <w:vAlign w:val="center"/>
          </w:tcPr>
          <w:p w14:paraId="226F93C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推进综合行政执法规范化建设，依法行使行政处罚权，开展综合行政执法工作。</w:t>
            </w:r>
          </w:p>
        </w:tc>
      </w:tr>
      <w:tr w14:paraId="62512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4F46218">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65</w:t>
            </w:r>
          </w:p>
        </w:tc>
        <w:tc>
          <w:tcPr>
            <w:tcW w:w="13291" w:type="dxa"/>
            <w:shd w:val="clear" w:color="auto" w:fill="FFFFFF"/>
            <w:vAlign w:val="center"/>
          </w:tcPr>
          <w:p w14:paraId="6D27F32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负责社会面稳定风险评估，开展专项综合整治行动，做好辖区内刑满释放人员、严重精神障碍患者、戒毒人员、社区矫正人员等特殊群体的动态摸排、线索上报、定期走访、教育疏导等工作。</w:t>
            </w:r>
          </w:p>
        </w:tc>
      </w:tr>
      <w:tr w14:paraId="1519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9F0EDBB">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66</w:t>
            </w:r>
          </w:p>
        </w:tc>
        <w:tc>
          <w:tcPr>
            <w:tcW w:w="13291" w:type="dxa"/>
            <w:shd w:val="clear" w:color="auto" w:fill="auto"/>
            <w:vAlign w:val="center"/>
          </w:tcPr>
          <w:p w14:paraId="646C68E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坚持和发展新时代“枫桥经验”，建立矛盾调解机制，指导社区依法设立人民调解委员会，加强风险预警、源头管控，全面提升矛盾纠纷排查化解能力。</w:t>
            </w:r>
          </w:p>
        </w:tc>
      </w:tr>
      <w:tr w14:paraId="52B53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4989EB0">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67</w:t>
            </w:r>
          </w:p>
        </w:tc>
        <w:tc>
          <w:tcPr>
            <w:tcW w:w="13291" w:type="dxa"/>
            <w:shd w:val="clear" w:color="auto" w:fill="auto"/>
            <w:vAlign w:val="center"/>
          </w:tcPr>
          <w:p w14:paraId="56D403F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负责综治中心规范化建设及综治平台管理工作，做好基层治理网格化服务管理，落实“乡镇吹哨</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部门报</w:t>
            </w:r>
            <w:r>
              <w:rPr>
                <w:rFonts w:hint="eastAsia" w:ascii="Times New Roman" w:hAnsi="Times New Roman" w:eastAsia="仿宋_GB2312"/>
                <w:color w:val="000000"/>
                <w:kern w:val="0"/>
                <w:sz w:val="24"/>
                <w:lang w:eastAsia="zh-CN"/>
              </w:rPr>
              <w:t>到</w:t>
            </w:r>
            <w:r>
              <w:rPr>
                <w:rFonts w:ascii="Times New Roman" w:hAnsi="Times New Roman" w:eastAsia="仿宋_GB2312"/>
                <w:color w:val="000000"/>
                <w:kern w:val="0"/>
                <w:sz w:val="24"/>
              </w:rPr>
              <w:t>”工作机制。</w:t>
            </w:r>
          </w:p>
        </w:tc>
      </w:tr>
      <w:tr w14:paraId="1E1ED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4E0A08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68</w:t>
            </w:r>
          </w:p>
        </w:tc>
        <w:tc>
          <w:tcPr>
            <w:tcW w:w="13291" w:type="dxa"/>
            <w:shd w:val="clear" w:color="auto" w:fill="FFFFFF"/>
            <w:vAlign w:val="center"/>
          </w:tcPr>
          <w:p w14:paraId="031CB1F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建立健全信访工作机制，落实信访联席会议制度，制定信访应急预案，强化领导干部接访下访工作，做好群众来访接待，按规定受理、协调、处置信访事项，推进积案化解。</w:t>
            </w:r>
          </w:p>
        </w:tc>
      </w:tr>
      <w:tr w14:paraId="3723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DD92BAF">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69</w:t>
            </w:r>
          </w:p>
        </w:tc>
        <w:tc>
          <w:tcPr>
            <w:tcW w:w="13291" w:type="dxa"/>
            <w:shd w:val="clear" w:color="auto" w:fill="auto"/>
            <w:vAlign w:val="center"/>
          </w:tcPr>
          <w:p w14:paraId="747D605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负责本辖区扫黑除恶、反电诈、反邪教、反非法集资等方面的宣传教育及风险排查预警工作。</w:t>
            </w:r>
          </w:p>
        </w:tc>
      </w:tr>
      <w:tr w14:paraId="176A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E3F86F8">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70</w:t>
            </w:r>
          </w:p>
        </w:tc>
        <w:tc>
          <w:tcPr>
            <w:tcW w:w="13291" w:type="dxa"/>
            <w:shd w:val="clear" w:color="auto" w:fill="FFFFFF"/>
            <w:vAlign w:val="center"/>
          </w:tcPr>
          <w:p w14:paraId="09C7BAB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扎实推进社区集体资产清收，组织发动群众举报涉黑涉恶犯罪问题线索，全面排查化解矛盾纠纷，建强社区经济合作组织，建强“三自”组织，一体推进“三清两建”工作。</w:t>
            </w:r>
          </w:p>
        </w:tc>
      </w:tr>
      <w:tr w14:paraId="70874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54EDEAC">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71</w:t>
            </w:r>
          </w:p>
        </w:tc>
        <w:tc>
          <w:tcPr>
            <w:tcW w:w="13291" w:type="dxa"/>
            <w:shd w:val="clear" w:color="auto" w:fill="auto"/>
            <w:vAlign w:val="center"/>
          </w:tcPr>
          <w:p w14:paraId="1E6BD0AD">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开展禁毒宣传、社区戒毒及禁种铲毒工作，负责涉毒、刑满释放人员的安置帮教和社会救助。</w:t>
            </w:r>
          </w:p>
        </w:tc>
      </w:tr>
      <w:tr w14:paraId="58398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601B096">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72</w:t>
            </w:r>
          </w:p>
        </w:tc>
        <w:tc>
          <w:tcPr>
            <w:tcW w:w="13291" w:type="dxa"/>
            <w:shd w:val="clear" w:color="auto" w:fill="auto"/>
            <w:vAlign w:val="center"/>
          </w:tcPr>
          <w:p w14:paraId="1B29554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落实国家安全责任制，开展国家安全宣传教育，提高群众国家安全意识。</w:t>
            </w:r>
          </w:p>
        </w:tc>
      </w:tr>
      <w:tr w14:paraId="41AF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0692626">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73</w:t>
            </w:r>
          </w:p>
        </w:tc>
        <w:tc>
          <w:tcPr>
            <w:tcW w:w="13291" w:type="dxa"/>
            <w:shd w:val="clear" w:color="auto" w:fill="auto"/>
            <w:vAlign w:val="center"/>
          </w:tcPr>
          <w:p w14:paraId="7AFE38F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落实安全生产责任制，按职责对辖区内生产经营单位安全生产状况开展监督检查，督促落实主体责任。</w:t>
            </w:r>
          </w:p>
        </w:tc>
      </w:tr>
      <w:tr w14:paraId="7E5AE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A94143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74</w:t>
            </w:r>
          </w:p>
        </w:tc>
        <w:tc>
          <w:tcPr>
            <w:tcW w:w="13291" w:type="dxa"/>
            <w:shd w:val="clear" w:color="auto" w:fill="auto"/>
            <w:vAlign w:val="center"/>
          </w:tcPr>
          <w:p w14:paraId="77BE2C8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按照分级分类监管原则对辖区职责范围内的消防问题隐患开展日常巡查，督促落实消防安全主体责任。</w:t>
            </w:r>
          </w:p>
        </w:tc>
      </w:tr>
      <w:tr w14:paraId="5FCAE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D4FC05C">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75</w:t>
            </w:r>
          </w:p>
        </w:tc>
        <w:tc>
          <w:tcPr>
            <w:tcW w:w="13291" w:type="dxa"/>
            <w:shd w:val="clear" w:color="auto" w:fill="auto"/>
            <w:vAlign w:val="center"/>
          </w:tcPr>
          <w:p w14:paraId="61000B1D">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加强应急管理和防灾减灾救灾工作，编制街道应急预案，做好应急知识宣传普及。</w:t>
            </w:r>
          </w:p>
        </w:tc>
      </w:tr>
      <w:tr w14:paraId="595D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BE23481">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76</w:t>
            </w:r>
          </w:p>
        </w:tc>
        <w:tc>
          <w:tcPr>
            <w:tcW w:w="13291" w:type="dxa"/>
            <w:shd w:val="clear" w:color="auto" w:fill="auto"/>
            <w:vAlign w:val="center"/>
          </w:tcPr>
          <w:p w14:paraId="3346621D">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做好防汛抗旱宣传工作，组织开展防汛、备汛演练。</w:t>
            </w:r>
          </w:p>
        </w:tc>
      </w:tr>
      <w:tr w14:paraId="1DC52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654CCD0D">
            <w:pPr>
              <w:spacing w:line="320" w:lineRule="exact"/>
              <w:jc w:val="left"/>
              <w:rPr>
                <w:rFonts w:ascii="Times New Roman" w:hAnsi="Times New Roman" w:eastAsia="黑体"/>
                <w:color w:val="000000"/>
                <w:kern w:val="0"/>
                <w:sz w:val="24"/>
              </w:rPr>
            </w:pPr>
            <w:r>
              <w:rPr>
                <w:rFonts w:ascii="Times New Roman" w:hAnsi="Times New Roman" w:eastAsia="黑体"/>
                <w:color w:val="000000"/>
                <w:kern w:val="0"/>
                <w:sz w:val="24"/>
              </w:rPr>
              <w:t>五、生态环保（5项）</w:t>
            </w:r>
          </w:p>
        </w:tc>
      </w:tr>
      <w:tr w14:paraId="602CE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B1014ED">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77</w:t>
            </w:r>
          </w:p>
        </w:tc>
        <w:tc>
          <w:tcPr>
            <w:tcW w:w="13291" w:type="dxa"/>
            <w:shd w:val="clear" w:color="auto" w:fill="auto"/>
            <w:vAlign w:val="center"/>
          </w:tcPr>
          <w:p w14:paraId="3AC7B74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做好生态环境保护政策法规宣传及大气、土壤、水污染防治宣传教育，按职责分工负责街道内生态环境保护工作及生态环境质量监管，负责上级环保督察反馈问题的整改工作。</w:t>
            </w:r>
          </w:p>
        </w:tc>
      </w:tr>
      <w:tr w14:paraId="4BCF0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D5CF879">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78</w:t>
            </w:r>
          </w:p>
        </w:tc>
        <w:tc>
          <w:tcPr>
            <w:tcW w:w="13291" w:type="dxa"/>
            <w:shd w:val="clear" w:color="auto" w:fill="auto"/>
            <w:vAlign w:val="center"/>
          </w:tcPr>
          <w:p w14:paraId="3DAB972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落实河长制，组织开展宣传教育、河道水域日常巡查，发现问题及时制止并上报，对辖区内乱占、乱采、乱堆、乱建“四乱”问题进行排查整治。</w:t>
            </w:r>
          </w:p>
        </w:tc>
      </w:tr>
      <w:tr w14:paraId="7DCA4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6D68EF7">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79</w:t>
            </w:r>
          </w:p>
        </w:tc>
        <w:tc>
          <w:tcPr>
            <w:tcW w:w="13291" w:type="dxa"/>
            <w:shd w:val="clear" w:color="auto" w:fill="auto"/>
            <w:vAlign w:val="center"/>
          </w:tcPr>
          <w:p w14:paraId="11D4245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落实林长制，负责街道森林防灭火工作，做好日常巡林护林及问题上报。</w:t>
            </w:r>
          </w:p>
        </w:tc>
      </w:tr>
      <w:tr w14:paraId="65AA3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37AE23C">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80</w:t>
            </w:r>
          </w:p>
        </w:tc>
        <w:tc>
          <w:tcPr>
            <w:tcW w:w="13291" w:type="dxa"/>
            <w:shd w:val="clear" w:color="auto" w:fill="auto"/>
            <w:vAlign w:val="center"/>
          </w:tcPr>
          <w:p w14:paraId="1B5EA42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做好辖区权限内河渠排污整治工作。</w:t>
            </w:r>
          </w:p>
        </w:tc>
      </w:tr>
      <w:tr w14:paraId="5A83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E646152">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81</w:t>
            </w:r>
          </w:p>
        </w:tc>
        <w:tc>
          <w:tcPr>
            <w:tcW w:w="13291" w:type="dxa"/>
            <w:shd w:val="clear" w:color="auto" w:fill="auto"/>
            <w:vAlign w:val="center"/>
          </w:tcPr>
          <w:p w14:paraId="05919D9C">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负责辖区“散乱污”企业日常巡查工作，发现问题及时上报。</w:t>
            </w:r>
          </w:p>
        </w:tc>
      </w:tr>
      <w:tr w14:paraId="2DE56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4FD0BD81">
            <w:pPr>
              <w:spacing w:line="320" w:lineRule="exact"/>
              <w:jc w:val="left"/>
              <w:rPr>
                <w:rFonts w:ascii="Times New Roman" w:hAnsi="Times New Roman" w:eastAsia="黑体"/>
                <w:color w:val="000000"/>
                <w:kern w:val="0"/>
                <w:sz w:val="24"/>
              </w:rPr>
            </w:pPr>
            <w:r>
              <w:rPr>
                <w:rFonts w:ascii="Times New Roman" w:hAnsi="Times New Roman" w:eastAsia="黑体"/>
                <w:color w:val="000000"/>
                <w:kern w:val="0"/>
                <w:sz w:val="24"/>
              </w:rPr>
              <w:t>六、城乡建设（7项）</w:t>
            </w:r>
          </w:p>
        </w:tc>
      </w:tr>
      <w:tr w14:paraId="64FE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7474C6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82</w:t>
            </w:r>
          </w:p>
        </w:tc>
        <w:tc>
          <w:tcPr>
            <w:tcW w:w="13291" w:type="dxa"/>
            <w:shd w:val="clear" w:color="auto" w:fill="auto"/>
            <w:vAlign w:val="center"/>
          </w:tcPr>
          <w:p w14:paraId="6E9398A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负责街道背街小巷、道路维修、公厕改造等重点民生实事项目落实，负责权限范围内的基础设施建设。</w:t>
            </w:r>
          </w:p>
        </w:tc>
      </w:tr>
      <w:tr w14:paraId="4EB0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99A42CD">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83</w:t>
            </w:r>
          </w:p>
        </w:tc>
        <w:tc>
          <w:tcPr>
            <w:tcW w:w="13291" w:type="dxa"/>
            <w:shd w:val="clear" w:color="auto" w:fill="auto"/>
            <w:vAlign w:val="center"/>
          </w:tcPr>
          <w:p w14:paraId="3BD80C2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指导组建业主委员会（物业管理委员会），监督管理住宅物业服务活动，协调解决物业管理活动中的矛盾纠纷。</w:t>
            </w:r>
          </w:p>
        </w:tc>
      </w:tr>
      <w:tr w14:paraId="33E6E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36ECDF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84</w:t>
            </w:r>
          </w:p>
        </w:tc>
        <w:tc>
          <w:tcPr>
            <w:tcW w:w="13291" w:type="dxa"/>
            <w:shd w:val="clear" w:color="auto" w:fill="FFFFFF"/>
            <w:vAlign w:val="center"/>
          </w:tcPr>
          <w:p w14:paraId="6ED4E922">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负责辖区内市容市貌治理、环境卫生管理工作，指导社区做好环境整治，推进社区绿化美化，加强社区风貌指导，持续提升社区人居环境。</w:t>
            </w:r>
          </w:p>
        </w:tc>
      </w:tr>
      <w:tr w14:paraId="1198F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4B81AEB">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85</w:t>
            </w:r>
          </w:p>
        </w:tc>
        <w:tc>
          <w:tcPr>
            <w:tcW w:w="13291" w:type="dxa"/>
            <w:shd w:val="clear" w:color="auto" w:fill="auto"/>
            <w:vAlign w:val="center"/>
          </w:tcPr>
          <w:p w14:paraId="4F9A2E86">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开展垃圾分类宣传教育，负责辖区内生活垃圾源头减量、分类投放等日常管理及建筑垃圾处置。</w:t>
            </w:r>
          </w:p>
        </w:tc>
      </w:tr>
      <w:tr w14:paraId="4386E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2799B80">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86</w:t>
            </w:r>
          </w:p>
        </w:tc>
        <w:tc>
          <w:tcPr>
            <w:tcW w:w="13291" w:type="dxa"/>
            <w:shd w:val="clear" w:color="auto" w:fill="auto"/>
            <w:vAlign w:val="center"/>
          </w:tcPr>
          <w:p w14:paraId="4218369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开展清洁家园行动，处理数字化城市管理平台反馈问题。</w:t>
            </w:r>
          </w:p>
        </w:tc>
      </w:tr>
      <w:tr w14:paraId="1A27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72C3F6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87</w:t>
            </w:r>
          </w:p>
        </w:tc>
        <w:tc>
          <w:tcPr>
            <w:tcW w:w="13291" w:type="dxa"/>
            <w:shd w:val="clear" w:color="auto" w:fill="auto"/>
            <w:vAlign w:val="center"/>
          </w:tcPr>
          <w:p w14:paraId="74A79EC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对上级下发的各类卫片图斑进行核查上报，做好权限范围内的整改工作。</w:t>
            </w:r>
          </w:p>
        </w:tc>
      </w:tr>
      <w:tr w14:paraId="45BF5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A30A967">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88</w:t>
            </w:r>
          </w:p>
        </w:tc>
        <w:tc>
          <w:tcPr>
            <w:tcW w:w="13291" w:type="dxa"/>
            <w:shd w:val="clear" w:color="auto" w:fill="auto"/>
            <w:vAlign w:val="center"/>
          </w:tcPr>
          <w:p w14:paraId="58DFD56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负责对街道及社区建设工程项目招投标、施工进度、工程验收进行监督和管理。</w:t>
            </w:r>
          </w:p>
        </w:tc>
      </w:tr>
      <w:tr w14:paraId="010EE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11F4AEE6">
            <w:pPr>
              <w:spacing w:line="320" w:lineRule="exact"/>
              <w:jc w:val="left"/>
              <w:rPr>
                <w:rFonts w:ascii="Times New Roman" w:hAnsi="Times New Roman" w:eastAsia="黑体"/>
                <w:color w:val="000000"/>
                <w:kern w:val="0"/>
                <w:sz w:val="24"/>
              </w:rPr>
            </w:pPr>
            <w:r>
              <w:rPr>
                <w:rFonts w:ascii="Times New Roman" w:hAnsi="Times New Roman" w:eastAsia="黑体"/>
                <w:color w:val="000000"/>
                <w:kern w:val="0"/>
                <w:sz w:val="24"/>
              </w:rPr>
              <w:t>七、文化和旅游（5项）</w:t>
            </w:r>
          </w:p>
        </w:tc>
      </w:tr>
      <w:tr w14:paraId="5005B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A27ABA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89</w:t>
            </w:r>
          </w:p>
        </w:tc>
        <w:tc>
          <w:tcPr>
            <w:tcW w:w="13291" w:type="dxa"/>
            <w:shd w:val="clear" w:color="auto" w:fill="auto"/>
            <w:vAlign w:val="center"/>
          </w:tcPr>
          <w:p w14:paraId="1D3DD6F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加强文物保护政策宣传，发现疑似破坏文物行为，及时保护现场并上报。</w:t>
            </w:r>
          </w:p>
        </w:tc>
      </w:tr>
      <w:tr w14:paraId="1E03F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ECFEEA6">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90</w:t>
            </w:r>
          </w:p>
        </w:tc>
        <w:tc>
          <w:tcPr>
            <w:tcW w:w="13291" w:type="dxa"/>
            <w:shd w:val="clear" w:color="auto" w:fill="auto"/>
            <w:vAlign w:val="center"/>
          </w:tcPr>
          <w:p w14:paraId="57EAB11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做好重要节日文化活动组织与协调，打造“锦屏水街文化庙会”文化惠民活动品牌。</w:t>
            </w:r>
          </w:p>
        </w:tc>
      </w:tr>
      <w:tr w14:paraId="1013C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E7B4E8B">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91</w:t>
            </w:r>
          </w:p>
        </w:tc>
        <w:tc>
          <w:tcPr>
            <w:tcW w:w="13291" w:type="dxa"/>
            <w:shd w:val="clear" w:color="auto" w:fill="auto"/>
            <w:vAlign w:val="center"/>
          </w:tcPr>
          <w:p w14:paraId="4AB4600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指导社区推进文化阵地建设运营，做好文化人才队伍建设。</w:t>
            </w:r>
          </w:p>
        </w:tc>
      </w:tr>
      <w:tr w14:paraId="2D23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D78076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92</w:t>
            </w:r>
          </w:p>
        </w:tc>
        <w:tc>
          <w:tcPr>
            <w:tcW w:w="13291" w:type="dxa"/>
            <w:shd w:val="clear" w:color="auto" w:fill="auto"/>
            <w:vAlign w:val="center"/>
          </w:tcPr>
          <w:p w14:paraId="1ECB3F3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开展全民健身活动，组织开展群众性体育活动，做好全民健身体育设施维护。</w:t>
            </w:r>
          </w:p>
        </w:tc>
      </w:tr>
      <w:tr w14:paraId="7DFAF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1999B32">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93</w:t>
            </w:r>
          </w:p>
        </w:tc>
        <w:tc>
          <w:tcPr>
            <w:tcW w:w="13291" w:type="dxa"/>
            <w:shd w:val="clear" w:color="auto" w:fill="auto"/>
            <w:vAlign w:val="center"/>
          </w:tcPr>
          <w:p w14:paraId="5EACAE0D">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开展“全民阅读”“快乐星期天”“文化进社区”等文化活动，丰富居民精神文化生活。</w:t>
            </w:r>
          </w:p>
        </w:tc>
      </w:tr>
      <w:tr w14:paraId="15A48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5DAF07EE">
            <w:pPr>
              <w:spacing w:line="320" w:lineRule="exact"/>
              <w:jc w:val="left"/>
              <w:rPr>
                <w:rFonts w:ascii="Times New Roman" w:hAnsi="Times New Roman" w:eastAsia="黑体"/>
                <w:color w:val="000000"/>
                <w:kern w:val="0"/>
                <w:sz w:val="24"/>
              </w:rPr>
            </w:pPr>
            <w:r>
              <w:rPr>
                <w:rFonts w:ascii="Times New Roman" w:hAnsi="Times New Roman" w:eastAsia="黑体"/>
                <w:color w:val="000000"/>
                <w:kern w:val="0"/>
                <w:sz w:val="24"/>
              </w:rPr>
              <w:t>八、综合政务（10项）</w:t>
            </w:r>
          </w:p>
        </w:tc>
      </w:tr>
      <w:tr w14:paraId="13F0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FA144CB">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94</w:t>
            </w:r>
          </w:p>
        </w:tc>
        <w:tc>
          <w:tcPr>
            <w:tcW w:w="13291" w:type="dxa"/>
            <w:shd w:val="clear" w:color="auto" w:fill="auto"/>
            <w:vAlign w:val="center"/>
          </w:tcPr>
          <w:p w14:paraId="0ABA0A6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负责街道公文处理、信息宣传、会务保障、印章管理等日常事务性工作。</w:t>
            </w:r>
          </w:p>
        </w:tc>
      </w:tr>
      <w:tr w14:paraId="7F5E7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CC330FB">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95</w:t>
            </w:r>
          </w:p>
        </w:tc>
        <w:tc>
          <w:tcPr>
            <w:tcW w:w="13291" w:type="dxa"/>
            <w:shd w:val="clear" w:color="auto" w:fill="auto"/>
            <w:vAlign w:val="center"/>
          </w:tcPr>
          <w:p w14:paraId="1526B5DF">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负责完善保密制度、开展保密培训、做好涉密管理等机要保密工作。</w:t>
            </w:r>
          </w:p>
        </w:tc>
      </w:tr>
      <w:tr w14:paraId="484C7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A55D014">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96</w:t>
            </w:r>
          </w:p>
        </w:tc>
        <w:tc>
          <w:tcPr>
            <w:tcW w:w="13291" w:type="dxa"/>
            <w:shd w:val="clear" w:color="auto" w:fill="auto"/>
            <w:vAlign w:val="center"/>
          </w:tcPr>
          <w:p w14:paraId="06D18ED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负责街道政务信息编制、公开、维护等工作。</w:t>
            </w:r>
          </w:p>
        </w:tc>
      </w:tr>
      <w:tr w14:paraId="283F5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A3AB5BD">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97</w:t>
            </w:r>
          </w:p>
        </w:tc>
        <w:tc>
          <w:tcPr>
            <w:tcW w:w="13291" w:type="dxa"/>
            <w:shd w:val="clear" w:color="auto" w:fill="auto"/>
            <w:vAlign w:val="center"/>
          </w:tcPr>
          <w:p w14:paraId="2596366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做好机关固定资产的新增、管理、接收与处置，负责政府采购工作，定期开展资产清查。</w:t>
            </w:r>
          </w:p>
        </w:tc>
      </w:tr>
      <w:tr w14:paraId="5C731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6234C5A">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98</w:t>
            </w:r>
          </w:p>
        </w:tc>
        <w:tc>
          <w:tcPr>
            <w:tcW w:w="13291" w:type="dxa"/>
            <w:shd w:val="clear" w:color="auto" w:fill="auto"/>
            <w:vAlign w:val="center"/>
          </w:tcPr>
          <w:p w14:paraId="6A9E41E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落实24小时值班值守制度，做好各类紧急重大突发事件的及时上报、先期处置。</w:t>
            </w:r>
          </w:p>
        </w:tc>
      </w:tr>
      <w:tr w14:paraId="2A98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C383889">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99</w:t>
            </w:r>
          </w:p>
        </w:tc>
        <w:tc>
          <w:tcPr>
            <w:tcW w:w="13291" w:type="dxa"/>
            <w:shd w:val="clear" w:color="auto" w:fill="auto"/>
            <w:vAlign w:val="center"/>
          </w:tcPr>
          <w:p w14:paraId="377CE0A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负责会计核算、资金监管、票据归档等财务管理工作，落实内部审计制度。</w:t>
            </w:r>
          </w:p>
        </w:tc>
      </w:tr>
      <w:tr w14:paraId="24FE8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6B0DC6D">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100</w:t>
            </w:r>
          </w:p>
        </w:tc>
        <w:tc>
          <w:tcPr>
            <w:tcW w:w="13291" w:type="dxa"/>
            <w:shd w:val="clear" w:color="auto" w:fill="auto"/>
            <w:vAlign w:val="center"/>
          </w:tcPr>
          <w:p w14:paraId="1E2609A6">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落实公共机构节能制度，加强节能管理，严格执行办公用房等有关规定。</w:t>
            </w:r>
          </w:p>
        </w:tc>
      </w:tr>
      <w:tr w14:paraId="10EC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7FD9B35">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101</w:t>
            </w:r>
          </w:p>
        </w:tc>
        <w:tc>
          <w:tcPr>
            <w:tcW w:w="13291" w:type="dxa"/>
            <w:shd w:val="clear" w:color="auto" w:fill="auto"/>
            <w:vAlign w:val="center"/>
          </w:tcPr>
          <w:p w14:paraId="5CB0643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负责街道档案的收集、归档、管理、移交等工作。</w:t>
            </w:r>
          </w:p>
        </w:tc>
      </w:tr>
      <w:tr w14:paraId="5918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F490028">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102</w:t>
            </w:r>
          </w:p>
        </w:tc>
        <w:tc>
          <w:tcPr>
            <w:tcW w:w="13291" w:type="dxa"/>
            <w:shd w:val="clear" w:color="auto" w:fill="auto"/>
            <w:vAlign w:val="center"/>
          </w:tcPr>
          <w:p w14:paraId="095205C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负责地方志、年鉴等收集、整理、编纂工作。</w:t>
            </w:r>
          </w:p>
        </w:tc>
      </w:tr>
      <w:tr w14:paraId="01BDE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443F0BE">
            <w:pPr>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103</w:t>
            </w:r>
          </w:p>
        </w:tc>
        <w:tc>
          <w:tcPr>
            <w:tcW w:w="13291" w:type="dxa"/>
            <w:shd w:val="clear" w:color="auto" w:fill="auto"/>
            <w:vAlign w:val="center"/>
          </w:tcPr>
          <w:p w14:paraId="70FC262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做好12345政务服务便民热线及110联动转交工单、督查督办交办事项的接收、流转、处置、反馈工作。</w:t>
            </w:r>
          </w:p>
        </w:tc>
      </w:tr>
    </w:tbl>
    <w:p w14:paraId="23CF49A0">
      <w:pPr>
        <w:pStyle w:val="2"/>
        <w:jc w:val="center"/>
        <w:rPr>
          <w:rFonts w:ascii="Times New Roman" w:hAnsi="Times New Roman" w:eastAsia="方正大标宋简体" w:cs="Times New Roman"/>
          <w:sz w:val="44"/>
          <w:szCs w:val="44"/>
        </w:rPr>
      </w:pPr>
    </w:p>
    <w:p w14:paraId="1E03A1B1">
      <w:pPr>
        <w:pStyle w:val="2"/>
        <w:jc w:val="center"/>
        <w:rPr>
          <w:rFonts w:hint="eastAsia" w:ascii="Times New Roman" w:hAnsi="Times New Roman" w:eastAsia="方正大标宋简体" w:cs="Times New Roman"/>
          <w:sz w:val="44"/>
          <w:szCs w:val="44"/>
        </w:rPr>
      </w:pPr>
    </w:p>
    <w:p w14:paraId="7B6524AF">
      <w:pPr>
        <w:pStyle w:val="2"/>
        <w:jc w:val="center"/>
        <w:rPr>
          <w:rFonts w:hint="eastAsia" w:ascii="Times New Roman" w:hAnsi="Times New Roman" w:eastAsia="方正大标宋简体" w:cs="Times New Roman"/>
          <w:sz w:val="44"/>
          <w:szCs w:val="44"/>
        </w:rPr>
      </w:pPr>
    </w:p>
    <w:p w14:paraId="53FEA6C8">
      <w:pPr>
        <w:pStyle w:val="2"/>
        <w:jc w:val="center"/>
        <w:rPr>
          <w:rFonts w:ascii="Times New Roman" w:hAnsi="Times New Roman" w:eastAsia="方正大标宋简体" w:cs="Times New Roman"/>
          <w:sz w:val="44"/>
          <w:szCs w:val="44"/>
        </w:rPr>
      </w:pPr>
    </w:p>
    <w:p w14:paraId="1DDC109D">
      <w:pPr>
        <w:pStyle w:val="2"/>
        <w:jc w:val="center"/>
        <w:rPr>
          <w:rFonts w:ascii="Times New Roman" w:hAnsi="Times New Roman" w:eastAsia="方正大标宋简体" w:cs="Times New Roman"/>
          <w:sz w:val="44"/>
          <w:szCs w:val="44"/>
        </w:rPr>
      </w:pPr>
    </w:p>
    <w:p w14:paraId="38569B92">
      <w:pPr>
        <w:pStyle w:val="2"/>
        <w:jc w:val="both"/>
        <w:rPr>
          <w:rFonts w:ascii="Times New Roman" w:hAnsi="Times New Roman" w:eastAsia="方正大标宋简体" w:cs="Times New Roman"/>
          <w:sz w:val="44"/>
          <w:szCs w:val="44"/>
        </w:rPr>
      </w:pPr>
    </w:p>
    <w:p w14:paraId="23E15709">
      <w:pPr>
        <w:pStyle w:val="2"/>
        <w:spacing w:line="500" w:lineRule="exact"/>
        <w:jc w:val="center"/>
        <w:rPr>
          <w:rFonts w:ascii="Times New Roman" w:hAnsi="Times New Roman" w:eastAsia="方正大标宋简体" w:cs="Times New Roman"/>
          <w:sz w:val="44"/>
          <w:szCs w:val="44"/>
        </w:rPr>
      </w:pPr>
    </w:p>
    <w:p w14:paraId="3B5293E8">
      <w:pPr>
        <w:pStyle w:val="2"/>
        <w:spacing w:line="5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兴宜街道配合履职事项清单</w:t>
      </w:r>
    </w:p>
    <w:p w14:paraId="3B495A82">
      <w:pPr>
        <w:pStyle w:val="2"/>
        <w:spacing w:line="500" w:lineRule="exact"/>
        <w:jc w:val="center"/>
        <w:rPr>
          <w:rFonts w:ascii="Times New Roman" w:hAnsi="Times New Roman" w:eastAsia="方正大标宋简体" w:cs="Times New Roman"/>
          <w:sz w:val="44"/>
          <w:szCs w:val="44"/>
        </w:rPr>
      </w:pPr>
    </w:p>
    <w:tbl>
      <w:tblPr>
        <w:tblStyle w:val="7"/>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2"/>
        <w:gridCol w:w="1210"/>
        <w:gridCol w:w="1885"/>
        <w:gridCol w:w="6000"/>
        <w:gridCol w:w="4308"/>
      </w:tblGrid>
      <w:tr w14:paraId="2B86C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blHeader/>
        </w:trPr>
        <w:tc>
          <w:tcPr>
            <w:tcW w:w="772" w:type="dxa"/>
            <w:shd w:val="clear" w:color="auto" w:fill="FFFFFF"/>
            <w:vAlign w:val="center"/>
          </w:tcPr>
          <w:p w14:paraId="11550DFD">
            <w:pPr>
              <w:spacing w:line="320" w:lineRule="exact"/>
              <w:ind w:left="142" w:hanging="141" w:hangingChars="59"/>
              <w:jc w:val="center"/>
              <w:rPr>
                <w:rFonts w:ascii="Times New Roman" w:hAnsi="Times New Roman"/>
                <w:color w:val="000000"/>
                <w:kern w:val="0"/>
                <w:sz w:val="24"/>
              </w:rPr>
            </w:pPr>
            <w:r>
              <w:rPr>
                <w:rFonts w:ascii="Times New Roman" w:hAnsi="Times New Roman" w:eastAsia="黑体"/>
                <w:color w:val="000000"/>
                <w:kern w:val="0"/>
                <w:sz w:val="24"/>
              </w:rPr>
              <w:t>序号</w:t>
            </w:r>
          </w:p>
        </w:tc>
        <w:tc>
          <w:tcPr>
            <w:tcW w:w="1210" w:type="dxa"/>
            <w:shd w:val="clear" w:color="auto" w:fill="FFFFFF"/>
            <w:vAlign w:val="center"/>
          </w:tcPr>
          <w:p w14:paraId="6CD018C2">
            <w:pPr>
              <w:spacing w:line="320" w:lineRule="exact"/>
              <w:jc w:val="center"/>
              <w:rPr>
                <w:rFonts w:hint="eastAsia" w:ascii="Times New Roman" w:hAnsi="Times New Roman" w:eastAsia="黑体"/>
                <w:color w:val="000000"/>
                <w:kern w:val="0"/>
                <w:sz w:val="24"/>
                <w:lang w:eastAsia="zh-CN"/>
              </w:rPr>
            </w:pPr>
            <w:r>
              <w:rPr>
                <w:rFonts w:ascii="Times New Roman" w:hAnsi="Times New Roman" w:eastAsia="黑体"/>
                <w:color w:val="000000"/>
                <w:kern w:val="0"/>
                <w:sz w:val="24"/>
              </w:rPr>
              <w:t>事项</w:t>
            </w:r>
            <w:r>
              <w:rPr>
                <w:rFonts w:hint="eastAsia" w:ascii="Times New Roman" w:hAnsi="Times New Roman" w:eastAsia="黑体"/>
                <w:color w:val="000000"/>
                <w:kern w:val="0"/>
                <w:sz w:val="24"/>
                <w:lang w:eastAsia="zh-CN"/>
              </w:rPr>
              <w:t>名称</w:t>
            </w:r>
          </w:p>
        </w:tc>
        <w:tc>
          <w:tcPr>
            <w:tcW w:w="1885" w:type="dxa"/>
            <w:shd w:val="clear" w:color="auto" w:fill="FFFFFF"/>
            <w:vAlign w:val="center"/>
          </w:tcPr>
          <w:p w14:paraId="6D6441CF">
            <w:pPr>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对应上级部门</w:t>
            </w:r>
          </w:p>
        </w:tc>
        <w:tc>
          <w:tcPr>
            <w:tcW w:w="6000" w:type="dxa"/>
            <w:shd w:val="clear" w:color="auto" w:fill="FFFFFF"/>
            <w:vAlign w:val="center"/>
          </w:tcPr>
          <w:p w14:paraId="088129FC">
            <w:pPr>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上级部门职责</w:t>
            </w:r>
          </w:p>
        </w:tc>
        <w:tc>
          <w:tcPr>
            <w:tcW w:w="4308" w:type="dxa"/>
            <w:shd w:val="clear" w:color="auto" w:fill="FFFFFF"/>
            <w:vAlign w:val="center"/>
          </w:tcPr>
          <w:p w14:paraId="682DD63E">
            <w:pPr>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街道配合职责</w:t>
            </w:r>
          </w:p>
        </w:tc>
      </w:tr>
      <w:tr w14:paraId="62D59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14175" w:type="dxa"/>
            <w:gridSpan w:val="5"/>
            <w:shd w:val="clear" w:color="auto" w:fill="FFFFFF"/>
            <w:vAlign w:val="center"/>
          </w:tcPr>
          <w:p w14:paraId="13B70336">
            <w:pPr>
              <w:spacing w:line="320" w:lineRule="exact"/>
              <w:rPr>
                <w:rFonts w:ascii="Times New Roman" w:hAnsi="Times New Roman" w:eastAsia="黑体"/>
                <w:color w:val="000000"/>
                <w:kern w:val="0"/>
                <w:sz w:val="24"/>
              </w:rPr>
            </w:pPr>
            <w:r>
              <w:rPr>
                <w:rFonts w:ascii="Times New Roman" w:hAnsi="Times New Roman" w:eastAsia="黑体"/>
                <w:bCs/>
                <w:color w:val="000000"/>
                <w:kern w:val="0"/>
                <w:sz w:val="24"/>
              </w:rPr>
              <w:t>一、党的建设（3项）</w:t>
            </w:r>
          </w:p>
        </w:tc>
      </w:tr>
      <w:tr w14:paraId="25D53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5" w:hRule="atLeast"/>
        </w:trPr>
        <w:tc>
          <w:tcPr>
            <w:tcW w:w="772" w:type="dxa"/>
            <w:shd w:val="clear" w:color="auto" w:fill="FFFFFF"/>
            <w:vAlign w:val="center"/>
          </w:tcPr>
          <w:p w14:paraId="68BE708F">
            <w:pPr>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1210" w:type="dxa"/>
            <w:shd w:val="clear" w:color="auto" w:fill="FFFFFF"/>
            <w:vAlign w:val="center"/>
          </w:tcPr>
          <w:p w14:paraId="4ACE1A9F">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“扫黄打非”工作</w:t>
            </w:r>
          </w:p>
        </w:tc>
        <w:tc>
          <w:tcPr>
            <w:tcW w:w="1885" w:type="dxa"/>
            <w:shd w:val="clear" w:color="auto" w:fill="FFFFFF"/>
            <w:vAlign w:val="center"/>
          </w:tcPr>
          <w:p w14:paraId="2865365C">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县委统一战线工作部（县民族宗教事务局）</w:t>
            </w:r>
            <w:r>
              <w:rPr>
                <w:rFonts w:ascii="Times New Roman" w:hAnsi="Times New Roman" w:eastAsia="仿宋_GB2312"/>
                <w:color w:val="000000"/>
                <w:spacing w:val="-10"/>
                <w:kern w:val="0"/>
                <w:sz w:val="24"/>
              </w:rPr>
              <w:br w:type="textWrapping"/>
            </w:r>
            <w:r>
              <w:rPr>
                <w:rFonts w:ascii="Times New Roman" w:hAnsi="Times New Roman" w:eastAsia="仿宋_GB2312"/>
                <w:color w:val="000000"/>
                <w:spacing w:val="-1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p>
        </w:tc>
        <w:tc>
          <w:tcPr>
            <w:tcW w:w="6000" w:type="dxa"/>
            <w:shd w:val="clear" w:color="auto" w:fill="FFFFFF"/>
            <w:vAlign w:val="center"/>
          </w:tcPr>
          <w:p w14:paraId="707FCA3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b/>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拟</w:t>
            </w:r>
            <w:r>
              <w:rPr>
                <w:rFonts w:hint="eastAsia" w:ascii="Times New Roman" w:hAnsi="Times New Roman" w:eastAsia="仿宋_GB2312"/>
                <w:color w:val="000000"/>
                <w:kern w:val="0"/>
                <w:sz w:val="24"/>
                <w:lang w:eastAsia="zh-CN"/>
              </w:rPr>
              <w:t>定</w:t>
            </w:r>
            <w:r>
              <w:rPr>
                <w:rFonts w:ascii="Times New Roman" w:hAnsi="Times New Roman" w:eastAsia="仿宋_GB2312"/>
                <w:color w:val="000000"/>
                <w:kern w:val="0"/>
                <w:sz w:val="24"/>
              </w:rPr>
              <w:t>全县“扫黄打非”行动方案并组织实施；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组织指导协调“扫黄打非”工作；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组织协调查处非法和违禁出版传播活动大案要案、印刷发行和著作权领域重大违法违规行为、重大违法新闻活动等。</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县委统一战线工作部（县民族宗教事务局）：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对文化市场及“扫黄打非”重点部位进行巡查;</w:t>
            </w:r>
          </w:p>
          <w:p w14:paraId="3BC337A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2. 查处非法或违禁图书、报刊、光盘及印刷品、宣传品的销售传播。</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查处非法或违禁出版物的编辑、制作、印刷、仓储窝点。</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依法查处出版物和文化娱乐市场中无营业执照经营和超范围经营的行为，协助有关行政管理部门查处各类非法出版活动。</w:t>
            </w:r>
          </w:p>
        </w:tc>
        <w:tc>
          <w:tcPr>
            <w:tcW w:w="4308" w:type="dxa"/>
            <w:shd w:val="clear" w:color="auto" w:fill="FFFFFF"/>
            <w:vAlign w:val="center"/>
          </w:tcPr>
          <w:p w14:paraId="56D654FB">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1. 做好辖区“扫黄打非”相关政策法规的学习、宣传、培训以及信息沟通等工作；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对辖区内文化市场及经营单位开展日常巡查，及时发现、上报；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配合查处非法或违禁图书、报刊、光盘以及印刷品、宣传品的销售传播。</w:t>
            </w:r>
          </w:p>
        </w:tc>
      </w:tr>
      <w:tr w14:paraId="4FD22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7" w:hRule="atLeast"/>
        </w:trPr>
        <w:tc>
          <w:tcPr>
            <w:tcW w:w="772" w:type="dxa"/>
            <w:shd w:val="clear" w:color="auto" w:fill="FFFFFF"/>
            <w:vAlign w:val="center"/>
          </w:tcPr>
          <w:p w14:paraId="37CFAB74">
            <w:pPr>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1210" w:type="dxa"/>
            <w:shd w:val="clear" w:color="auto" w:fill="FFFFFF"/>
            <w:vAlign w:val="center"/>
          </w:tcPr>
          <w:p w14:paraId="49629D0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民族宗教事务管理工作</w:t>
            </w:r>
          </w:p>
        </w:tc>
        <w:tc>
          <w:tcPr>
            <w:tcW w:w="1885" w:type="dxa"/>
            <w:shd w:val="clear" w:color="auto" w:fill="FFFFFF"/>
            <w:vAlign w:val="center"/>
          </w:tcPr>
          <w:p w14:paraId="206DC2AD">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县委统一战线工作部（县民族宗教事务局）</w:t>
            </w:r>
          </w:p>
        </w:tc>
        <w:tc>
          <w:tcPr>
            <w:tcW w:w="6000" w:type="dxa"/>
            <w:shd w:val="clear" w:color="auto" w:fill="FFFFFF"/>
            <w:vAlign w:val="center"/>
          </w:tcPr>
          <w:p w14:paraId="1A9A6B7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指导</w:t>
            </w:r>
            <w:r>
              <w:rPr>
                <w:rFonts w:hint="eastAsia" w:ascii="Times New Roman" w:hAnsi="Times New Roman" w:eastAsia="仿宋_GB2312"/>
                <w:color w:val="000000"/>
                <w:kern w:val="0"/>
                <w:sz w:val="24"/>
                <w:lang w:eastAsia="zh-CN"/>
              </w:rPr>
              <w:t>乡镇（街道）</w:t>
            </w:r>
            <w:r>
              <w:rPr>
                <w:rFonts w:ascii="Times New Roman" w:hAnsi="Times New Roman" w:eastAsia="仿宋_GB2312"/>
                <w:color w:val="000000"/>
                <w:kern w:val="0"/>
                <w:sz w:val="24"/>
              </w:rPr>
              <w:t>对符合条件的临时活动地点的活动进行监管；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对涉及国家利益和社会公共利益的宗教事务进行行政管理，对宗教活动场所管理组织成员进行备案；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指导处理宗教场所突发情况。</w:t>
            </w:r>
          </w:p>
        </w:tc>
        <w:tc>
          <w:tcPr>
            <w:tcW w:w="4308" w:type="dxa"/>
            <w:shd w:val="clear" w:color="auto" w:fill="FFFFFF"/>
            <w:vAlign w:val="center"/>
          </w:tcPr>
          <w:p w14:paraId="280F41A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宣传党的民族宗教理论和方针政策；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做好辖区宗教场所日常监管，及时发现、制止未批先建、批小建大、违法占地等违法违规行为，并报告上级主管部门；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加强宗教人员管理，化解宗教因素矛盾纠纷、动态排查非法宗教人员，发现苗头性问题及时上报；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配合有关部门做好大型宗教活动管理，做好秩序维护、突发事件处置等工作；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协助上级部门查处非法宗教活动，防范极端宗教思想渗透。</w:t>
            </w:r>
          </w:p>
        </w:tc>
      </w:tr>
      <w:tr w14:paraId="23504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2" w:hRule="atLeast"/>
        </w:trPr>
        <w:tc>
          <w:tcPr>
            <w:tcW w:w="772" w:type="dxa"/>
            <w:shd w:val="clear" w:color="auto" w:fill="FFFFFF"/>
            <w:vAlign w:val="center"/>
          </w:tcPr>
          <w:p w14:paraId="3F27433E">
            <w:pPr>
              <w:spacing w:line="320" w:lineRule="exact"/>
              <w:jc w:val="center"/>
              <w:rPr>
                <w:rFonts w:ascii="Times New Roman" w:hAnsi="Times New Roman"/>
                <w:color w:val="000000"/>
                <w:kern w:val="0"/>
                <w:sz w:val="24"/>
              </w:rPr>
            </w:pPr>
            <w:r>
              <w:rPr>
                <w:rFonts w:ascii="Times New Roman" w:hAnsi="Times New Roman"/>
                <w:color w:val="000000"/>
                <w:kern w:val="0"/>
                <w:sz w:val="24"/>
              </w:rPr>
              <w:t>3</w:t>
            </w:r>
          </w:p>
        </w:tc>
        <w:tc>
          <w:tcPr>
            <w:tcW w:w="1210" w:type="dxa"/>
            <w:shd w:val="clear" w:color="auto" w:fill="FFFFFF"/>
            <w:vAlign w:val="center"/>
          </w:tcPr>
          <w:p w14:paraId="2ECB961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基层商会组织建设</w:t>
            </w:r>
          </w:p>
        </w:tc>
        <w:tc>
          <w:tcPr>
            <w:tcW w:w="1885" w:type="dxa"/>
            <w:shd w:val="clear" w:color="auto" w:fill="FFFFFF"/>
            <w:vAlign w:val="center"/>
          </w:tcPr>
          <w:p w14:paraId="36FFF89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县工商业联合会</w:t>
            </w:r>
          </w:p>
        </w:tc>
        <w:tc>
          <w:tcPr>
            <w:tcW w:w="6000" w:type="dxa"/>
            <w:shd w:val="clear" w:color="auto" w:fill="FFFFFF"/>
            <w:vAlign w:val="center"/>
          </w:tcPr>
          <w:p w14:paraId="1A866C0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负责指导乡镇（街道）商会登记注册工作，引导乡镇（街道）商会发挥职能作用。</w:t>
            </w:r>
          </w:p>
        </w:tc>
        <w:tc>
          <w:tcPr>
            <w:tcW w:w="4308" w:type="dxa"/>
            <w:shd w:val="clear" w:color="auto" w:fill="FFFFFF"/>
            <w:vAlign w:val="center"/>
          </w:tcPr>
          <w:p w14:paraId="3257612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加大商会发展支持力度，配合推进街道商会登记注册、党组织建设工作，按照规定推进换届工作；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配合对商会会员开展思想引导、教育培训等，促进商会在党的统战工作和经济工作中发挥作用。</w:t>
            </w:r>
          </w:p>
        </w:tc>
      </w:tr>
      <w:tr w14:paraId="2FDF1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3A76C9F0">
            <w:pPr>
              <w:spacing w:line="320" w:lineRule="exact"/>
              <w:rPr>
                <w:rFonts w:ascii="Times New Roman" w:hAnsi="Times New Roman"/>
                <w:b/>
                <w:bCs/>
                <w:color w:val="000000"/>
                <w:kern w:val="0"/>
                <w:sz w:val="24"/>
              </w:rPr>
            </w:pPr>
            <w:r>
              <w:rPr>
                <w:rFonts w:ascii="Times New Roman" w:hAnsi="Times New Roman" w:eastAsia="黑体"/>
                <w:bCs/>
                <w:color w:val="000000"/>
                <w:kern w:val="0"/>
                <w:sz w:val="24"/>
              </w:rPr>
              <w:t>二、经济发展（15项）</w:t>
            </w:r>
          </w:p>
        </w:tc>
      </w:tr>
      <w:tr w14:paraId="57600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772" w:type="dxa"/>
            <w:shd w:val="clear" w:color="auto" w:fill="FFFFFF"/>
            <w:vAlign w:val="center"/>
          </w:tcPr>
          <w:p w14:paraId="0A5D4A44">
            <w:pPr>
              <w:spacing w:line="320" w:lineRule="exact"/>
              <w:jc w:val="center"/>
              <w:rPr>
                <w:rFonts w:ascii="Times New Roman" w:hAnsi="Times New Roman"/>
                <w:color w:val="000000"/>
                <w:kern w:val="0"/>
                <w:sz w:val="24"/>
              </w:rPr>
            </w:pPr>
            <w:r>
              <w:rPr>
                <w:rFonts w:ascii="Times New Roman" w:hAnsi="Times New Roman"/>
                <w:color w:val="000000"/>
                <w:kern w:val="0"/>
                <w:sz w:val="24"/>
              </w:rPr>
              <w:t>4</w:t>
            </w:r>
          </w:p>
        </w:tc>
        <w:tc>
          <w:tcPr>
            <w:tcW w:w="1210" w:type="dxa"/>
            <w:shd w:val="clear" w:color="auto" w:fill="FFFFFF"/>
            <w:vAlign w:val="center"/>
          </w:tcPr>
          <w:p w14:paraId="5340A96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小微企业融资贷款</w:t>
            </w:r>
          </w:p>
        </w:tc>
        <w:tc>
          <w:tcPr>
            <w:tcW w:w="1885" w:type="dxa"/>
            <w:shd w:val="clear" w:color="auto" w:fill="FFFFFF"/>
            <w:vAlign w:val="center"/>
          </w:tcPr>
          <w:p w14:paraId="79553D09">
            <w:pPr>
              <w:spacing w:line="320" w:lineRule="exact"/>
              <w:rPr>
                <w:rFonts w:ascii="Times New Roman" w:hAnsi="Times New Roman" w:eastAsia="仿宋_GB2312"/>
                <w:color w:val="000000"/>
                <w:kern w:val="0"/>
                <w:sz w:val="24"/>
              </w:rPr>
            </w:pPr>
            <w:r>
              <w:rPr>
                <w:rFonts w:ascii="Times New Roman" w:hAnsi="Times New Roman" w:eastAsia="仿宋_GB2312"/>
                <w:color w:val="000000"/>
                <w:spacing w:val="-1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国家金融监督管理总局宜阳监管支局</w:t>
            </w:r>
          </w:p>
        </w:tc>
        <w:tc>
          <w:tcPr>
            <w:tcW w:w="6000" w:type="dxa"/>
            <w:shd w:val="clear" w:color="auto" w:fill="FFFFFF"/>
            <w:vAlign w:val="center"/>
          </w:tcPr>
          <w:p w14:paraId="6625521E">
            <w:pPr>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负责小微企业融资贷款整体统筹协调，做好政策培训、统计调度、通报督促和督导评估。</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国家金融监督管理总局宜阳监管支局：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对符合条件的企业进行实地走访；</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对符合条件的企业融资需求进行申报、授信及放贷工作。</w:t>
            </w:r>
          </w:p>
        </w:tc>
        <w:tc>
          <w:tcPr>
            <w:tcW w:w="4308" w:type="dxa"/>
            <w:shd w:val="clear" w:color="auto" w:fill="FFFFFF"/>
            <w:vAlign w:val="center"/>
          </w:tcPr>
          <w:p w14:paraId="588BCB2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负责对辖区内经营主体融资需求进行摸排，收集信息等相关资料；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配合协调解决经营主体融资、经营、市场等方面的困难和问题；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做好小微企业融资贷款政策宣传与解答。</w:t>
            </w:r>
          </w:p>
        </w:tc>
      </w:tr>
      <w:tr w14:paraId="60B33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trPr>
        <w:tc>
          <w:tcPr>
            <w:tcW w:w="772" w:type="dxa"/>
            <w:shd w:val="clear" w:color="auto" w:fill="FFFFFF"/>
            <w:vAlign w:val="center"/>
          </w:tcPr>
          <w:p w14:paraId="6FEE587C">
            <w:pPr>
              <w:spacing w:line="320" w:lineRule="exact"/>
              <w:jc w:val="center"/>
              <w:rPr>
                <w:rFonts w:ascii="Times New Roman" w:hAnsi="Times New Roman"/>
                <w:color w:val="000000"/>
                <w:kern w:val="0"/>
                <w:sz w:val="24"/>
              </w:rPr>
            </w:pPr>
            <w:r>
              <w:rPr>
                <w:rFonts w:ascii="Times New Roman" w:hAnsi="Times New Roman"/>
                <w:color w:val="000000"/>
                <w:kern w:val="0"/>
                <w:sz w:val="24"/>
              </w:rPr>
              <w:t>5</w:t>
            </w:r>
          </w:p>
        </w:tc>
        <w:tc>
          <w:tcPr>
            <w:tcW w:w="1210" w:type="dxa"/>
            <w:shd w:val="clear" w:color="auto" w:fill="FFFFFF"/>
            <w:vAlign w:val="center"/>
          </w:tcPr>
          <w:p w14:paraId="373A7D76">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优化营商环境工作</w:t>
            </w:r>
          </w:p>
        </w:tc>
        <w:tc>
          <w:tcPr>
            <w:tcW w:w="1885" w:type="dxa"/>
            <w:shd w:val="clear" w:color="auto" w:fill="FFFFFF"/>
            <w:vAlign w:val="center"/>
          </w:tcPr>
          <w:p w14:paraId="449B69FC">
            <w:pPr>
              <w:spacing w:line="320" w:lineRule="exact"/>
              <w:rPr>
                <w:rFonts w:ascii="Times New Roman" w:hAnsi="Times New Roman" w:eastAsia="仿宋_GB2312"/>
                <w:color w:val="000000"/>
                <w:spacing w:val="-10"/>
                <w:kern w:val="0"/>
                <w:sz w:val="24"/>
              </w:rPr>
            </w:pPr>
            <w:r>
              <w:rPr>
                <w:rFonts w:ascii="Times New Roman" w:hAnsi="Times New Roman" w:eastAsia="仿宋_GB2312"/>
                <w:color w:val="000000"/>
                <w:spacing w:val="-10"/>
                <w:kern w:val="0"/>
                <w:sz w:val="24"/>
              </w:rPr>
              <w:t>县发展和改革委员会</w:t>
            </w:r>
          </w:p>
        </w:tc>
        <w:tc>
          <w:tcPr>
            <w:tcW w:w="6000" w:type="dxa"/>
            <w:shd w:val="clear" w:color="auto" w:fill="FFFFFF"/>
            <w:vAlign w:val="center"/>
          </w:tcPr>
          <w:p w14:paraId="5A8392E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指导、组织、协调、监督优化营商环境工作；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及时受理、调查处理或转办营商环境投诉举报案件。</w:t>
            </w:r>
          </w:p>
        </w:tc>
        <w:tc>
          <w:tcPr>
            <w:tcW w:w="4308" w:type="dxa"/>
            <w:shd w:val="clear" w:color="auto" w:fill="FFFFFF"/>
            <w:vAlign w:val="center"/>
          </w:tcPr>
          <w:p w14:paraId="43AB1EB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配合做好营商环境评价评议及“营商环境服务日”工作；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配合做好营商环境企业走访、企业投诉处理及案件办理。</w:t>
            </w:r>
          </w:p>
        </w:tc>
      </w:tr>
      <w:tr w14:paraId="2FD2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0" w:hRule="atLeast"/>
        </w:trPr>
        <w:tc>
          <w:tcPr>
            <w:tcW w:w="772" w:type="dxa"/>
            <w:shd w:val="clear" w:color="auto" w:fill="FFFFFF"/>
            <w:vAlign w:val="center"/>
          </w:tcPr>
          <w:p w14:paraId="38DFC488">
            <w:pPr>
              <w:spacing w:line="320" w:lineRule="exact"/>
              <w:jc w:val="center"/>
              <w:rPr>
                <w:rFonts w:ascii="Times New Roman" w:hAnsi="Times New Roman"/>
                <w:color w:val="000000"/>
                <w:kern w:val="0"/>
                <w:sz w:val="24"/>
              </w:rPr>
            </w:pPr>
            <w:r>
              <w:rPr>
                <w:rFonts w:ascii="Times New Roman" w:hAnsi="Times New Roman"/>
                <w:color w:val="000000"/>
                <w:kern w:val="0"/>
                <w:sz w:val="24"/>
              </w:rPr>
              <w:t>6</w:t>
            </w:r>
          </w:p>
        </w:tc>
        <w:tc>
          <w:tcPr>
            <w:tcW w:w="1210" w:type="dxa"/>
            <w:shd w:val="clear" w:color="auto" w:fill="FFFFFF"/>
            <w:vAlign w:val="center"/>
          </w:tcPr>
          <w:p w14:paraId="38B5BC2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信用体系建设工作</w:t>
            </w:r>
          </w:p>
        </w:tc>
        <w:tc>
          <w:tcPr>
            <w:tcW w:w="1885" w:type="dxa"/>
            <w:shd w:val="clear" w:color="auto" w:fill="FFFFFF"/>
            <w:vAlign w:val="center"/>
          </w:tcPr>
          <w:p w14:paraId="38D5B4A6">
            <w:pPr>
              <w:spacing w:line="320" w:lineRule="exact"/>
              <w:rPr>
                <w:rFonts w:ascii="Times New Roman" w:hAnsi="Times New Roman" w:eastAsia="仿宋_GB2312"/>
                <w:color w:val="000000"/>
                <w:spacing w:val="-10"/>
                <w:kern w:val="0"/>
                <w:sz w:val="24"/>
              </w:rPr>
            </w:pPr>
            <w:r>
              <w:rPr>
                <w:rFonts w:ascii="Times New Roman" w:hAnsi="Times New Roman" w:eastAsia="仿宋_GB2312"/>
                <w:color w:val="000000"/>
                <w:spacing w:val="-10"/>
                <w:kern w:val="0"/>
                <w:sz w:val="24"/>
              </w:rPr>
              <w:t>县发展和改革委员会</w:t>
            </w:r>
          </w:p>
        </w:tc>
        <w:tc>
          <w:tcPr>
            <w:tcW w:w="6000" w:type="dxa"/>
            <w:shd w:val="clear" w:color="auto" w:fill="FFFFFF"/>
            <w:vAlign w:val="center"/>
          </w:tcPr>
          <w:p w14:paraId="5FCE181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依法依规归集报送公共信用信息；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开展诚信宣传活动；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结合工作职能、业务领域范围，积极探索研究“信易+”应用场景；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指导行业主管部门通过提示约谈、信用承诺、联合惩戒等措施，提升严重失信主体</w:t>
            </w:r>
            <w:r>
              <w:rPr>
                <w:rFonts w:hint="eastAsia" w:ascii="Times New Roman" w:hAnsi="Times New Roman" w:eastAsia="仿宋_GB2312"/>
                <w:color w:val="000000"/>
                <w:kern w:val="0"/>
                <w:sz w:val="24"/>
                <w:lang w:eastAsia="zh-CN"/>
              </w:rPr>
              <w:t>专项</w:t>
            </w:r>
            <w:r>
              <w:rPr>
                <w:rFonts w:ascii="Times New Roman" w:hAnsi="Times New Roman" w:eastAsia="仿宋_GB2312"/>
                <w:color w:val="000000"/>
                <w:kern w:val="0"/>
                <w:sz w:val="24"/>
              </w:rPr>
              <w:t>治理</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成效。</w:t>
            </w:r>
          </w:p>
        </w:tc>
        <w:tc>
          <w:tcPr>
            <w:tcW w:w="4308" w:type="dxa"/>
            <w:shd w:val="clear" w:color="auto" w:fill="FFFFFF"/>
            <w:vAlign w:val="center"/>
          </w:tcPr>
          <w:p w14:paraId="2F8A4F7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配合做好公共信用信息归集工作；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配合开展诚信宣传活动；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积极推动“信易+”场景的应用；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在县发展和改革委员会提供失信主体名单的基础上，配合做好严重失信主体专项治理工作。</w:t>
            </w:r>
          </w:p>
        </w:tc>
      </w:tr>
      <w:tr w14:paraId="4523E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trPr>
        <w:tc>
          <w:tcPr>
            <w:tcW w:w="772" w:type="dxa"/>
            <w:shd w:val="clear" w:color="auto" w:fill="FFFFFF"/>
            <w:vAlign w:val="center"/>
          </w:tcPr>
          <w:p w14:paraId="1A0A6286">
            <w:pPr>
              <w:spacing w:line="320" w:lineRule="exact"/>
              <w:jc w:val="center"/>
              <w:rPr>
                <w:rFonts w:ascii="Times New Roman" w:hAnsi="Times New Roman"/>
                <w:color w:val="000000"/>
                <w:kern w:val="0"/>
                <w:sz w:val="24"/>
              </w:rPr>
            </w:pPr>
            <w:r>
              <w:rPr>
                <w:rFonts w:ascii="Times New Roman" w:hAnsi="Times New Roman"/>
                <w:color w:val="000000"/>
                <w:kern w:val="0"/>
                <w:sz w:val="24"/>
              </w:rPr>
              <w:t>7</w:t>
            </w:r>
          </w:p>
        </w:tc>
        <w:tc>
          <w:tcPr>
            <w:tcW w:w="1210" w:type="dxa"/>
            <w:shd w:val="clear" w:color="auto" w:fill="FFFFFF"/>
            <w:vAlign w:val="center"/>
          </w:tcPr>
          <w:p w14:paraId="5436545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能源项目实施</w:t>
            </w:r>
          </w:p>
        </w:tc>
        <w:tc>
          <w:tcPr>
            <w:tcW w:w="1885" w:type="dxa"/>
            <w:shd w:val="clear" w:color="auto" w:fill="FFFFFF"/>
            <w:vAlign w:val="center"/>
          </w:tcPr>
          <w:p w14:paraId="486F3569">
            <w:pPr>
              <w:spacing w:line="320" w:lineRule="exact"/>
              <w:rPr>
                <w:rFonts w:ascii="Times New Roman" w:hAnsi="Times New Roman" w:eastAsia="仿宋_GB2312"/>
                <w:color w:val="000000"/>
                <w:kern w:val="0"/>
                <w:sz w:val="24"/>
              </w:rPr>
            </w:pPr>
            <w:r>
              <w:rPr>
                <w:rFonts w:ascii="Times New Roman" w:hAnsi="Times New Roman" w:eastAsia="仿宋_GB2312"/>
                <w:color w:val="000000"/>
                <w:spacing w:val="-10"/>
                <w:kern w:val="0"/>
                <w:sz w:val="24"/>
              </w:rPr>
              <w:t>县发展和改革委员会</w:t>
            </w:r>
          </w:p>
        </w:tc>
        <w:tc>
          <w:tcPr>
            <w:tcW w:w="6000" w:type="dxa"/>
            <w:shd w:val="clear" w:color="auto" w:fill="FFFFFF"/>
            <w:vAlign w:val="center"/>
          </w:tcPr>
          <w:p w14:paraId="7CECFB3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编制能源规划实施方案；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研究解决能源发展中的重大问题；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统筹推进能源项目实施；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加强项目后期监管。</w:t>
            </w:r>
          </w:p>
        </w:tc>
        <w:tc>
          <w:tcPr>
            <w:tcW w:w="4308" w:type="dxa"/>
            <w:shd w:val="clear" w:color="auto" w:fill="FFFFFF"/>
            <w:vAlign w:val="center"/>
          </w:tcPr>
          <w:p w14:paraId="7E4E432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提供项目建设用地性质等基础信息；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负责参与项目选址；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配合协调解决能源项目实施中的各种问题。</w:t>
            </w:r>
          </w:p>
        </w:tc>
      </w:tr>
      <w:tr w14:paraId="329BB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1" w:hRule="atLeast"/>
        </w:trPr>
        <w:tc>
          <w:tcPr>
            <w:tcW w:w="772" w:type="dxa"/>
            <w:shd w:val="clear" w:color="auto" w:fill="FFFFFF"/>
            <w:vAlign w:val="center"/>
          </w:tcPr>
          <w:p w14:paraId="5F3946A7">
            <w:pPr>
              <w:spacing w:line="320" w:lineRule="exact"/>
              <w:jc w:val="center"/>
              <w:rPr>
                <w:rFonts w:ascii="Times New Roman" w:hAnsi="Times New Roman"/>
                <w:color w:val="000000"/>
                <w:kern w:val="0"/>
                <w:sz w:val="24"/>
              </w:rPr>
            </w:pPr>
            <w:r>
              <w:rPr>
                <w:rFonts w:ascii="Times New Roman" w:hAnsi="Times New Roman"/>
                <w:color w:val="000000"/>
                <w:kern w:val="0"/>
                <w:sz w:val="24"/>
              </w:rPr>
              <w:t>8</w:t>
            </w:r>
          </w:p>
        </w:tc>
        <w:tc>
          <w:tcPr>
            <w:tcW w:w="1210" w:type="dxa"/>
            <w:shd w:val="clear" w:color="auto" w:fill="FFFFFF"/>
            <w:vAlign w:val="center"/>
          </w:tcPr>
          <w:p w14:paraId="4A2F08E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创新主体、创新平台备案工作</w:t>
            </w:r>
          </w:p>
        </w:tc>
        <w:tc>
          <w:tcPr>
            <w:tcW w:w="1885" w:type="dxa"/>
            <w:shd w:val="clear" w:color="auto" w:fill="FFFFFF"/>
            <w:vAlign w:val="center"/>
          </w:tcPr>
          <w:p w14:paraId="3FDAAB8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县科学技术局</w:t>
            </w:r>
          </w:p>
        </w:tc>
        <w:tc>
          <w:tcPr>
            <w:tcW w:w="6000" w:type="dxa"/>
            <w:shd w:val="clear" w:color="auto" w:fill="FFFFFF"/>
            <w:vAlign w:val="center"/>
          </w:tcPr>
          <w:p w14:paraId="7D08D23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w:t>
            </w:r>
            <w:r>
              <w:rPr>
                <w:rFonts w:hint="eastAsia" w:ascii="Times New Roman" w:hAnsi="Times New Roman" w:eastAsia="仿宋_GB2312"/>
                <w:color w:val="000000"/>
                <w:kern w:val="0"/>
                <w:sz w:val="24"/>
              </w:rPr>
              <w:t>对</w:t>
            </w:r>
            <w:r>
              <w:rPr>
                <w:rFonts w:hint="default" w:ascii="Times New Roman" w:hAnsi="Times New Roman" w:eastAsia="仿宋_GB2312" w:cs="Times New Roman"/>
                <w:color w:val="000000"/>
                <w:kern w:val="0"/>
                <w:sz w:val="24"/>
              </w:rPr>
              <w:t>企业申报“市级研发中心、省级工程技术研究中心、孵化器、新型研发机构、重点实验室等科技领域创新平台”时提交的申报材料</w:t>
            </w:r>
            <w:r>
              <w:rPr>
                <w:rFonts w:hint="eastAsia" w:ascii="Times New Roman" w:hAnsi="Times New Roman" w:eastAsia="仿宋_GB2312"/>
                <w:color w:val="000000"/>
                <w:kern w:val="0"/>
                <w:sz w:val="24"/>
              </w:rPr>
              <w:t>进行</w:t>
            </w:r>
            <w:r>
              <w:rPr>
                <w:rFonts w:ascii="Times New Roman" w:hAnsi="Times New Roman" w:eastAsia="仿宋_GB2312"/>
                <w:color w:val="000000"/>
                <w:kern w:val="0"/>
                <w:sz w:val="24"/>
              </w:rPr>
              <w:t>初审、备案，对符合申报条件的上报市科学技术局。</w:t>
            </w:r>
          </w:p>
        </w:tc>
        <w:tc>
          <w:tcPr>
            <w:tcW w:w="4308" w:type="dxa"/>
            <w:shd w:val="clear" w:color="auto" w:fill="FFFFFF"/>
            <w:vAlign w:val="center"/>
          </w:tcPr>
          <w:p w14:paraId="1D7B6C4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宣传申报政策；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督促有申报意向的企业按时间节点提交申报资料；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配合开展申报企业实地核查工作。</w:t>
            </w:r>
          </w:p>
        </w:tc>
      </w:tr>
      <w:tr w14:paraId="6658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54C5FE32">
            <w:pPr>
              <w:spacing w:line="320" w:lineRule="exact"/>
              <w:jc w:val="center"/>
              <w:rPr>
                <w:rFonts w:ascii="Times New Roman" w:hAnsi="Times New Roman"/>
                <w:color w:val="000000"/>
                <w:kern w:val="0"/>
                <w:sz w:val="24"/>
              </w:rPr>
            </w:pPr>
            <w:r>
              <w:rPr>
                <w:rFonts w:ascii="Times New Roman" w:hAnsi="Times New Roman"/>
                <w:color w:val="000000"/>
                <w:kern w:val="0"/>
                <w:sz w:val="24"/>
              </w:rPr>
              <w:t>9</w:t>
            </w:r>
          </w:p>
        </w:tc>
        <w:tc>
          <w:tcPr>
            <w:tcW w:w="1210" w:type="dxa"/>
            <w:shd w:val="clear" w:color="auto" w:fill="FFFFFF"/>
            <w:vAlign w:val="center"/>
          </w:tcPr>
          <w:p w14:paraId="1951CD4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规上工业企业研发活动全覆盖、费用支出、高新技术产业增加值填报工作</w:t>
            </w:r>
          </w:p>
        </w:tc>
        <w:tc>
          <w:tcPr>
            <w:tcW w:w="1885" w:type="dxa"/>
            <w:shd w:val="clear" w:color="auto" w:fill="FFFFFF"/>
            <w:vAlign w:val="center"/>
          </w:tcPr>
          <w:p w14:paraId="1112A57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县科学技术局</w:t>
            </w:r>
          </w:p>
        </w:tc>
        <w:tc>
          <w:tcPr>
            <w:tcW w:w="6000" w:type="dxa"/>
            <w:shd w:val="clear" w:color="auto" w:fill="FFFFFF"/>
            <w:vAlign w:val="center"/>
          </w:tcPr>
          <w:p w14:paraId="0BD1288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做好科技类研发活动政策宣传和指导，负责对网上申报资料</w:t>
            </w:r>
            <w:r>
              <w:rPr>
                <w:rFonts w:hint="eastAsia" w:ascii="Times New Roman" w:hAnsi="Times New Roman" w:eastAsia="仿宋_GB2312"/>
                <w:color w:val="000000"/>
                <w:kern w:val="0"/>
                <w:sz w:val="24"/>
                <w:lang w:eastAsia="zh-CN"/>
              </w:rPr>
              <w:t>进行</w:t>
            </w:r>
            <w:r>
              <w:rPr>
                <w:rFonts w:ascii="Times New Roman" w:hAnsi="Times New Roman" w:eastAsia="仿宋_GB2312"/>
                <w:color w:val="000000"/>
                <w:kern w:val="0"/>
                <w:sz w:val="24"/>
              </w:rPr>
              <w:t>初审</w:t>
            </w:r>
            <w:r>
              <w:rPr>
                <w:rFonts w:hint="eastAsia" w:ascii="Times New Roman" w:hAnsi="Times New Roman" w:eastAsia="仿宋_GB2312"/>
                <w:color w:val="000000"/>
                <w:kern w:val="0"/>
                <w:sz w:val="24"/>
                <w:lang w:eastAsia="zh-CN"/>
              </w:rPr>
              <w:t>和</w:t>
            </w:r>
            <w:r>
              <w:rPr>
                <w:rFonts w:ascii="Times New Roman" w:hAnsi="Times New Roman" w:eastAsia="仿宋_GB2312"/>
                <w:color w:val="000000"/>
                <w:kern w:val="0"/>
                <w:sz w:val="24"/>
              </w:rPr>
              <w:t>提交上报。</w:t>
            </w:r>
          </w:p>
        </w:tc>
        <w:tc>
          <w:tcPr>
            <w:tcW w:w="4308" w:type="dxa"/>
            <w:shd w:val="clear" w:color="auto" w:fill="FFFFFF"/>
            <w:vAlign w:val="center"/>
          </w:tcPr>
          <w:p w14:paraId="109D67D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宣传填报政策；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督促辖区企业积极开展网上填报。</w:t>
            </w:r>
          </w:p>
        </w:tc>
      </w:tr>
      <w:tr w14:paraId="14175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7AC3A88D">
            <w:pPr>
              <w:spacing w:line="320" w:lineRule="exact"/>
              <w:jc w:val="center"/>
              <w:rPr>
                <w:rFonts w:ascii="Times New Roman" w:hAnsi="Times New Roman"/>
                <w:color w:val="000000"/>
                <w:kern w:val="0"/>
                <w:sz w:val="24"/>
              </w:rPr>
            </w:pPr>
            <w:r>
              <w:rPr>
                <w:rFonts w:ascii="Times New Roman" w:hAnsi="Times New Roman"/>
                <w:color w:val="000000"/>
                <w:kern w:val="0"/>
                <w:sz w:val="24"/>
              </w:rPr>
              <w:t>10</w:t>
            </w:r>
          </w:p>
        </w:tc>
        <w:tc>
          <w:tcPr>
            <w:tcW w:w="1210" w:type="dxa"/>
            <w:shd w:val="clear" w:color="auto" w:fill="FFFFFF"/>
            <w:vAlign w:val="center"/>
          </w:tcPr>
          <w:p w14:paraId="5F96E41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消费品以旧换新</w:t>
            </w:r>
          </w:p>
        </w:tc>
        <w:tc>
          <w:tcPr>
            <w:tcW w:w="1885" w:type="dxa"/>
            <w:shd w:val="clear" w:color="auto" w:fill="FFFFFF"/>
            <w:vAlign w:val="center"/>
          </w:tcPr>
          <w:p w14:paraId="4B5693C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p w14:paraId="2A0077B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县委宣传部</w:t>
            </w:r>
          </w:p>
          <w:p w14:paraId="4DAA0F6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县财政局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县税务局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p>
        </w:tc>
        <w:tc>
          <w:tcPr>
            <w:tcW w:w="6000" w:type="dxa"/>
            <w:shd w:val="clear" w:color="auto" w:fill="FFFFFF"/>
            <w:vAlign w:val="center"/>
          </w:tcPr>
          <w:p w14:paraId="62E6495E">
            <w:pPr>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负责统筹全县消费品以旧换新工作，负责汽车、家电、数码产品、家装厨卫产品、电动自行车等领域以旧换新活动的具体实施；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负责县域内以旧换新活动及审核兑付等工作；</w:t>
            </w:r>
          </w:p>
          <w:p w14:paraId="527CA402">
            <w:pPr>
              <w:numPr>
                <w:ilvl w:val="0"/>
                <w:numId w:val="1"/>
              </w:num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负责推动消费品以旧换新活动进社区。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指导新闻媒体加大对消费品以旧换新政策的宣传。</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县财政局: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配合县工业信息化和商务局做好以旧换新补贴资金的申报工作。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县税务局: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配合核查活动期间产品发票信息。</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配合核查活动期间消费者行驶证、登记上牌、报废注销等信息；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推进已登记的旧电动自行车注销登记和新电动自行车登记上牌工作；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配合开展报废机动车回收拆解专项整治行动；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依法严厉打击刷单套现、骗取财政资金等违法犯罪行为。</w:t>
            </w:r>
          </w:p>
          <w:p w14:paraId="1C07D05F">
            <w:pPr>
              <w:numPr>
                <w:ilvl w:val="0"/>
                <w:numId w:val="0"/>
              </w:numPr>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负责受理消费品以旧换新活动期间，由商家的商品质量、虚假宣传、价格欺诈等原因引起的投诉；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配合开展报废机动车回收拆解专项整治行动。</w:t>
            </w:r>
          </w:p>
        </w:tc>
        <w:tc>
          <w:tcPr>
            <w:tcW w:w="4308" w:type="dxa"/>
            <w:shd w:val="clear" w:color="auto" w:fill="FFFFFF"/>
            <w:vAlign w:val="center"/>
          </w:tcPr>
          <w:p w14:paraId="21B5996C">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协助宣传以旧换新政策；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协助做好辖区内消费品以旧换新活动企业遴选工作；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协助以旧换新活动进社区和促消费工作。</w:t>
            </w:r>
          </w:p>
        </w:tc>
      </w:tr>
      <w:tr w14:paraId="1E651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20A5632B">
            <w:pPr>
              <w:spacing w:line="320" w:lineRule="exact"/>
              <w:jc w:val="center"/>
              <w:rPr>
                <w:rFonts w:ascii="Times New Roman" w:hAnsi="Times New Roman"/>
                <w:color w:val="000000"/>
                <w:kern w:val="0"/>
                <w:sz w:val="24"/>
              </w:rPr>
            </w:pPr>
            <w:r>
              <w:rPr>
                <w:rFonts w:ascii="Times New Roman" w:hAnsi="Times New Roman"/>
                <w:color w:val="000000"/>
                <w:kern w:val="0"/>
                <w:sz w:val="24"/>
              </w:rPr>
              <w:t>11</w:t>
            </w:r>
          </w:p>
        </w:tc>
        <w:tc>
          <w:tcPr>
            <w:tcW w:w="1210" w:type="dxa"/>
            <w:shd w:val="clear" w:color="auto" w:fill="FFFFFF"/>
            <w:vAlign w:val="center"/>
          </w:tcPr>
          <w:p w14:paraId="01FF2908">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优质中小企业梯度培育</w:t>
            </w:r>
          </w:p>
        </w:tc>
        <w:tc>
          <w:tcPr>
            <w:tcW w:w="1885" w:type="dxa"/>
            <w:shd w:val="clear" w:color="auto" w:fill="FFFFFF"/>
            <w:vAlign w:val="center"/>
          </w:tcPr>
          <w:p w14:paraId="0FE307B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000" w:type="dxa"/>
            <w:shd w:val="clear" w:color="auto" w:fill="FFFFFF"/>
            <w:vAlign w:val="center"/>
          </w:tcPr>
          <w:p w14:paraId="754E053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加强优质中小企业梯度培育工作的指导，做好专精特新企业、智能工厂（车间）、中小企业数字化转型标杆、服务型制造示范企业（平台）、绿色工厂（园区）培育及推荐工作。</w:t>
            </w:r>
          </w:p>
        </w:tc>
        <w:tc>
          <w:tcPr>
            <w:tcW w:w="4308" w:type="dxa"/>
            <w:shd w:val="clear" w:color="auto" w:fill="FFFFFF"/>
            <w:vAlign w:val="center"/>
          </w:tcPr>
          <w:p w14:paraId="26E8196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对优质中小企业梯度培育工作申报政策进行宣传；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配合做好高质量创新主体及平台申报工作；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配合辖区管理范围内工业项目建设，按时上报三大改造情况，跟踪项目推进情况及项目投资情况。</w:t>
            </w:r>
          </w:p>
        </w:tc>
      </w:tr>
      <w:tr w14:paraId="1287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31F9B54C">
            <w:pPr>
              <w:spacing w:line="320" w:lineRule="exact"/>
              <w:jc w:val="center"/>
              <w:rPr>
                <w:rFonts w:ascii="Times New Roman" w:hAnsi="Times New Roman"/>
                <w:color w:val="000000"/>
                <w:kern w:val="0"/>
                <w:sz w:val="24"/>
              </w:rPr>
            </w:pPr>
            <w:r>
              <w:rPr>
                <w:rFonts w:ascii="Times New Roman" w:hAnsi="Times New Roman"/>
                <w:color w:val="000000"/>
                <w:kern w:val="0"/>
                <w:sz w:val="24"/>
              </w:rPr>
              <w:t>12</w:t>
            </w:r>
          </w:p>
        </w:tc>
        <w:tc>
          <w:tcPr>
            <w:tcW w:w="1210" w:type="dxa"/>
            <w:shd w:val="clear" w:color="auto" w:fill="FFFFFF"/>
            <w:vAlign w:val="center"/>
          </w:tcPr>
          <w:p w14:paraId="24469B96">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电子商务工作</w:t>
            </w:r>
          </w:p>
        </w:tc>
        <w:tc>
          <w:tcPr>
            <w:tcW w:w="1885" w:type="dxa"/>
            <w:shd w:val="clear" w:color="auto" w:fill="FFFFFF"/>
            <w:vAlign w:val="center"/>
          </w:tcPr>
          <w:p w14:paraId="610EDCF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000" w:type="dxa"/>
            <w:shd w:val="clear" w:color="auto" w:fill="FFFFFF"/>
            <w:vAlign w:val="center"/>
          </w:tcPr>
          <w:p w14:paraId="08C96DA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拟定全县电子商务发展政策措施，拓展电子商务应用；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培育壮大县域电商主体，推进全县电商产业发展；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推动电子商务公共服务平台建设运营，做好网上销售数据统计分析，促进特色产品线上销售；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做好“宜阳不一样”品牌运营工作。</w:t>
            </w:r>
          </w:p>
        </w:tc>
        <w:tc>
          <w:tcPr>
            <w:tcW w:w="4308" w:type="dxa"/>
            <w:shd w:val="clear" w:color="auto" w:fill="FFFFFF"/>
            <w:vAlign w:val="center"/>
          </w:tcPr>
          <w:p w14:paraId="5067C6B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ascii="Times New Roman" w:hAnsi="Times New Roman" w:eastAsia="仿宋_GB2312"/>
                <w:color w:val="000000"/>
                <w:spacing w:val="-8"/>
                <w:kern w:val="0"/>
                <w:sz w:val="24"/>
              </w:rPr>
              <w:t>摸底调查辖区内电商企业及从业人员信息，筛选、组织辖区内相关企业、人员参加电商培训，并建立电商人才信息库；</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大力发展直播电商，推动辖区直播人才、团队建设，培育电商主体及带头人，推动传统企业转型升级；</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结合本地产业资源，打造特色产品电商供应链，并协调组织企业参加各类电商展销活动及直播带货活动，促进辖区内特色产品网上销售；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协助做好县、街道、社区三级电商公共服务体系和电商物流配送体系建设相关工作，引导电商服务站、寄递物流站融合共建、服务共享；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协助做好辖区内电商服务站点监督管理，发现问题及时整改并上报，确保站点高效运营。</w:t>
            </w:r>
          </w:p>
        </w:tc>
      </w:tr>
      <w:tr w14:paraId="040C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00292573">
            <w:pPr>
              <w:spacing w:line="320" w:lineRule="exact"/>
              <w:jc w:val="center"/>
              <w:rPr>
                <w:rFonts w:ascii="Times New Roman" w:hAnsi="Times New Roman"/>
                <w:color w:val="000000"/>
                <w:kern w:val="0"/>
                <w:sz w:val="24"/>
              </w:rPr>
            </w:pPr>
            <w:r>
              <w:rPr>
                <w:rFonts w:ascii="Times New Roman" w:hAnsi="Times New Roman"/>
                <w:color w:val="000000"/>
                <w:kern w:val="0"/>
                <w:sz w:val="24"/>
              </w:rPr>
              <w:t>13</w:t>
            </w:r>
          </w:p>
        </w:tc>
        <w:tc>
          <w:tcPr>
            <w:tcW w:w="1210" w:type="dxa"/>
            <w:shd w:val="clear" w:color="auto" w:fill="FFFFFF"/>
            <w:vAlign w:val="center"/>
          </w:tcPr>
          <w:p w14:paraId="5E82DD8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“老字号”摸排及培育</w:t>
            </w:r>
          </w:p>
        </w:tc>
        <w:tc>
          <w:tcPr>
            <w:tcW w:w="1885" w:type="dxa"/>
            <w:shd w:val="clear" w:color="auto" w:fill="FFFFFF"/>
            <w:vAlign w:val="center"/>
          </w:tcPr>
          <w:p w14:paraId="17CAD14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000" w:type="dxa"/>
            <w:shd w:val="clear" w:color="auto" w:fill="FFFFFF"/>
            <w:vAlign w:val="center"/>
          </w:tcPr>
          <w:p w14:paraId="3C6091FA">
            <w:pPr>
              <w:numPr>
                <w:ilvl w:val="0"/>
                <w:numId w:val="2"/>
              </w:num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负责县级“老字号”的实地核查、认定；</w:t>
            </w:r>
          </w:p>
          <w:p w14:paraId="7FC172D1">
            <w:pPr>
              <w:numPr>
                <w:ilvl w:val="0"/>
                <w:numId w:val="2"/>
              </w:num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负责对申报市级以上“老字号”的初审及转报。</w:t>
            </w:r>
          </w:p>
        </w:tc>
        <w:tc>
          <w:tcPr>
            <w:tcW w:w="4308" w:type="dxa"/>
            <w:shd w:val="clear" w:color="auto" w:fill="FFFFFF"/>
            <w:vAlign w:val="center"/>
          </w:tcPr>
          <w:p w14:paraId="1C959A9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配合做好“老字号”政策宣传；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配合做好辖区“老字号”企业排查和上报。</w:t>
            </w:r>
          </w:p>
        </w:tc>
      </w:tr>
      <w:tr w14:paraId="20B0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3825C014">
            <w:pPr>
              <w:spacing w:line="320" w:lineRule="exact"/>
              <w:jc w:val="center"/>
              <w:rPr>
                <w:rFonts w:ascii="Times New Roman" w:hAnsi="Times New Roman"/>
                <w:color w:val="000000"/>
                <w:kern w:val="0"/>
                <w:sz w:val="24"/>
              </w:rPr>
            </w:pPr>
            <w:r>
              <w:rPr>
                <w:rFonts w:ascii="Times New Roman" w:hAnsi="Times New Roman"/>
                <w:color w:val="000000"/>
                <w:kern w:val="0"/>
                <w:sz w:val="24"/>
              </w:rPr>
              <w:t>14</w:t>
            </w:r>
          </w:p>
        </w:tc>
        <w:tc>
          <w:tcPr>
            <w:tcW w:w="1210" w:type="dxa"/>
            <w:shd w:val="clear" w:color="auto" w:fill="FFFFFF"/>
            <w:vAlign w:val="center"/>
          </w:tcPr>
          <w:p w14:paraId="2A8E61D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外贸企业管理及培育</w:t>
            </w:r>
          </w:p>
        </w:tc>
        <w:tc>
          <w:tcPr>
            <w:tcW w:w="1885" w:type="dxa"/>
            <w:shd w:val="clear" w:color="auto" w:fill="FFFFFF"/>
            <w:vAlign w:val="center"/>
          </w:tcPr>
          <w:p w14:paraId="7B2934B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000" w:type="dxa"/>
            <w:shd w:val="clear" w:color="auto" w:fill="FFFFFF"/>
            <w:vAlign w:val="center"/>
          </w:tcPr>
          <w:p w14:paraId="436EF60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牵头制定对外开放战略规划和年度计划，完善高水平对外开放机制；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负责对外开放工作的宣传和推广；</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积极发展对外贸易，加快服务外包产业发展，推动保税出口，鼓励开展跨境电子商务，大力培育外贸出口新业态；</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开展企业走访活动，讲解外贸政策，鼓励企业开展外贸业务；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组织企业参加线上、线下大型展会，助力企业开拓国际市场，扩大外贸进出口规模；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组织企业参加省、市、县级政策及业务培训会，培育壮大外贸进出口主体。</w:t>
            </w:r>
          </w:p>
        </w:tc>
        <w:tc>
          <w:tcPr>
            <w:tcW w:w="4308" w:type="dxa"/>
            <w:shd w:val="clear" w:color="auto" w:fill="FFFFFF"/>
            <w:vAlign w:val="center"/>
          </w:tcPr>
          <w:p w14:paraId="3A8DA80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提供辖区内产业基础、发展状况等信息，配合制定对外开放战略规划与年度计划；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设置外贸专员，做好辖区内外贸企业底数及企业生产经营情况的排查工作，配合县工业信息化和商务局入企调研；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挖掘本辖区有出口意向的企业，鼓励现有外贸企业扩大规模、提升竞争力，引导传统企业向内外贸一体化转型，培育壮大外贸进出口主体；</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配合组织辖区内企业参加省、市、县级政策及业务培训会，以及参加线上、线下大型展会。</w:t>
            </w:r>
          </w:p>
        </w:tc>
      </w:tr>
      <w:tr w14:paraId="490E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57C3A59F">
            <w:pPr>
              <w:spacing w:line="320" w:lineRule="exact"/>
              <w:jc w:val="center"/>
              <w:rPr>
                <w:rFonts w:ascii="Times New Roman" w:hAnsi="Times New Roman"/>
                <w:color w:val="000000"/>
                <w:kern w:val="0"/>
                <w:sz w:val="24"/>
              </w:rPr>
            </w:pPr>
            <w:r>
              <w:rPr>
                <w:rFonts w:ascii="Times New Roman" w:hAnsi="Times New Roman"/>
                <w:color w:val="000000"/>
                <w:kern w:val="0"/>
                <w:sz w:val="24"/>
              </w:rPr>
              <w:t>15</w:t>
            </w:r>
          </w:p>
        </w:tc>
        <w:tc>
          <w:tcPr>
            <w:tcW w:w="1210" w:type="dxa"/>
            <w:shd w:val="clear" w:color="auto" w:fill="FFFFFF"/>
            <w:vAlign w:val="center"/>
          </w:tcPr>
          <w:p w14:paraId="5B37852D">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消费维权及打击传销</w:t>
            </w:r>
          </w:p>
        </w:tc>
        <w:tc>
          <w:tcPr>
            <w:tcW w:w="1885" w:type="dxa"/>
            <w:shd w:val="clear" w:color="auto" w:fill="FFFFFF"/>
            <w:vAlign w:val="center"/>
          </w:tcPr>
          <w:p w14:paraId="0467ADF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000" w:type="dxa"/>
            <w:shd w:val="clear" w:color="auto" w:fill="FFFFFF"/>
            <w:vAlign w:val="center"/>
          </w:tcPr>
          <w:p w14:paraId="6B0A443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指导消费环境建设；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受理涉及市场监督管理、知识产权咨询服务的投诉举报并处置、移送和督办线索案件；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查处传销行为，对涉嫌犯罪的，依法移送公安机关立案侦查。</w:t>
            </w:r>
          </w:p>
        </w:tc>
        <w:tc>
          <w:tcPr>
            <w:tcW w:w="4308" w:type="dxa"/>
            <w:shd w:val="clear" w:color="auto" w:fill="FFFFFF"/>
            <w:vAlign w:val="center"/>
          </w:tcPr>
          <w:p w14:paraId="2F51E2C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受理辖区内消费者的咨询、投诉和举报，对构成案件的及时移送上级部门；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配合查处传销行为，排查发现问题并上报。</w:t>
            </w:r>
          </w:p>
        </w:tc>
      </w:tr>
      <w:tr w14:paraId="725BA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6" w:hRule="atLeast"/>
        </w:trPr>
        <w:tc>
          <w:tcPr>
            <w:tcW w:w="772" w:type="dxa"/>
            <w:shd w:val="clear" w:color="auto" w:fill="FFFFFF"/>
            <w:vAlign w:val="center"/>
          </w:tcPr>
          <w:p w14:paraId="1419DEF6">
            <w:pPr>
              <w:spacing w:line="320" w:lineRule="exact"/>
              <w:jc w:val="center"/>
              <w:rPr>
                <w:rFonts w:ascii="Times New Roman" w:hAnsi="Times New Roman"/>
                <w:color w:val="000000"/>
                <w:kern w:val="0"/>
                <w:sz w:val="24"/>
              </w:rPr>
            </w:pPr>
            <w:r>
              <w:rPr>
                <w:rFonts w:ascii="Times New Roman" w:hAnsi="Times New Roman"/>
                <w:color w:val="000000"/>
                <w:kern w:val="0"/>
                <w:sz w:val="24"/>
              </w:rPr>
              <w:t>16</w:t>
            </w:r>
          </w:p>
        </w:tc>
        <w:tc>
          <w:tcPr>
            <w:tcW w:w="1210" w:type="dxa"/>
            <w:shd w:val="clear" w:color="auto" w:fill="FFFFFF"/>
            <w:vAlign w:val="center"/>
          </w:tcPr>
          <w:p w14:paraId="12634EF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产品质量监管</w:t>
            </w:r>
          </w:p>
        </w:tc>
        <w:tc>
          <w:tcPr>
            <w:tcW w:w="1885" w:type="dxa"/>
            <w:shd w:val="clear" w:color="auto" w:fill="FFFFFF"/>
            <w:vAlign w:val="center"/>
          </w:tcPr>
          <w:p w14:paraId="17D035C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000" w:type="dxa"/>
            <w:shd w:val="clear" w:color="auto" w:fill="FFFFFF"/>
            <w:vAlign w:val="center"/>
          </w:tcPr>
          <w:p w14:paraId="4248F28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负责生产流通领域产品质量监督管理；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组织开展产品质量监督抽查及后续处理；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依据上级有关部门制定的重点工业产品整治方案或工作计划，组织开展日常监督检查、专项检查和抽查；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对检查中发现的产品质量隐患及时督促企业落实整改措施，对产品质量违法违规行为依法依规予以查处。</w:t>
            </w:r>
          </w:p>
        </w:tc>
        <w:tc>
          <w:tcPr>
            <w:tcW w:w="4308" w:type="dxa"/>
            <w:shd w:val="clear" w:color="auto" w:fill="FFFFFF"/>
            <w:vAlign w:val="center"/>
          </w:tcPr>
          <w:p w14:paraId="74B38332">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配合开展产品质量监督管理工作；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配合流通领域商品质量监督抽查及后续处理工作；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配合查处假冒伪劣等侵害消费者合法权益违法行为；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开展日常巡查，发现产品质量问题及时上报，并配合上级有关部门督促企业整治整改，做好行政执法现场保护、疏散人群等工作。</w:t>
            </w:r>
          </w:p>
        </w:tc>
      </w:tr>
      <w:tr w14:paraId="49235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3" w:hRule="atLeast"/>
        </w:trPr>
        <w:tc>
          <w:tcPr>
            <w:tcW w:w="772" w:type="dxa"/>
            <w:shd w:val="clear" w:color="auto" w:fill="FFFFFF"/>
            <w:vAlign w:val="center"/>
          </w:tcPr>
          <w:p w14:paraId="5F8177AD">
            <w:pPr>
              <w:spacing w:line="320" w:lineRule="exact"/>
              <w:jc w:val="center"/>
              <w:rPr>
                <w:rFonts w:ascii="Times New Roman" w:hAnsi="Times New Roman"/>
                <w:color w:val="000000"/>
                <w:kern w:val="0"/>
                <w:sz w:val="24"/>
              </w:rPr>
            </w:pPr>
            <w:r>
              <w:rPr>
                <w:rFonts w:ascii="Times New Roman" w:hAnsi="Times New Roman"/>
                <w:color w:val="000000"/>
                <w:kern w:val="0"/>
                <w:sz w:val="24"/>
              </w:rPr>
              <w:t>17</w:t>
            </w:r>
          </w:p>
        </w:tc>
        <w:tc>
          <w:tcPr>
            <w:tcW w:w="1210" w:type="dxa"/>
            <w:shd w:val="clear" w:color="auto" w:fill="FFFFFF"/>
            <w:vAlign w:val="center"/>
          </w:tcPr>
          <w:p w14:paraId="6143C75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价格监管执法</w:t>
            </w:r>
          </w:p>
        </w:tc>
        <w:tc>
          <w:tcPr>
            <w:tcW w:w="1885" w:type="dxa"/>
            <w:shd w:val="clear" w:color="auto" w:fill="FFFFFF"/>
            <w:vAlign w:val="center"/>
          </w:tcPr>
          <w:p w14:paraId="0C04C00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000" w:type="dxa"/>
            <w:shd w:val="clear" w:color="auto" w:fill="FFFFFF"/>
            <w:vAlign w:val="center"/>
          </w:tcPr>
          <w:p w14:paraId="00C88CAA">
            <w:pPr>
              <w:numPr>
                <w:ilvl w:val="0"/>
                <w:numId w:val="3"/>
              </w:num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负责县域内商品价格、服务价格以及行政事业性收费的价格监管工作；</w:t>
            </w:r>
          </w:p>
          <w:p w14:paraId="4BFF429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受理价格投诉举报，查处不执行政府定价、政府指导价和价格欺诈、哄抬物价等不正当价格行为以及不执行明码标价规定等价格违法行为。</w:t>
            </w:r>
          </w:p>
        </w:tc>
        <w:tc>
          <w:tcPr>
            <w:tcW w:w="4308" w:type="dxa"/>
            <w:shd w:val="clear" w:color="auto" w:fill="FFFFFF"/>
            <w:vAlign w:val="center"/>
          </w:tcPr>
          <w:p w14:paraId="68263F12">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开展日常巡查，发现辖区内企业、商贩（铺）价格收费违法问题线索及时上报。</w:t>
            </w:r>
          </w:p>
        </w:tc>
      </w:tr>
      <w:tr w14:paraId="6AF4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6DD68614">
            <w:pPr>
              <w:spacing w:line="320" w:lineRule="exact"/>
              <w:jc w:val="center"/>
              <w:rPr>
                <w:rFonts w:ascii="Times New Roman" w:hAnsi="Times New Roman"/>
                <w:color w:val="000000"/>
                <w:kern w:val="0"/>
                <w:sz w:val="24"/>
              </w:rPr>
            </w:pPr>
            <w:r>
              <w:rPr>
                <w:rFonts w:ascii="Times New Roman" w:hAnsi="Times New Roman"/>
                <w:color w:val="000000"/>
                <w:kern w:val="0"/>
                <w:sz w:val="24"/>
              </w:rPr>
              <w:t>18</w:t>
            </w:r>
          </w:p>
        </w:tc>
        <w:tc>
          <w:tcPr>
            <w:tcW w:w="1210" w:type="dxa"/>
            <w:shd w:val="clear" w:color="auto" w:fill="FFFFFF"/>
            <w:vAlign w:val="center"/>
          </w:tcPr>
          <w:p w14:paraId="711A189D">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税收征管工作</w:t>
            </w:r>
          </w:p>
        </w:tc>
        <w:tc>
          <w:tcPr>
            <w:tcW w:w="1885" w:type="dxa"/>
            <w:shd w:val="clear" w:color="auto" w:fill="FFFFFF"/>
            <w:vAlign w:val="center"/>
          </w:tcPr>
          <w:p w14:paraId="34043DC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县税务局</w:t>
            </w:r>
          </w:p>
        </w:tc>
        <w:tc>
          <w:tcPr>
            <w:tcW w:w="6000" w:type="dxa"/>
            <w:shd w:val="clear" w:color="auto" w:fill="FFFFFF"/>
            <w:vAlign w:val="center"/>
          </w:tcPr>
          <w:p w14:paraId="2A4D7F84">
            <w:pPr>
              <w:spacing w:line="320" w:lineRule="exact"/>
              <w:rPr>
                <w:rFonts w:hint="eastAsia" w:ascii="Times New Roman" w:hAnsi="Times New Roman" w:eastAsia="仿宋_GB2312"/>
                <w:color w:val="000000"/>
                <w:kern w:val="0"/>
                <w:sz w:val="24"/>
                <w:lang w:eastAsia="zh-CN"/>
              </w:rPr>
            </w:pPr>
            <w:r>
              <w:rPr>
                <w:rFonts w:ascii="Times New Roman" w:hAnsi="Times New Roman" w:eastAsia="仿宋_GB2312"/>
                <w:color w:val="000000"/>
                <w:kern w:val="0"/>
                <w:sz w:val="24"/>
              </w:rPr>
              <w:t>1. 负责县域内纳税人办理税务登记，包括企业、个体工商户等；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负责县域内个体工商户、企业的税费征收管理工作；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通过数据分析、信息比对等手段，排查纳税人的税收风险，及时发现和防范税收违法行为</w:t>
            </w:r>
            <w:r>
              <w:rPr>
                <w:rFonts w:hint="eastAsia" w:ascii="Times New Roman" w:hAnsi="Times New Roman" w:eastAsia="仿宋_GB2312"/>
                <w:color w:val="000000"/>
                <w:kern w:val="0"/>
                <w:sz w:val="24"/>
                <w:lang w:eastAsia="zh-CN"/>
              </w:rPr>
              <w:t>；</w:t>
            </w:r>
          </w:p>
          <w:p w14:paraId="17B17475">
            <w:pPr>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 xml:space="preserve">4. </w:t>
            </w:r>
            <w:r>
              <w:rPr>
                <w:rFonts w:ascii="Times New Roman" w:hAnsi="Times New Roman" w:eastAsia="仿宋_GB2312"/>
                <w:color w:val="000000"/>
                <w:kern w:val="0"/>
                <w:sz w:val="24"/>
              </w:rPr>
              <w:t>定期或不定期对纳税人的账簿、凭证、报表等进行检查，确保纳税人依法纳税。</w:t>
            </w:r>
          </w:p>
        </w:tc>
        <w:tc>
          <w:tcPr>
            <w:tcW w:w="4308" w:type="dxa"/>
            <w:shd w:val="clear" w:color="auto" w:fill="FFFFFF"/>
            <w:vAlign w:val="center"/>
          </w:tcPr>
          <w:p w14:paraId="031E97CF">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协助做好辖区内企业、个体工商户等税收政策宣传工作，重点宣传小微企业税收减免政策。</w:t>
            </w:r>
          </w:p>
        </w:tc>
      </w:tr>
      <w:tr w14:paraId="5EC8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22683303">
            <w:pPr>
              <w:spacing w:line="320" w:lineRule="exact"/>
              <w:rPr>
                <w:rFonts w:ascii="Times New Roman" w:hAnsi="Times New Roman"/>
                <w:b/>
                <w:bCs/>
                <w:color w:val="000000"/>
                <w:kern w:val="0"/>
                <w:sz w:val="24"/>
              </w:rPr>
            </w:pPr>
            <w:r>
              <w:rPr>
                <w:rFonts w:ascii="Times New Roman" w:hAnsi="Times New Roman" w:eastAsia="黑体"/>
                <w:bCs/>
                <w:color w:val="000000"/>
                <w:kern w:val="0"/>
                <w:sz w:val="24"/>
              </w:rPr>
              <w:t>三、民生服务（22项）</w:t>
            </w:r>
          </w:p>
        </w:tc>
      </w:tr>
      <w:tr w14:paraId="29343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772" w:type="dxa"/>
            <w:shd w:val="clear" w:color="auto" w:fill="FFFFFF"/>
            <w:vAlign w:val="center"/>
          </w:tcPr>
          <w:p w14:paraId="27975474">
            <w:pPr>
              <w:spacing w:line="320" w:lineRule="exact"/>
              <w:jc w:val="center"/>
              <w:rPr>
                <w:rFonts w:ascii="Times New Roman" w:hAnsi="Times New Roman"/>
                <w:color w:val="000000"/>
                <w:kern w:val="0"/>
                <w:sz w:val="24"/>
              </w:rPr>
            </w:pPr>
            <w:r>
              <w:rPr>
                <w:rFonts w:ascii="Times New Roman" w:hAnsi="Times New Roman"/>
                <w:color w:val="000000"/>
                <w:kern w:val="0"/>
                <w:sz w:val="24"/>
              </w:rPr>
              <w:t>19</w:t>
            </w:r>
          </w:p>
        </w:tc>
        <w:tc>
          <w:tcPr>
            <w:tcW w:w="1210" w:type="dxa"/>
            <w:shd w:val="clear" w:color="auto" w:fill="FFFFFF"/>
            <w:vAlign w:val="center"/>
          </w:tcPr>
          <w:p w14:paraId="3BC2D03D">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学校建设</w:t>
            </w:r>
          </w:p>
        </w:tc>
        <w:tc>
          <w:tcPr>
            <w:tcW w:w="1885" w:type="dxa"/>
            <w:shd w:val="clear" w:color="auto" w:fill="FFFFFF"/>
            <w:vAlign w:val="center"/>
          </w:tcPr>
          <w:p w14:paraId="22B0EB10">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县教育体育局</w:t>
            </w:r>
          </w:p>
        </w:tc>
        <w:tc>
          <w:tcPr>
            <w:tcW w:w="6000" w:type="dxa"/>
            <w:shd w:val="clear" w:color="auto" w:fill="FFFFFF"/>
            <w:vAlign w:val="center"/>
          </w:tcPr>
          <w:p w14:paraId="7F24109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负责编制教育发展规划；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负责制定新建、改扩建学校的规划；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确定新建、改扩建学校的规模设置及布局位置；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负责新建学校教师配置等工作。</w:t>
            </w:r>
          </w:p>
        </w:tc>
        <w:tc>
          <w:tcPr>
            <w:tcW w:w="4308" w:type="dxa"/>
            <w:shd w:val="clear" w:color="auto" w:fill="FFFFFF"/>
            <w:vAlign w:val="center"/>
          </w:tcPr>
          <w:p w14:paraId="55C13EFF">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协助做好辖区内学校布局规划、项目选址、用地手续办理等工作。</w:t>
            </w:r>
          </w:p>
        </w:tc>
      </w:tr>
      <w:tr w14:paraId="7FA7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9" w:hRule="atLeast"/>
        </w:trPr>
        <w:tc>
          <w:tcPr>
            <w:tcW w:w="772" w:type="dxa"/>
            <w:shd w:val="clear" w:color="auto" w:fill="FFFFFF"/>
            <w:vAlign w:val="center"/>
          </w:tcPr>
          <w:p w14:paraId="20973EB6">
            <w:pPr>
              <w:spacing w:line="320" w:lineRule="exact"/>
              <w:jc w:val="center"/>
              <w:rPr>
                <w:rFonts w:ascii="Times New Roman" w:hAnsi="Times New Roman"/>
                <w:color w:val="000000"/>
                <w:kern w:val="0"/>
                <w:sz w:val="24"/>
              </w:rPr>
            </w:pPr>
            <w:r>
              <w:rPr>
                <w:rFonts w:ascii="Times New Roman" w:hAnsi="Times New Roman"/>
                <w:color w:val="000000"/>
                <w:kern w:val="0"/>
                <w:sz w:val="24"/>
              </w:rPr>
              <w:t>20</w:t>
            </w:r>
          </w:p>
        </w:tc>
        <w:tc>
          <w:tcPr>
            <w:tcW w:w="1210" w:type="dxa"/>
            <w:shd w:val="clear" w:color="auto" w:fill="FFFFFF"/>
            <w:vAlign w:val="center"/>
          </w:tcPr>
          <w:p w14:paraId="4EBC2B63">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校园及周边环境治理</w:t>
            </w:r>
          </w:p>
        </w:tc>
        <w:tc>
          <w:tcPr>
            <w:tcW w:w="1885" w:type="dxa"/>
            <w:shd w:val="clear" w:color="auto" w:fill="FFFFFF"/>
            <w:vAlign w:val="center"/>
          </w:tcPr>
          <w:p w14:paraId="5B685B2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spacing w:val="-1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p>
        </w:tc>
        <w:tc>
          <w:tcPr>
            <w:tcW w:w="6000" w:type="dxa"/>
            <w:shd w:val="clear" w:color="auto" w:fill="FFFFFF"/>
            <w:vAlign w:val="center"/>
          </w:tcPr>
          <w:p w14:paraId="7C860111">
            <w:pPr>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建立联席会议制度，协调组织联合执法行动。</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指导学校制定安全管理制度，完善人防、物防、技防设施，开展学生安全教育并制定应急预案；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联合其他部门检查校内食堂、教学楼等重点区域安全，及时上报并配合处理校园安全事件。</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1. </w:t>
            </w:r>
            <w:r>
              <w:rPr>
                <w:rFonts w:ascii="Times New Roman" w:hAnsi="Times New Roman" w:eastAsia="仿宋_GB2312"/>
                <w:color w:val="000000"/>
                <w:spacing w:val="-6"/>
                <w:kern w:val="0"/>
                <w:sz w:val="24"/>
              </w:rPr>
              <w:t>加强校园周边巡逻及高峰时段交通疏导，完善交通标志标线、减速带等设施，打击涉校违法犯罪行为‌；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排查管控校园周边高危群体（如精神病患者、不良人员），防范校园欺凌、暴力事件。</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严格核查校园周边餐饮单位经营资质、从业人员健康证明，查处销售过期或“三无”食品行为‌；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联合烟草部门监督校园周边商户，规范烟酒销售及商品质量，取缔无证经营。</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检查校园周边书店、文化娱乐场所，清理非法出版物及不良文化产品，净化文化环境。</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整治校园周边占道经营、流动摊贩，实行错时蹲点值守，维护上下学时段道路通畅。</w:t>
            </w:r>
          </w:p>
        </w:tc>
        <w:tc>
          <w:tcPr>
            <w:tcW w:w="4308" w:type="dxa"/>
            <w:shd w:val="clear" w:color="auto" w:fill="FFFFFF"/>
            <w:vAlign w:val="center"/>
          </w:tcPr>
          <w:p w14:paraId="2914028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配合开展校园周边安全宣传教育；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配合参与校园周边安全应急演练和消防疏散演练；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配合开展校园周边安全综合整治；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协助上级部门设置校车运行道路交通安全标志、学生接送站点路牌和护学岗；</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发现校车运行线路安全隐患，及时上报给公安部门；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配合处理学生安全事故。</w:t>
            </w:r>
          </w:p>
        </w:tc>
      </w:tr>
      <w:tr w14:paraId="77C6A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0D3D6039">
            <w:pPr>
              <w:spacing w:line="320" w:lineRule="exact"/>
              <w:jc w:val="center"/>
              <w:rPr>
                <w:rFonts w:ascii="Times New Roman" w:hAnsi="Times New Roman"/>
                <w:color w:val="000000"/>
                <w:kern w:val="0"/>
                <w:sz w:val="24"/>
              </w:rPr>
            </w:pPr>
            <w:r>
              <w:rPr>
                <w:rFonts w:ascii="Times New Roman" w:hAnsi="Times New Roman"/>
                <w:color w:val="000000"/>
                <w:kern w:val="0"/>
                <w:sz w:val="24"/>
              </w:rPr>
              <w:t>21</w:t>
            </w:r>
          </w:p>
        </w:tc>
        <w:tc>
          <w:tcPr>
            <w:tcW w:w="1210" w:type="dxa"/>
            <w:shd w:val="clear" w:color="auto" w:fill="FFFFFF"/>
            <w:vAlign w:val="center"/>
          </w:tcPr>
          <w:p w14:paraId="0854827C">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校外培训机构监管</w:t>
            </w:r>
          </w:p>
        </w:tc>
        <w:tc>
          <w:tcPr>
            <w:tcW w:w="1885" w:type="dxa"/>
            <w:shd w:val="clear" w:color="auto" w:fill="FFFFFF"/>
            <w:vAlign w:val="center"/>
          </w:tcPr>
          <w:p w14:paraId="6BE5D6D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spacing w:val="-12"/>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县科学技术局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spacing w:val="-12"/>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县消防救援大队</w:t>
            </w:r>
          </w:p>
        </w:tc>
        <w:tc>
          <w:tcPr>
            <w:tcW w:w="6000" w:type="dxa"/>
            <w:shd w:val="clear" w:color="auto" w:fill="FFFFFF"/>
            <w:vAlign w:val="center"/>
          </w:tcPr>
          <w:p w14:paraId="48B41918">
            <w:pPr>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牵头负责校外培训机构规范发展</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负责学科类培训机构日常监管、行政执法、风险防范处置等工作。</w:t>
            </w:r>
            <w:r>
              <w:rPr>
                <w:rFonts w:ascii="Times New Roman" w:hAnsi="Times New Roman" w:eastAsia="仿宋_GB2312"/>
                <w:color w:val="000000"/>
                <w:kern w:val="0"/>
                <w:sz w:val="24"/>
              </w:rPr>
              <w:br w:type="textWrapping"/>
            </w:r>
            <w:r>
              <w:rPr>
                <w:rFonts w:ascii="Times New Roman" w:hAnsi="Times New Roman" w:eastAsia="仿宋_GB2312"/>
                <w:b/>
                <w:bCs/>
                <w:color w:val="000000"/>
                <w:kern w:val="0"/>
                <w:sz w:val="24"/>
              </w:rPr>
              <w:t>县文化广电和旅游局、县科学技术局</w:t>
            </w:r>
            <w:r>
              <w:rPr>
                <w:rFonts w:hint="eastAsia" w:ascii="Times New Roman" w:hAnsi="Times New Roman" w:eastAsia="仿宋_GB2312"/>
                <w:b/>
                <w:bCs/>
                <w:color w:val="000000"/>
                <w:kern w:val="0"/>
                <w:sz w:val="24"/>
                <w:lang w:eastAsia="zh-CN"/>
              </w:rPr>
              <w:t>、县体育事业发展中心</w:t>
            </w:r>
            <w:r>
              <w:rPr>
                <w:rFonts w:ascii="Times New Roman" w:hAnsi="Times New Roman" w:eastAsia="仿宋_GB2312"/>
                <w:b/>
                <w:bCs/>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负责非学科类培训机构的准入审核、日常监管、风险防范处置等工作，配合相关部门对非学科类培训机构开展综合执法，联合执法。</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负责对职业类培训机构（包括无证照机构）的日常监管和治理。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负责校外培训机构相关登记、收费、合同、广告、反垄断等方面监管，依法查处培训机构违法经营行为。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联合教育、科技、文广旅、</w:t>
            </w:r>
            <w:r>
              <w:rPr>
                <w:rFonts w:hint="eastAsia" w:ascii="Times New Roman" w:hAnsi="Times New Roman" w:eastAsia="仿宋_GB2312"/>
                <w:color w:val="000000"/>
                <w:kern w:val="0"/>
                <w:sz w:val="24"/>
                <w:lang w:eastAsia="zh-CN"/>
              </w:rPr>
              <w:t>体育、</w:t>
            </w:r>
            <w:r>
              <w:rPr>
                <w:rFonts w:ascii="Times New Roman" w:hAnsi="Times New Roman" w:eastAsia="仿宋_GB2312"/>
                <w:color w:val="000000"/>
                <w:kern w:val="0"/>
                <w:sz w:val="24"/>
              </w:rPr>
              <w:t>人社、市场监管等部门，依法严厉打击妨碍执行公务等违法犯罪行为。</w:t>
            </w:r>
            <w:r>
              <w:rPr>
                <w:rFonts w:ascii="Times New Roman" w:hAnsi="Times New Roman" w:eastAsia="仿宋_GB2312"/>
                <w:color w:val="000000"/>
                <w:kern w:val="0"/>
                <w:sz w:val="24"/>
              </w:rPr>
              <w:br w:type="textWrapping"/>
            </w:r>
            <w:r>
              <w:rPr>
                <w:rFonts w:ascii="Times New Roman" w:hAnsi="Times New Roman" w:eastAsia="仿宋_GB2312"/>
                <w:b/>
                <w:bCs/>
                <w:color w:val="000000"/>
                <w:kern w:val="0"/>
                <w:sz w:val="24"/>
              </w:rPr>
              <w:t>县民政局、县住房和城乡建设局、县卫生健康委员会、县消防救援大队：</w:t>
            </w:r>
            <w:r>
              <w:rPr>
                <w:rFonts w:ascii="Times New Roman" w:hAnsi="Times New Roman" w:eastAsia="仿宋_GB2312"/>
                <w:b/>
                <w:bCs/>
                <w:color w:val="000000"/>
                <w:kern w:val="0"/>
                <w:sz w:val="24"/>
              </w:rPr>
              <w:br w:type="textWrapping"/>
            </w:r>
            <w:r>
              <w:rPr>
                <w:rFonts w:ascii="Times New Roman" w:hAnsi="Times New Roman" w:eastAsia="仿宋_GB2312"/>
                <w:color w:val="000000"/>
                <w:kern w:val="0"/>
                <w:sz w:val="24"/>
              </w:rPr>
              <w:t>根据自身业务职能履行好登记、安全、卫生等监管职责。</w:t>
            </w:r>
          </w:p>
        </w:tc>
        <w:tc>
          <w:tcPr>
            <w:tcW w:w="4308" w:type="dxa"/>
            <w:shd w:val="clear" w:color="auto" w:fill="FFFFFF"/>
            <w:vAlign w:val="center"/>
          </w:tcPr>
          <w:p w14:paraId="6CBF92D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协调对辖区内违规校外培训场所进行排查整治；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发现违法违规办学行为和安全隐患及时上报并配合处置。</w:t>
            </w:r>
          </w:p>
        </w:tc>
      </w:tr>
      <w:tr w14:paraId="34C75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5A393B3B">
            <w:pPr>
              <w:spacing w:line="320" w:lineRule="exact"/>
              <w:jc w:val="center"/>
              <w:rPr>
                <w:rFonts w:ascii="Times New Roman" w:hAnsi="Times New Roman"/>
                <w:color w:val="000000"/>
                <w:kern w:val="0"/>
                <w:sz w:val="24"/>
              </w:rPr>
            </w:pPr>
            <w:r>
              <w:rPr>
                <w:rFonts w:ascii="Times New Roman" w:hAnsi="Times New Roman"/>
                <w:color w:val="000000"/>
                <w:kern w:val="0"/>
                <w:sz w:val="24"/>
              </w:rPr>
              <w:t>22</w:t>
            </w:r>
          </w:p>
        </w:tc>
        <w:tc>
          <w:tcPr>
            <w:tcW w:w="1210" w:type="dxa"/>
            <w:shd w:val="clear" w:color="auto" w:fill="FFFFFF"/>
            <w:vAlign w:val="center"/>
          </w:tcPr>
          <w:p w14:paraId="4F6B06D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无证幼儿园治理关停</w:t>
            </w:r>
          </w:p>
        </w:tc>
        <w:tc>
          <w:tcPr>
            <w:tcW w:w="1885" w:type="dxa"/>
            <w:shd w:val="clear" w:color="auto" w:fill="FFFFFF"/>
            <w:vAlign w:val="center"/>
          </w:tcPr>
          <w:p w14:paraId="20532F46">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000" w:type="dxa"/>
            <w:shd w:val="clear" w:color="auto" w:fill="FFFFFF"/>
            <w:vAlign w:val="center"/>
          </w:tcPr>
          <w:p w14:paraId="774C5648">
            <w:pPr>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负责政策宣传解释工作，对关停工作及时指导；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对被取缔的无证幼儿园下发停止违法办园通知单，妥善分流在园幼儿和从业人员，切实维护受教育者权益和社会稳定。</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负责民办幼儿园法人证的管理与注销。</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负责非普惠幼儿园营业执照的管理及食堂安全管理。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负责幼儿园安保及消防安全的管理。</w:t>
            </w:r>
          </w:p>
        </w:tc>
        <w:tc>
          <w:tcPr>
            <w:tcW w:w="4308" w:type="dxa"/>
            <w:shd w:val="clear" w:color="auto" w:fill="FFFFFF"/>
            <w:vAlign w:val="center"/>
          </w:tcPr>
          <w:p w14:paraId="7CA9A2A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对辖区内无证幼儿园及托育机构进行排查；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配合上级部门对不符合办园标准</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存在重大安全隐患且不具备整改条件的幼儿园予以关停；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发现违法违规办园行为、安全隐患等情况及时上报。</w:t>
            </w:r>
          </w:p>
        </w:tc>
      </w:tr>
      <w:tr w14:paraId="24190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33B440AE">
            <w:pPr>
              <w:spacing w:line="320" w:lineRule="exact"/>
              <w:jc w:val="center"/>
              <w:rPr>
                <w:rFonts w:ascii="Times New Roman" w:hAnsi="Times New Roman"/>
                <w:color w:val="000000"/>
                <w:kern w:val="0"/>
                <w:sz w:val="24"/>
              </w:rPr>
            </w:pPr>
            <w:r>
              <w:rPr>
                <w:rFonts w:ascii="Times New Roman" w:hAnsi="Times New Roman"/>
                <w:color w:val="000000"/>
                <w:kern w:val="0"/>
                <w:sz w:val="24"/>
              </w:rPr>
              <w:t>23</w:t>
            </w:r>
          </w:p>
        </w:tc>
        <w:tc>
          <w:tcPr>
            <w:tcW w:w="1210" w:type="dxa"/>
            <w:shd w:val="clear" w:color="auto" w:fill="FFFFFF"/>
            <w:vAlign w:val="center"/>
          </w:tcPr>
          <w:p w14:paraId="47AFF03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未成年学生防溺水工作</w:t>
            </w:r>
          </w:p>
        </w:tc>
        <w:tc>
          <w:tcPr>
            <w:tcW w:w="1885" w:type="dxa"/>
            <w:shd w:val="clear" w:color="auto" w:fill="FFFFFF"/>
            <w:vAlign w:val="center"/>
          </w:tcPr>
          <w:p w14:paraId="4B8C2194">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spacing w:val="-1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spacing w:val="-1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县妇女联合会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共青团宜阳县委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p>
        </w:tc>
        <w:tc>
          <w:tcPr>
            <w:tcW w:w="6000" w:type="dxa"/>
            <w:shd w:val="clear" w:color="auto" w:fill="FFFFFF"/>
            <w:vAlign w:val="center"/>
          </w:tcPr>
          <w:p w14:paraId="792D0CBF">
            <w:pPr>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负责统筹协调各相关部门，将防溺水工作纳入社会治安综合治理和平安建设考核内容，加强监督检查，确保各项措施落实到位。</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制定和完善防溺水应急预案，组织应急演练，提升应急处置能力；</w:t>
            </w:r>
          </w:p>
          <w:p w14:paraId="2B4E7BA0">
            <w:pPr>
              <w:numPr>
                <w:ilvl w:val="0"/>
                <w:numId w:val="3"/>
              </w:num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负责在各类学校开展防溺水安全教育活动，组织学生参与防溺水演练，提高师生的防溺水意识和自救能力；</w:t>
            </w:r>
          </w:p>
          <w:p w14:paraId="7A33750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加强对学校水域的安全管理，确保学校管辖范围内无溺水安全隐患。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w:t>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负责在发生溺水事故时迅速出警，组织救援工作，并协助有关部门做好事故调查处理；</w:t>
            </w:r>
          </w:p>
          <w:p w14:paraId="73312C5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加强对未成年人的安全宣传教育，提高其安全意识和法律意识。‌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spacing w:val="-8"/>
                <w:kern w:val="0"/>
                <w:sz w:val="24"/>
              </w:rPr>
              <w:t>负责协调、指导、监督各地区的防溺水应急管理工作。</w:t>
            </w:r>
            <w:r>
              <w:rPr>
                <w:rFonts w:ascii="Times New Roman" w:hAnsi="Times New Roman" w:eastAsia="仿宋_GB2312"/>
                <w:color w:val="000000"/>
                <w:kern w:val="0"/>
                <w:sz w:val="24"/>
              </w:rPr>
              <w:t>‌</w:t>
            </w:r>
          </w:p>
          <w:p w14:paraId="61AC188D">
            <w:pPr>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w:t>
            </w:r>
            <w:r>
              <w:rPr>
                <w:rFonts w:ascii="Times New Roman" w:hAnsi="Times New Roman" w:eastAsia="仿宋_GB2312"/>
                <w:color w:val="000000"/>
                <w:spacing w:val="-6"/>
                <w:kern w:val="0"/>
                <w:sz w:val="24"/>
              </w:rPr>
              <w:t>责在发生溺水事故后，及时做好相关善后工作，包括事故受害者的救助和安抚工作，协调社会力量参与救援和救助。</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负责加</w:t>
            </w:r>
            <w:r>
              <w:rPr>
                <w:rFonts w:ascii="Times New Roman" w:hAnsi="Times New Roman" w:eastAsia="仿宋_GB2312"/>
                <w:color w:val="000000"/>
                <w:spacing w:val="-6"/>
                <w:kern w:val="0"/>
                <w:sz w:val="24"/>
              </w:rPr>
              <w:t>强对水利设施、河道、水库、湖泊等水域的安全管理，设置警示标志和安全防护设施，及时消除安全隐患；</w:t>
            </w:r>
          </w:p>
          <w:p w14:paraId="7D9EC22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参与水域的巡查和救援工作。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负责加强对建筑工地等区域内人工水域的安全管理，确保相关防护设施完好有效；</w:t>
            </w:r>
          </w:p>
          <w:p w14:paraId="14C2A88B">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参与相关区域的防溺水巡查和救援工作。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olor w:val="000000"/>
                <w:kern w:val="0"/>
                <w:sz w:val="24"/>
              </w:rPr>
              <w:br w:type="textWrapping"/>
            </w:r>
            <w:r>
              <w:rPr>
                <w:rFonts w:ascii="Times New Roman" w:hAnsi="Times New Roman" w:eastAsia="仿宋_GB2312"/>
                <w:b/>
                <w:bCs/>
                <w:color w:val="000000"/>
                <w:kern w:val="0"/>
                <w:sz w:val="24"/>
              </w:rPr>
              <w:t>县文化广电和旅游局：</w:t>
            </w:r>
            <w:r>
              <w:rPr>
                <w:rFonts w:ascii="Times New Roman" w:hAnsi="Times New Roman" w:eastAsia="仿宋_GB2312"/>
                <w:b/>
                <w:bCs/>
                <w:color w:val="000000"/>
                <w:kern w:val="0"/>
                <w:sz w:val="24"/>
              </w:rPr>
              <w:br w:type="textWrapping"/>
            </w:r>
            <w:r>
              <w:rPr>
                <w:rFonts w:ascii="Times New Roman" w:hAnsi="Times New Roman" w:eastAsia="仿宋_GB2312"/>
                <w:color w:val="000000"/>
                <w:kern w:val="0"/>
                <w:sz w:val="24"/>
              </w:rPr>
              <w:t>1. 负责加强对旅游景区、文化场所等区域内水域的安全管理，开展防溺水宣传教育，提高游客的防溺水意识；</w:t>
            </w:r>
          </w:p>
          <w:p w14:paraId="62E08355">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组织旅游景区开展防溺水应急演练。</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县妇女联合会：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负责家庭和社区层面的防溺水宣传教育工作，提高家长和未成年人的防溺水意识；</w:t>
            </w:r>
          </w:p>
          <w:p w14:paraId="0DAB856E">
            <w:pPr>
              <w:spacing w:line="320" w:lineRule="exact"/>
              <w:rPr>
                <w:rFonts w:ascii="Times New Roman" w:hAnsi="Times New Roman" w:eastAsia="仿宋_GB2312"/>
                <w:color w:val="000000"/>
                <w:kern w:val="0"/>
                <w:sz w:val="22"/>
                <w:szCs w:val="22"/>
              </w:rPr>
            </w:pPr>
            <w:r>
              <w:rPr>
                <w:rFonts w:ascii="Times New Roman" w:hAnsi="Times New Roman" w:eastAsia="仿宋_GB2312"/>
                <w:color w:val="000000"/>
                <w:kern w:val="0"/>
                <w:sz w:val="24"/>
              </w:rPr>
              <w:t>2. 组织社区活动，增强社区防溺水氛围。</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共青团宜阳县委：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负责组织青年志愿者参与防溺水宣传教育和巡查工作，开展防溺水知识进社区、进学校等活动，提高青少年的防溺水意识和自救能力。</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负责城市市政设施中涉及水域的安全管理，包括城市公园、广场等公共场所的人工湖、喷泉等设施的安全防护和警示标志设置，确保市政设施内无溺水安全隐患。</w:t>
            </w:r>
          </w:p>
        </w:tc>
        <w:tc>
          <w:tcPr>
            <w:tcW w:w="4308" w:type="dxa"/>
            <w:shd w:val="clear" w:color="auto" w:fill="FFFFFF"/>
            <w:vAlign w:val="center"/>
          </w:tcPr>
          <w:p w14:paraId="2BB759FA">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制定辖区防溺水方案，建立“街道干部包社区、社区干部包水域”网格化责任体系，定期督查水域管理情况‌；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全面摸排河流、水库、工地积水点等危险水域，建立隐患台账并动态更新，督促设置警示标志和防护设施‌；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组建专职巡查队伍，重点时段（高温、假期）加密巡查，劝阻未成年人靠近危险水域‌；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通过广播、入户走访等方式普及防溺水知识，引导家长落实监护责任，督促学校与家庭签订安全承诺书；</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配齐救生设备（救生圈、救生绳等），组织急救培训，制定应急预案并联动公安、医疗快速响应‌；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建立留守儿童等特殊群体台账，定期上门走访，督促监护人履行监护责任；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联合社区、学校、水利等部门联防联控，压实水域权属主体责任，形成全链条防控体系‌。</w:t>
            </w:r>
          </w:p>
        </w:tc>
      </w:tr>
      <w:tr w14:paraId="5F41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trPr>
        <w:tc>
          <w:tcPr>
            <w:tcW w:w="772" w:type="dxa"/>
            <w:shd w:val="clear" w:color="auto" w:fill="FFFFFF"/>
            <w:vAlign w:val="center"/>
          </w:tcPr>
          <w:p w14:paraId="7F8AA546">
            <w:pPr>
              <w:spacing w:line="320" w:lineRule="exact"/>
              <w:jc w:val="center"/>
              <w:rPr>
                <w:rFonts w:ascii="Times New Roman" w:hAnsi="Times New Roman"/>
                <w:color w:val="000000"/>
                <w:kern w:val="0"/>
                <w:sz w:val="24"/>
              </w:rPr>
            </w:pPr>
            <w:r>
              <w:rPr>
                <w:rFonts w:ascii="Times New Roman" w:hAnsi="Times New Roman"/>
                <w:color w:val="000000"/>
                <w:kern w:val="0"/>
                <w:sz w:val="24"/>
              </w:rPr>
              <w:t>24</w:t>
            </w:r>
          </w:p>
        </w:tc>
        <w:tc>
          <w:tcPr>
            <w:tcW w:w="1210" w:type="dxa"/>
            <w:shd w:val="clear" w:color="auto" w:fill="FFFFFF"/>
            <w:vAlign w:val="center"/>
          </w:tcPr>
          <w:p w14:paraId="4DBD5AB7">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特殊困难老年人家庭适老化改造工作</w:t>
            </w:r>
          </w:p>
        </w:tc>
        <w:tc>
          <w:tcPr>
            <w:tcW w:w="1885" w:type="dxa"/>
            <w:shd w:val="clear" w:color="auto" w:fill="FFFFFF"/>
            <w:vAlign w:val="center"/>
          </w:tcPr>
          <w:p w14:paraId="433D59F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000" w:type="dxa"/>
            <w:shd w:val="clear" w:color="auto" w:fill="FFFFFF"/>
            <w:vAlign w:val="center"/>
          </w:tcPr>
          <w:p w14:paraId="79F311C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制定年度适老化改造实施计划，统筹调度适老化改造工作；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负责适老化改造项目招标、监管、指导、审计、结算等工作。</w:t>
            </w:r>
          </w:p>
        </w:tc>
        <w:tc>
          <w:tcPr>
            <w:tcW w:w="4308" w:type="dxa"/>
            <w:shd w:val="clear" w:color="auto" w:fill="FFFFFF"/>
            <w:vAlign w:val="center"/>
          </w:tcPr>
          <w:p w14:paraId="6A70C7C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配合做好适老化改造项目信息摸排、资料收集等工作。</w:t>
            </w:r>
          </w:p>
        </w:tc>
      </w:tr>
      <w:tr w14:paraId="4F251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trPr>
        <w:tc>
          <w:tcPr>
            <w:tcW w:w="772" w:type="dxa"/>
            <w:shd w:val="clear" w:color="auto" w:fill="FFFFFF"/>
            <w:vAlign w:val="center"/>
          </w:tcPr>
          <w:p w14:paraId="5CF4C062">
            <w:pPr>
              <w:spacing w:line="320" w:lineRule="exact"/>
              <w:jc w:val="center"/>
              <w:rPr>
                <w:rFonts w:ascii="Times New Roman" w:hAnsi="Times New Roman"/>
                <w:color w:val="000000"/>
                <w:kern w:val="0"/>
                <w:sz w:val="24"/>
              </w:rPr>
            </w:pPr>
            <w:r>
              <w:rPr>
                <w:rFonts w:ascii="Times New Roman" w:hAnsi="Times New Roman"/>
                <w:color w:val="000000"/>
                <w:kern w:val="0"/>
                <w:sz w:val="24"/>
              </w:rPr>
              <w:t>25</w:t>
            </w:r>
          </w:p>
        </w:tc>
        <w:tc>
          <w:tcPr>
            <w:tcW w:w="1210" w:type="dxa"/>
            <w:shd w:val="clear" w:color="auto" w:fill="FFFFFF"/>
            <w:vAlign w:val="center"/>
          </w:tcPr>
          <w:p w14:paraId="5E492811">
            <w:pPr>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“五级四类”养老服务设施建设运营及监督管理</w:t>
            </w:r>
          </w:p>
        </w:tc>
        <w:tc>
          <w:tcPr>
            <w:tcW w:w="1885" w:type="dxa"/>
            <w:shd w:val="clear" w:color="auto" w:fill="FFFFFF"/>
            <w:vAlign w:val="center"/>
          </w:tcPr>
          <w:p w14:paraId="454EED59">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000" w:type="dxa"/>
            <w:shd w:val="clear" w:color="auto" w:fill="FFFFFF"/>
            <w:vAlign w:val="center"/>
          </w:tcPr>
          <w:p w14:paraId="2F2CB89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制定服务和运营规范，开展服务质量评估和考核，处理服务投诉和纠纷，监督检查养老机构安全生产情况。</w:t>
            </w:r>
          </w:p>
        </w:tc>
        <w:tc>
          <w:tcPr>
            <w:tcW w:w="4308" w:type="dxa"/>
            <w:shd w:val="clear" w:color="auto" w:fill="FFFFFF"/>
            <w:vAlign w:val="center"/>
          </w:tcPr>
          <w:p w14:paraId="7DAA6A8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协助民政局开展服务质量评估和考核工作，提供相关信息和数据。</w:t>
            </w:r>
          </w:p>
        </w:tc>
      </w:tr>
      <w:tr w14:paraId="1E0B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trPr>
        <w:tc>
          <w:tcPr>
            <w:tcW w:w="772" w:type="dxa"/>
            <w:shd w:val="clear" w:color="auto" w:fill="FFFFFF"/>
            <w:vAlign w:val="center"/>
          </w:tcPr>
          <w:p w14:paraId="00EA8B03">
            <w:pPr>
              <w:spacing w:line="320" w:lineRule="exact"/>
              <w:jc w:val="center"/>
              <w:rPr>
                <w:rFonts w:ascii="Times New Roman" w:hAnsi="Times New Roman"/>
                <w:color w:val="000000"/>
                <w:kern w:val="0"/>
                <w:sz w:val="24"/>
              </w:rPr>
            </w:pPr>
            <w:r>
              <w:rPr>
                <w:rFonts w:ascii="Times New Roman" w:hAnsi="Times New Roman"/>
                <w:color w:val="000000"/>
                <w:kern w:val="0"/>
                <w:sz w:val="24"/>
              </w:rPr>
              <w:t>26</w:t>
            </w:r>
          </w:p>
        </w:tc>
        <w:tc>
          <w:tcPr>
            <w:tcW w:w="1210" w:type="dxa"/>
            <w:shd w:val="clear" w:color="auto" w:fill="FFFFFF"/>
            <w:vAlign w:val="center"/>
          </w:tcPr>
          <w:p w14:paraId="18946B5E">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民办养老机构监督管理</w:t>
            </w:r>
          </w:p>
        </w:tc>
        <w:tc>
          <w:tcPr>
            <w:tcW w:w="1885" w:type="dxa"/>
            <w:shd w:val="clear" w:color="auto" w:fill="FFFFFF"/>
            <w:vAlign w:val="center"/>
          </w:tcPr>
          <w:p w14:paraId="44AA29FF">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000" w:type="dxa"/>
            <w:shd w:val="clear" w:color="auto" w:fill="FFFFFF"/>
            <w:vAlign w:val="center"/>
          </w:tcPr>
          <w:p w14:paraId="5F00947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履行监督管理职责，处理服务投诉和纠纷；</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对未经登记擅自以社会服务机构名义开展养老服务活动的行为进行依法查处；</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对登记后已开展服务但未在规定时限内备案的养老机构进行提醒，并会同市场监管等部门督促备案。</w:t>
            </w:r>
          </w:p>
        </w:tc>
        <w:tc>
          <w:tcPr>
            <w:tcW w:w="4308" w:type="dxa"/>
            <w:shd w:val="clear" w:color="auto" w:fill="FFFFFF"/>
            <w:vAlign w:val="center"/>
          </w:tcPr>
          <w:p w14:paraId="48A62BB9">
            <w:pPr>
              <w:spacing w:line="28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宣传养老服务政策；</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定期排查本辖区内的无证无照养老服务“黑机构”，及时上报县民政局；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配合查处安全隐患较大的养老机构。</w:t>
            </w:r>
          </w:p>
        </w:tc>
      </w:tr>
      <w:tr w14:paraId="762A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4" w:hRule="atLeast"/>
        </w:trPr>
        <w:tc>
          <w:tcPr>
            <w:tcW w:w="772" w:type="dxa"/>
            <w:shd w:val="clear" w:color="auto" w:fill="FFFFFF"/>
            <w:vAlign w:val="center"/>
          </w:tcPr>
          <w:p w14:paraId="0AA3D1A5">
            <w:pPr>
              <w:spacing w:line="320" w:lineRule="exact"/>
              <w:jc w:val="center"/>
              <w:rPr>
                <w:rFonts w:ascii="Times New Roman" w:hAnsi="Times New Roman"/>
                <w:color w:val="000000"/>
                <w:kern w:val="0"/>
                <w:sz w:val="24"/>
              </w:rPr>
            </w:pPr>
            <w:r>
              <w:rPr>
                <w:rFonts w:ascii="Times New Roman" w:hAnsi="Times New Roman"/>
                <w:color w:val="000000"/>
                <w:kern w:val="0"/>
                <w:sz w:val="24"/>
              </w:rPr>
              <w:t>27</w:t>
            </w:r>
          </w:p>
        </w:tc>
        <w:tc>
          <w:tcPr>
            <w:tcW w:w="1210" w:type="dxa"/>
            <w:shd w:val="clear" w:color="auto" w:fill="FFFFFF"/>
            <w:vAlign w:val="center"/>
          </w:tcPr>
          <w:p w14:paraId="6D893051">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流浪乞讨人员救助</w:t>
            </w:r>
          </w:p>
        </w:tc>
        <w:tc>
          <w:tcPr>
            <w:tcW w:w="1885" w:type="dxa"/>
            <w:shd w:val="clear" w:color="auto" w:fill="FFFFFF"/>
            <w:vAlign w:val="center"/>
          </w:tcPr>
          <w:p w14:paraId="547D98AF">
            <w:pPr>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000" w:type="dxa"/>
            <w:shd w:val="clear" w:color="auto" w:fill="FFFFFF"/>
            <w:vAlign w:val="center"/>
          </w:tcPr>
          <w:p w14:paraId="09C4A14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负责流浪乞讨人员救助管理工作；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对符合救助条件的求助人员实行临时性救助服务；</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审核流浪乞讨人员身份，制定转移安置或接送返乡方案。</w:t>
            </w:r>
          </w:p>
        </w:tc>
        <w:tc>
          <w:tcPr>
            <w:tcW w:w="4308" w:type="dxa"/>
            <w:shd w:val="clear" w:color="auto" w:fill="FFFFFF"/>
            <w:vAlign w:val="center"/>
          </w:tcPr>
          <w:p w14:paraId="35C5E2A7">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做好流出流浪乞讨人员的源头预防和治理工作；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开展流浪乞讨人员的日常排查，移送流浪乞讨人员至救助站；</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接受本辖区户籍的外出流浪乞讨人员，帮助其解决生产、生活困难，纳入监管范围，防止其再次外出流浪乞讨。</w:t>
            </w:r>
          </w:p>
        </w:tc>
      </w:tr>
      <w:tr w14:paraId="38E27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trPr>
        <w:tc>
          <w:tcPr>
            <w:tcW w:w="772" w:type="dxa"/>
            <w:shd w:val="clear" w:color="auto" w:fill="FFFFFF"/>
            <w:vAlign w:val="center"/>
          </w:tcPr>
          <w:p w14:paraId="7F30CBCB">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28</w:t>
            </w:r>
          </w:p>
        </w:tc>
        <w:tc>
          <w:tcPr>
            <w:tcW w:w="1210" w:type="dxa"/>
            <w:shd w:val="clear" w:color="auto" w:fill="FFFFFF"/>
            <w:vAlign w:val="center"/>
          </w:tcPr>
          <w:p w14:paraId="23AFE79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劳动争议调解处理</w:t>
            </w:r>
          </w:p>
        </w:tc>
        <w:tc>
          <w:tcPr>
            <w:tcW w:w="1885" w:type="dxa"/>
            <w:shd w:val="clear" w:color="auto" w:fill="FFFFFF"/>
            <w:vAlign w:val="center"/>
          </w:tcPr>
          <w:p w14:paraId="238339F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县人力资源和社会保障局</w:t>
            </w:r>
          </w:p>
        </w:tc>
        <w:tc>
          <w:tcPr>
            <w:tcW w:w="6000" w:type="dxa"/>
            <w:shd w:val="clear" w:color="auto" w:fill="FFFFFF"/>
            <w:vAlign w:val="center"/>
          </w:tcPr>
          <w:p w14:paraId="234833C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做好拖欠农民工工资矛盾排查、劳动争议等指导监督工作；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指导行业主管部门</w:t>
            </w:r>
            <w:r>
              <w:rPr>
                <w:rFonts w:hint="eastAsia" w:ascii="Times New Roman" w:hAnsi="Times New Roman" w:eastAsia="仿宋_GB2312"/>
                <w:color w:val="000000"/>
                <w:spacing w:val="0"/>
                <w:kern w:val="0"/>
                <w:sz w:val="24"/>
                <w:lang w:eastAsia="zh-CN"/>
              </w:rPr>
              <w:t>做好</w:t>
            </w:r>
            <w:r>
              <w:rPr>
                <w:rFonts w:ascii="Times New Roman" w:hAnsi="Times New Roman" w:eastAsia="仿宋_GB2312"/>
                <w:color w:val="000000"/>
                <w:spacing w:val="0"/>
                <w:kern w:val="0"/>
                <w:sz w:val="24"/>
              </w:rPr>
              <w:t>在建项目拖欠工资调处工作。</w:t>
            </w:r>
          </w:p>
        </w:tc>
        <w:tc>
          <w:tcPr>
            <w:tcW w:w="4308" w:type="dxa"/>
            <w:shd w:val="clear" w:color="auto" w:fill="FFFFFF"/>
            <w:vAlign w:val="center"/>
          </w:tcPr>
          <w:p w14:paraId="08B2E0F9">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做好基层劳动争议调解组织建设工作，防范和化解矛盾，及时调解纠纷；</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配合对已完工工程拖欠农民工工资等劳动争议的排查和调处工作。</w:t>
            </w:r>
          </w:p>
        </w:tc>
      </w:tr>
      <w:tr w14:paraId="42F9A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6" w:hRule="atLeast"/>
        </w:trPr>
        <w:tc>
          <w:tcPr>
            <w:tcW w:w="772" w:type="dxa"/>
            <w:shd w:val="clear" w:color="auto" w:fill="FFFFFF"/>
            <w:vAlign w:val="center"/>
          </w:tcPr>
          <w:p w14:paraId="6B2D5D67">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29</w:t>
            </w:r>
          </w:p>
        </w:tc>
        <w:tc>
          <w:tcPr>
            <w:tcW w:w="1210" w:type="dxa"/>
            <w:shd w:val="clear" w:color="auto" w:fill="FFFFFF"/>
            <w:vAlign w:val="center"/>
          </w:tcPr>
          <w:p w14:paraId="0B0A2D3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社会保险经办和被征地农民社保补贴</w:t>
            </w:r>
          </w:p>
        </w:tc>
        <w:tc>
          <w:tcPr>
            <w:tcW w:w="1885" w:type="dxa"/>
            <w:shd w:val="clear" w:color="auto" w:fill="FFFFFF"/>
            <w:vAlign w:val="center"/>
          </w:tcPr>
          <w:p w14:paraId="61BAF07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县人力资源和社会保障局</w:t>
            </w:r>
          </w:p>
        </w:tc>
        <w:tc>
          <w:tcPr>
            <w:tcW w:w="6000" w:type="dxa"/>
            <w:shd w:val="clear" w:color="auto" w:fill="FFFFFF"/>
            <w:vAlign w:val="center"/>
          </w:tcPr>
          <w:p w14:paraId="6D86C1E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负责对</w:t>
            </w:r>
            <w:r>
              <w:rPr>
                <w:rFonts w:hint="eastAsia" w:ascii="Times New Roman" w:hAnsi="Times New Roman" w:eastAsia="仿宋_GB2312"/>
                <w:color w:val="000000"/>
                <w:spacing w:val="0"/>
                <w:kern w:val="0"/>
                <w:sz w:val="24"/>
                <w:lang w:eastAsia="zh-CN"/>
              </w:rPr>
              <w:t>乡镇（街道）</w:t>
            </w:r>
            <w:r>
              <w:rPr>
                <w:rFonts w:ascii="Times New Roman" w:hAnsi="Times New Roman" w:eastAsia="仿宋_GB2312"/>
                <w:color w:val="000000"/>
                <w:spacing w:val="0"/>
                <w:kern w:val="0"/>
                <w:sz w:val="24"/>
              </w:rPr>
              <w:t>受理、经办的社会保险业务进行审核；</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推进社会保险业务经办社区化服务工作；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推进社会保险信息化建设工作；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对补贴对象参加基本养老保险情况进行审核，核算补贴资金，申请资金拨付。</w:t>
            </w:r>
          </w:p>
        </w:tc>
        <w:tc>
          <w:tcPr>
            <w:tcW w:w="4308" w:type="dxa"/>
            <w:shd w:val="clear" w:color="auto" w:fill="FFFFFF"/>
            <w:vAlign w:val="center"/>
          </w:tcPr>
          <w:p w14:paraId="07116A48">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协助做好社保惠企政策的落实；</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协助做好异地享受社保待遇人员的信息核查；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配合完成社保疑点数据核查；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对被征地农民补贴对象、补贴标准、养老保险参保情况和被征地社会保险费凭证进行初审并上报。</w:t>
            </w:r>
          </w:p>
        </w:tc>
      </w:tr>
      <w:tr w14:paraId="2574A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trPr>
        <w:tc>
          <w:tcPr>
            <w:tcW w:w="772" w:type="dxa"/>
            <w:shd w:val="clear" w:color="auto" w:fill="FFFFFF"/>
            <w:vAlign w:val="center"/>
          </w:tcPr>
          <w:p w14:paraId="266DDA31">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30</w:t>
            </w:r>
          </w:p>
        </w:tc>
        <w:tc>
          <w:tcPr>
            <w:tcW w:w="1210" w:type="dxa"/>
            <w:shd w:val="clear" w:color="auto" w:fill="FFFFFF"/>
            <w:vAlign w:val="center"/>
          </w:tcPr>
          <w:p w14:paraId="2A4A09E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计划生育家庭奖励扶助制度</w:t>
            </w:r>
          </w:p>
        </w:tc>
        <w:tc>
          <w:tcPr>
            <w:tcW w:w="1885" w:type="dxa"/>
            <w:shd w:val="clear" w:color="auto" w:fill="FFFFFF"/>
            <w:vAlign w:val="center"/>
          </w:tcPr>
          <w:p w14:paraId="3589AA3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县卫生健康委员会</w:t>
            </w:r>
          </w:p>
        </w:tc>
        <w:tc>
          <w:tcPr>
            <w:tcW w:w="6000" w:type="dxa"/>
            <w:shd w:val="clear" w:color="auto" w:fill="FFFFFF"/>
            <w:vAlign w:val="center"/>
          </w:tcPr>
          <w:p w14:paraId="622347C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对奖扶对象审核确认，并将符合条件的奖扶对象信息和资金申请报送上级部门和同级财政部门；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对奖扶政策实施情况进行监督检查。</w:t>
            </w:r>
          </w:p>
        </w:tc>
        <w:tc>
          <w:tcPr>
            <w:tcW w:w="4308" w:type="dxa"/>
            <w:shd w:val="clear" w:color="auto" w:fill="FFFFFF"/>
            <w:vAlign w:val="center"/>
          </w:tcPr>
          <w:p w14:paraId="2D0847B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开展奖扶政策宣传和解读；</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对申报人员进行实地走访、初审、公示并上报。</w:t>
            </w:r>
          </w:p>
        </w:tc>
      </w:tr>
      <w:tr w14:paraId="5E072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trPr>
        <w:tc>
          <w:tcPr>
            <w:tcW w:w="772" w:type="dxa"/>
            <w:shd w:val="clear" w:color="auto" w:fill="FFFFFF"/>
            <w:vAlign w:val="center"/>
          </w:tcPr>
          <w:p w14:paraId="7A312FC2">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31</w:t>
            </w:r>
          </w:p>
        </w:tc>
        <w:tc>
          <w:tcPr>
            <w:tcW w:w="1210" w:type="dxa"/>
            <w:shd w:val="clear" w:color="auto" w:fill="FFFFFF"/>
            <w:vAlign w:val="center"/>
          </w:tcPr>
          <w:p w14:paraId="156FB6B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孕前优生健康检查及“两癌”筛查工作</w:t>
            </w:r>
          </w:p>
        </w:tc>
        <w:tc>
          <w:tcPr>
            <w:tcW w:w="1885" w:type="dxa"/>
            <w:shd w:val="clear" w:color="auto" w:fill="FFFFFF"/>
            <w:vAlign w:val="center"/>
          </w:tcPr>
          <w:p w14:paraId="6C297C2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县卫生健康委员会</w:t>
            </w:r>
          </w:p>
        </w:tc>
        <w:tc>
          <w:tcPr>
            <w:tcW w:w="6000" w:type="dxa"/>
            <w:shd w:val="clear" w:color="auto" w:fill="FFFFFF"/>
            <w:vAlign w:val="center"/>
          </w:tcPr>
          <w:p w14:paraId="71B4F25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组织开展宣传培训，普及孕前优生健康检查政策；</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组织医疗机构开展孕前优生健康检查，对纳入城市低保适龄妇女开展宫颈癌、乳腺癌筛查政策宣传；</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负责全县范围内组织实施、技术管理、指导和监督等工作。</w:t>
            </w:r>
          </w:p>
        </w:tc>
        <w:tc>
          <w:tcPr>
            <w:tcW w:w="4308" w:type="dxa"/>
            <w:shd w:val="clear" w:color="auto" w:fill="FFFFFF"/>
            <w:vAlign w:val="center"/>
          </w:tcPr>
          <w:p w14:paraId="3AA76AA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配合开展宣传培训，普及孕前优生健康检查，对纳入城市低保适龄妇女开展宫颈癌、乳腺癌免费筛查；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组织人员到指定医疗机构接受孕前医疗检查及两癌筛查。</w:t>
            </w:r>
          </w:p>
        </w:tc>
      </w:tr>
      <w:tr w14:paraId="4EB84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772" w:type="dxa"/>
            <w:shd w:val="clear" w:color="auto" w:fill="FFFFFF"/>
            <w:vAlign w:val="center"/>
          </w:tcPr>
          <w:p w14:paraId="2670092B">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32</w:t>
            </w:r>
          </w:p>
        </w:tc>
        <w:tc>
          <w:tcPr>
            <w:tcW w:w="1210" w:type="dxa"/>
            <w:shd w:val="clear" w:color="auto" w:fill="FFFFFF"/>
            <w:vAlign w:val="center"/>
          </w:tcPr>
          <w:p w14:paraId="512D8AC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慢性病综合防控工作</w:t>
            </w:r>
          </w:p>
        </w:tc>
        <w:tc>
          <w:tcPr>
            <w:tcW w:w="1885" w:type="dxa"/>
            <w:shd w:val="clear" w:color="auto" w:fill="FFFFFF"/>
            <w:vAlign w:val="center"/>
          </w:tcPr>
          <w:p w14:paraId="2594B72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县卫生健康委员会</w:t>
            </w:r>
          </w:p>
        </w:tc>
        <w:tc>
          <w:tcPr>
            <w:tcW w:w="6000" w:type="dxa"/>
            <w:shd w:val="clear" w:color="auto" w:fill="FFFFFF"/>
            <w:vAlign w:val="center"/>
          </w:tcPr>
          <w:p w14:paraId="33D2901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开展慢性病综合防控政策宣传及技术指导；</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收集汇总慢性病综合防控相关资料；</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对健康社区、健康家庭、健康自助式监测点等的建设使用情况进行督导；</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负责健康素养促进项目的管理、培训及技术指导；</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负责入户开展健康素养促进项目问卷调查填报及数据上传工作。</w:t>
            </w:r>
          </w:p>
        </w:tc>
        <w:tc>
          <w:tcPr>
            <w:tcW w:w="4308" w:type="dxa"/>
            <w:shd w:val="clear" w:color="auto" w:fill="FFFFFF"/>
            <w:vAlign w:val="center"/>
          </w:tcPr>
          <w:p w14:paraId="0ABB0AF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配合开展健身和体育竞赛活动；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协助做好慢性病及其危险因素监测、死因监测、慢性病患者管理等入户调查工作；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配合开展慢性病宣传日等各类活动；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配合开展健康素养促进项目宣传发动、人员培训。</w:t>
            </w:r>
          </w:p>
        </w:tc>
      </w:tr>
      <w:tr w14:paraId="21031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2" w:hRule="atLeast"/>
        </w:trPr>
        <w:tc>
          <w:tcPr>
            <w:tcW w:w="772" w:type="dxa"/>
            <w:shd w:val="clear" w:color="auto" w:fill="FFFFFF"/>
            <w:vAlign w:val="center"/>
          </w:tcPr>
          <w:p w14:paraId="6D5D767A">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33</w:t>
            </w:r>
          </w:p>
        </w:tc>
        <w:tc>
          <w:tcPr>
            <w:tcW w:w="1210" w:type="dxa"/>
            <w:shd w:val="clear" w:color="auto" w:fill="FFFFFF"/>
            <w:vAlign w:val="center"/>
          </w:tcPr>
          <w:p w14:paraId="6086E18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优抚对象待遇认定工作</w:t>
            </w:r>
          </w:p>
        </w:tc>
        <w:tc>
          <w:tcPr>
            <w:tcW w:w="1885" w:type="dxa"/>
            <w:shd w:val="clear" w:color="auto" w:fill="FFFFFF"/>
            <w:vAlign w:val="center"/>
          </w:tcPr>
          <w:p w14:paraId="206A56C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县退役军人事务局</w:t>
            </w:r>
          </w:p>
        </w:tc>
        <w:tc>
          <w:tcPr>
            <w:tcW w:w="6000" w:type="dxa"/>
            <w:shd w:val="clear" w:color="auto" w:fill="FFFFFF"/>
            <w:vAlign w:val="center"/>
          </w:tcPr>
          <w:p w14:paraId="372CBDC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对初审通过的材料进行审核，转报上级部门；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对符合条件的各类优抚对象落实待遇；</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对优抚对象进行走访慰问，并对其年度确认工作进行复核监督；</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对光荣牌悬挂情况及优待证进行审核。</w:t>
            </w:r>
          </w:p>
        </w:tc>
        <w:tc>
          <w:tcPr>
            <w:tcW w:w="4308" w:type="dxa"/>
            <w:shd w:val="clear" w:color="auto" w:fill="FFFFFF"/>
            <w:vAlign w:val="center"/>
          </w:tcPr>
          <w:p w14:paraId="3CB5C58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负责本辖区内符合待遇申请条件人员的材料收集整理、初审及上报；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详细了解辖区内优抚对象增减情况，做好全国优抚信息系统维护完善工作；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做好优抚对象年度确认工作、走访慰问工作；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做好光荣牌、优待证的管理、下发及统计工作。</w:t>
            </w:r>
          </w:p>
        </w:tc>
      </w:tr>
      <w:tr w14:paraId="6E712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5E9DD0AE">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34</w:t>
            </w:r>
          </w:p>
        </w:tc>
        <w:tc>
          <w:tcPr>
            <w:tcW w:w="1210" w:type="dxa"/>
            <w:shd w:val="clear" w:color="auto" w:fill="FFFFFF"/>
            <w:vAlign w:val="center"/>
          </w:tcPr>
          <w:p w14:paraId="1802AC3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烈士褒扬工作</w:t>
            </w:r>
          </w:p>
        </w:tc>
        <w:tc>
          <w:tcPr>
            <w:tcW w:w="1885" w:type="dxa"/>
            <w:shd w:val="clear" w:color="auto" w:fill="FFFFFF"/>
            <w:vAlign w:val="center"/>
          </w:tcPr>
          <w:p w14:paraId="7986910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县退役军人事务局</w:t>
            </w:r>
          </w:p>
        </w:tc>
        <w:tc>
          <w:tcPr>
            <w:tcW w:w="6000" w:type="dxa"/>
            <w:shd w:val="clear" w:color="auto" w:fill="FFFFFF"/>
            <w:vAlign w:val="center"/>
          </w:tcPr>
          <w:p w14:paraId="5D55F90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负责烈士陵园和零散烈士纪念设施的日常监管；</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组织烈士公祭、烈士祭扫、烈属异地祭扫、烈士寻亲等活动。</w:t>
            </w:r>
          </w:p>
        </w:tc>
        <w:tc>
          <w:tcPr>
            <w:tcW w:w="4308" w:type="dxa"/>
            <w:shd w:val="clear" w:color="auto" w:fill="FFFFFF"/>
            <w:vAlign w:val="center"/>
          </w:tcPr>
          <w:p w14:paraId="2A48A4B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协助开展烈士陵园和零散烈士纪念设施日常维护工作；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配合开展爱国主义教育、烈士寻亲、烈士祭扫、符合异地祭扫人员信息报送及烈属异地祭扫陪同工作。</w:t>
            </w:r>
          </w:p>
        </w:tc>
      </w:tr>
      <w:tr w14:paraId="1A7D8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35D15267">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35</w:t>
            </w:r>
          </w:p>
        </w:tc>
        <w:tc>
          <w:tcPr>
            <w:tcW w:w="1210" w:type="dxa"/>
            <w:shd w:val="clear" w:color="auto" w:fill="FFFFFF"/>
            <w:vAlign w:val="center"/>
          </w:tcPr>
          <w:p w14:paraId="381BB8D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残疾人辅助器具适配</w:t>
            </w:r>
          </w:p>
        </w:tc>
        <w:tc>
          <w:tcPr>
            <w:tcW w:w="1885" w:type="dxa"/>
            <w:shd w:val="clear" w:color="auto" w:fill="FFFFFF"/>
            <w:vAlign w:val="center"/>
          </w:tcPr>
          <w:p w14:paraId="2E7E858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县残疾人联合会</w:t>
            </w:r>
          </w:p>
        </w:tc>
        <w:tc>
          <w:tcPr>
            <w:tcW w:w="6000" w:type="dxa"/>
            <w:shd w:val="clear" w:color="auto" w:fill="FFFFFF"/>
            <w:vAlign w:val="center"/>
          </w:tcPr>
          <w:p w14:paraId="5B06199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制定残疾人辅助器具适配实施细则；</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负责残疾人基本型辅助器具补贴申请的受理、审批与结算；</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负责对服务机构进行业务指导和管理；</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负责本地区残疾人基本型辅助器具适配补贴政策宣传；</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负责相关数据录入与统计；</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6. 做好辅助器具服务入户核查，掌握所购买辅具适配服务和使用的相关信息。</w:t>
            </w:r>
          </w:p>
        </w:tc>
        <w:tc>
          <w:tcPr>
            <w:tcW w:w="4308" w:type="dxa"/>
            <w:shd w:val="clear" w:color="auto" w:fill="FFFFFF"/>
            <w:vAlign w:val="center"/>
          </w:tcPr>
          <w:p w14:paraId="3CCB8CF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做好辖区残疾人辅助器具发放政策宣传；</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做好辖区内残疾人及辅助器具需求对象的摸排、统计、上报工作；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对辖区内申请辅助器具的残疾人资料初审并评估；</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领取辅助器具并发放。</w:t>
            </w:r>
          </w:p>
        </w:tc>
      </w:tr>
      <w:tr w14:paraId="4C903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5C10F5A0">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36</w:t>
            </w:r>
          </w:p>
        </w:tc>
        <w:tc>
          <w:tcPr>
            <w:tcW w:w="1210" w:type="dxa"/>
            <w:shd w:val="clear" w:color="auto" w:fill="FFFFFF"/>
            <w:vAlign w:val="center"/>
          </w:tcPr>
          <w:p w14:paraId="5F05BFF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残疾人职业技能培训</w:t>
            </w:r>
          </w:p>
        </w:tc>
        <w:tc>
          <w:tcPr>
            <w:tcW w:w="1885" w:type="dxa"/>
            <w:shd w:val="clear" w:color="auto" w:fill="FFFFFF"/>
            <w:vAlign w:val="center"/>
          </w:tcPr>
          <w:p w14:paraId="28DC35B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县残疾人联合会</w:t>
            </w:r>
          </w:p>
        </w:tc>
        <w:tc>
          <w:tcPr>
            <w:tcW w:w="6000" w:type="dxa"/>
            <w:shd w:val="clear" w:color="auto" w:fill="FFFFFF"/>
            <w:vAlign w:val="center"/>
          </w:tcPr>
          <w:p w14:paraId="55DA2AD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根据市场和用工需求、求职登记、培训需求调查、职业能力测评等合理确定培训项目；</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负责制定并公布残联年度培训计划；</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负责根据培训项目确定培训机构；</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负责指导和监督培训实施工作。</w:t>
            </w:r>
          </w:p>
        </w:tc>
        <w:tc>
          <w:tcPr>
            <w:tcW w:w="4308" w:type="dxa"/>
            <w:shd w:val="clear" w:color="auto" w:fill="FFFFFF"/>
            <w:vAlign w:val="center"/>
          </w:tcPr>
          <w:p w14:paraId="5694A13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宣传培训政策，动员残疾人参与培训；</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对残疾人就业需求进行调查</w:t>
            </w:r>
            <w:r>
              <w:rPr>
                <w:rFonts w:hint="eastAsia" w:ascii="Times New Roman" w:hAnsi="Times New Roman" w:eastAsia="仿宋_GB2312"/>
                <w:color w:val="000000"/>
                <w:spacing w:val="0"/>
                <w:kern w:val="0"/>
                <w:sz w:val="24"/>
                <w:lang w:eastAsia="zh-CN"/>
              </w:rPr>
              <w:t>，</w:t>
            </w:r>
            <w:r>
              <w:rPr>
                <w:rFonts w:ascii="Times New Roman" w:hAnsi="Times New Roman" w:eastAsia="仿宋_GB2312"/>
                <w:color w:val="000000"/>
                <w:spacing w:val="0"/>
                <w:kern w:val="0"/>
                <w:sz w:val="24"/>
              </w:rPr>
              <w:t>收集残疾人培训意向，汇总上报残联。</w:t>
            </w:r>
          </w:p>
        </w:tc>
      </w:tr>
      <w:tr w14:paraId="52001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2E95EA78">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37</w:t>
            </w:r>
          </w:p>
        </w:tc>
        <w:tc>
          <w:tcPr>
            <w:tcW w:w="1210" w:type="dxa"/>
            <w:shd w:val="clear" w:color="auto" w:fill="FFFFFF"/>
            <w:vAlign w:val="center"/>
          </w:tcPr>
          <w:p w14:paraId="6CCFC42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食品安全监管</w:t>
            </w:r>
          </w:p>
        </w:tc>
        <w:tc>
          <w:tcPr>
            <w:tcW w:w="1885" w:type="dxa"/>
            <w:shd w:val="clear" w:color="auto" w:fill="FFFFFF"/>
            <w:vAlign w:val="center"/>
          </w:tcPr>
          <w:p w14:paraId="2278377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县市场监督管理局</w:t>
            </w:r>
          </w:p>
        </w:tc>
        <w:tc>
          <w:tcPr>
            <w:tcW w:w="6000" w:type="dxa"/>
            <w:shd w:val="clear" w:color="auto" w:fill="FFFFFF"/>
            <w:vAlign w:val="center"/>
          </w:tcPr>
          <w:p w14:paraId="19B4241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组织开展食品安全宣传教育；</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完善食品安全应急体系，组织开展食品安全突发事件应对处置；</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督促食品生产经营者落实食品安全主体责任；</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负责食品生产流通、餐饮服务领域、市场销售食用农产品领域的监督管理，并承担食盐生产经营质量安全监管工作；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开展校园、农村、建筑工地、养老食堂等较高风险场所食品安全整治工作；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6. 开展直播带货、网络外卖等新兴业态食品安全专项治理，及时消除食品安全隐患。</w:t>
            </w:r>
          </w:p>
        </w:tc>
        <w:tc>
          <w:tcPr>
            <w:tcW w:w="4308" w:type="dxa"/>
            <w:shd w:val="clear" w:color="auto" w:fill="FFFFFF"/>
            <w:vAlign w:val="center"/>
          </w:tcPr>
          <w:p w14:paraId="6C61051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配合开展食品安全宣传教育和食品安全知识普及；</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配合做好食品安全应急处置；</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配合检查食品生产经营者主体责任落实情况；</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配合开展食品生产经营单位日常监督检查和隐患排查，发现问题及时上报。</w:t>
            </w:r>
          </w:p>
        </w:tc>
      </w:tr>
      <w:tr w14:paraId="75A32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6F5AFDF0">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38</w:t>
            </w:r>
          </w:p>
        </w:tc>
        <w:tc>
          <w:tcPr>
            <w:tcW w:w="1210" w:type="dxa"/>
            <w:shd w:val="clear" w:color="auto" w:fill="FFFFFF"/>
            <w:vAlign w:val="center"/>
          </w:tcPr>
          <w:p w14:paraId="6E84236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清真食品管理</w:t>
            </w:r>
          </w:p>
        </w:tc>
        <w:tc>
          <w:tcPr>
            <w:tcW w:w="1885" w:type="dxa"/>
            <w:shd w:val="clear" w:color="auto" w:fill="FFFFFF"/>
            <w:vAlign w:val="center"/>
          </w:tcPr>
          <w:p w14:paraId="07F1FCF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县委统一战线工作部（县民族宗教事务局）</w:t>
            </w:r>
          </w:p>
        </w:tc>
        <w:tc>
          <w:tcPr>
            <w:tcW w:w="6000" w:type="dxa"/>
            <w:shd w:val="clear" w:color="auto" w:fill="FFFFFF"/>
            <w:vAlign w:val="center"/>
          </w:tcPr>
          <w:p w14:paraId="367558A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负责县域内清真食品牌证的办理及监督；</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 xml:space="preserve">2. </w:t>
            </w:r>
            <w:r>
              <w:rPr>
                <w:rFonts w:hint="eastAsia" w:ascii="Times New Roman" w:hAnsi="Times New Roman" w:eastAsia="仿宋_GB2312"/>
                <w:color w:val="000000"/>
                <w:spacing w:val="0"/>
                <w:kern w:val="0"/>
                <w:sz w:val="24"/>
                <w:lang w:eastAsia="zh-CN"/>
              </w:rPr>
              <w:t>做好</w:t>
            </w:r>
            <w:r>
              <w:rPr>
                <w:rFonts w:ascii="Times New Roman" w:hAnsi="Times New Roman" w:eastAsia="仿宋_GB2312"/>
                <w:color w:val="000000"/>
                <w:spacing w:val="0"/>
                <w:kern w:val="0"/>
                <w:sz w:val="24"/>
              </w:rPr>
              <w:t>清真食品生产经营的监督、协调和管理。</w:t>
            </w:r>
          </w:p>
        </w:tc>
        <w:tc>
          <w:tcPr>
            <w:tcW w:w="4308" w:type="dxa"/>
            <w:shd w:val="clear" w:color="auto" w:fill="FFFFFF"/>
            <w:vAlign w:val="center"/>
          </w:tcPr>
          <w:p w14:paraId="41F70B7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配合做好辖区内清真商户统计及监督检查。</w:t>
            </w:r>
          </w:p>
        </w:tc>
      </w:tr>
      <w:tr w14:paraId="4746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7CAD6E92">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39</w:t>
            </w:r>
          </w:p>
        </w:tc>
        <w:tc>
          <w:tcPr>
            <w:tcW w:w="1210" w:type="dxa"/>
            <w:shd w:val="clear" w:color="auto" w:fill="FFFFFF"/>
            <w:vAlign w:val="center"/>
          </w:tcPr>
          <w:p w14:paraId="2D3CB6C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捐赠物资的分配和送达</w:t>
            </w:r>
          </w:p>
        </w:tc>
        <w:tc>
          <w:tcPr>
            <w:tcW w:w="1885" w:type="dxa"/>
            <w:shd w:val="clear" w:color="auto" w:fill="FFFFFF"/>
            <w:vAlign w:val="center"/>
          </w:tcPr>
          <w:p w14:paraId="512B4CF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县红十字会</w:t>
            </w:r>
          </w:p>
        </w:tc>
        <w:tc>
          <w:tcPr>
            <w:tcW w:w="6000" w:type="dxa"/>
            <w:shd w:val="clear" w:color="auto" w:fill="FFFFFF"/>
            <w:vAlign w:val="center"/>
          </w:tcPr>
          <w:p w14:paraId="32AF98D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负责统筹全县物资分配，建立应急物资储备库。</w:t>
            </w:r>
          </w:p>
        </w:tc>
        <w:tc>
          <w:tcPr>
            <w:tcW w:w="4308" w:type="dxa"/>
            <w:shd w:val="clear" w:color="auto" w:fill="FFFFFF"/>
            <w:vAlign w:val="center"/>
          </w:tcPr>
          <w:p w14:paraId="5A2A143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及时上报灾情、困难群体</w:t>
            </w:r>
            <w:r>
              <w:rPr>
                <w:rFonts w:hint="eastAsia" w:ascii="Times New Roman" w:hAnsi="Times New Roman" w:eastAsia="仿宋_GB2312"/>
                <w:color w:val="000000"/>
                <w:spacing w:val="0"/>
                <w:kern w:val="0"/>
                <w:sz w:val="24"/>
                <w:lang w:eastAsia="zh-CN"/>
              </w:rPr>
              <w:t>等</w:t>
            </w:r>
            <w:r>
              <w:rPr>
                <w:rFonts w:ascii="Times New Roman" w:hAnsi="Times New Roman" w:eastAsia="仿宋_GB2312"/>
                <w:color w:val="000000"/>
                <w:spacing w:val="0"/>
                <w:kern w:val="0"/>
                <w:sz w:val="24"/>
              </w:rPr>
              <w:t>需求信息；</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协助核对受助对象资格（如低保户、受灾户）；</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组织志愿者参与物资运输、发放及公示；</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提供临时仓储场地和运输车辆支持。</w:t>
            </w:r>
          </w:p>
        </w:tc>
      </w:tr>
      <w:tr w14:paraId="7F340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9" w:hRule="atLeast"/>
        </w:trPr>
        <w:tc>
          <w:tcPr>
            <w:tcW w:w="772" w:type="dxa"/>
            <w:shd w:val="clear" w:color="auto" w:fill="FFFFFF"/>
            <w:vAlign w:val="center"/>
          </w:tcPr>
          <w:p w14:paraId="1660BA7E">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40</w:t>
            </w:r>
          </w:p>
        </w:tc>
        <w:tc>
          <w:tcPr>
            <w:tcW w:w="1210" w:type="dxa"/>
            <w:shd w:val="clear" w:color="auto" w:fill="FFFFFF"/>
            <w:vAlign w:val="center"/>
          </w:tcPr>
          <w:p w14:paraId="7C32CF7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义务献血、应急救护培训</w:t>
            </w:r>
          </w:p>
        </w:tc>
        <w:tc>
          <w:tcPr>
            <w:tcW w:w="1885" w:type="dxa"/>
            <w:shd w:val="clear" w:color="auto" w:fill="FFFFFF"/>
            <w:vAlign w:val="center"/>
          </w:tcPr>
          <w:p w14:paraId="243441C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县红十字会</w:t>
            </w:r>
          </w:p>
        </w:tc>
        <w:tc>
          <w:tcPr>
            <w:tcW w:w="6000" w:type="dxa"/>
            <w:shd w:val="clear" w:color="auto" w:fill="FFFFFF"/>
            <w:vAlign w:val="center"/>
          </w:tcPr>
          <w:p w14:paraId="73B101B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负责统筹规划、组织协调</w:t>
            </w:r>
            <w:r>
              <w:rPr>
                <w:rFonts w:hint="eastAsia" w:ascii="Times New Roman" w:hAnsi="Times New Roman" w:eastAsia="仿宋_GB2312"/>
                <w:color w:val="000000"/>
                <w:spacing w:val="0"/>
                <w:kern w:val="0"/>
                <w:sz w:val="24"/>
                <w:lang w:eastAsia="zh-CN"/>
              </w:rPr>
              <w:t>全县</w:t>
            </w:r>
            <w:r>
              <w:rPr>
                <w:rFonts w:ascii="Times New Roman" w:hAnsi="Times New Roman" w:eastAsia="仿宋_GB2312"/>
                <w:color w:val="000000"/>
                <w:spacing w:val="0"/>
                <w:kern w:val="0"/>
                <w:sz w:val="24"/>
              </w:rPr>
              <w:t>献血工作；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w:t>
            </w:r>
            <w:r>
              <w:rPr>
                <w:rFonts w:hint="eastAsia" w:ascii="Times New Roman" w:hAnsi="Times New Roman" w:eastAsia="仿宋_GB2312"/>
                <w:color w:val="000000"/>
                <w:spacing w:val="0"/>
                <w:kern w:val="0"/>
                <w:sz w:val="24"/>
                <w:lang w:eastAsia="zh-CN"/>
              </w:rPr>
              <w:t>全县</w:t>
            </w:r>
            <w:r>
              <w:rPr>
                <w:rFonts w:ascii="Times New Roman" w:hAnsi="Times New Roman" w:eastAsia="仿宋_GB2312"/>
                <w:color w:val="000000"/>
                <w:spacing w:val="0"/>
                <w:kern w:val="0"/>
                <w:sz w:val="24"/>
              </w:rPr>
              <w:t>应急救护培训的总体规划、资源调配和监督管理，协调政府财政支持，推动</w:t>
            </w:r>
            <w:r>
              <w:rPr>
                <w:rFonts w:hint="eastAsia" w:ascii="Times New Roman" w:hAnsi="Times New Roman" w:eastAsia="仿宋_GB2312"/>
                <w:color w:val="000000"/>
                <w:spacing w:val="0"/>
                <w:kern w:val="0"/>
                <w:sz w:val="24"/>
                <w:lang w:eastAsia="zh-CN"/>
              </w:rPr>
              <w:t>开展</w:t>
            </w:r>
            <w:r>
              <w:rPr>
                <w:rFonts w:ascii="Times New Roman" w:hAnsi="Times New Roman" w:eastAsia="仿宋_GB2312"/>
                <w:color w:val="000000"/>
                <w:spacing w:val="0"/>
                <w:kern w:val="0"/>
                <w:sz w:val="24"/>
              </w:rPr>
              <w:t>高危行业和重点人群（如学校、社区）持证培训；</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制定年度宣传计划，结合“世界红十字日”“防灾减灾日”等节点开展主题活动。</w:t>
            </w:r>
          </w:p>
        </w:tc>
        <w:tc>
          <w:tcPr>
            <w:tcW w:w="4308" w:type="dxa"/>
            <w:shd w:val="clear" w:color="auto" w:fill="FFFFFF"/>
            <w:vAlign w:val="center"/>
          </w:tcPr>
          <w:p w14:paraId="6B6A14B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负责具体实施献血等各种公益活动的场地保障、人员组织、宣传动员等工作。</w:t>
            </w:r>
          </w:p>
        </w:tc>
      </w:tr>
      <w:tr w14:paraId="5CF04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41D8B53E">
            <w:pPr>
              <w:spacing w:line="320" w:lineRule="exact"/>
              <w:rPr>
                <w:rFonts w:ascii="Times New Roman" w:hAnsi="Times New Roman"/>
                <w:b/>
                <w:bCs/>
                <w:color w:val="000000"/>
                <w:spacing w:val="0"/>
                <w:kern w:val="0"/>
                <w:sz w:val="24"/>
              </w:rPr>
            </w:pPr>
            <w:r>
              <w:rPr>
                <w:rFonts w:ascii="Times New Roman" w:hAnsi="Times New Roman" w:eastAsia="黑体"/>
                <w:bCs/>
                <w:color w:val="000000"/>
                <w:spacing w:val="0"/>
                <w:kern w:val="0"/>
                <w:sz w:val="24"/>
              </w:rPr>
              <w:t>四、平安法治（20项）</w:t>
            </w:r>
          </w:p>
        </w:tc>
      </w:tr>
      <w:tr w14:paraId="3571C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trPr>
        <w:tc>
          <w:tcPr>
            <w:tcW w:w="772" w:type="dxa"/>
            <w:shd w:val="clear" w:color="auto" w:fill="FFFFFF"/>
            <w:vAlign w:val="center"/>
          </w:tcPr>
          <w:p w14:paraId="3B2BA21D">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41</w:t>
            </w:r>
          </w:p>
        </w:tc>
        <w:tc>
          <w:tcPr>
            <w:tcW w:w="1210" w:type="dxa"/>
            <w:shd w:val="clear" w:color="auto" w:fill="FFFFFF"/>
            <w:vAlign w:val="center"/>
          </w:tcPr>
          <w:p w14:paraId="2970F94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大型活动和重要时期公共安全维护工作</w:t>
            </w:r>
          </w:p>
        </w:tc>
        <w:tc>
          <w:tcPr>
            <w:tcW w:w="1885" w:type="dxa"/>
            <w:shd w:val="clear" w:color="auto" w:fill="FFFFFF"/>
            <w:vAlign w:val="center"/>
          </w:tcPr>
          <w:p w14:paraId="68EE05A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县委政法委员会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p>
        </w:tc>
        <w:tc>
          <w:tcPr>
            <w:tcW w:w="6000" w:type="dxa"/>
            <w:shd w:val="clear" w:color="auto" w:fill="FFFFFF"/>
            <w:vAlign w:val="center"/>
          </w:tcPr>
          <w:p w14:paraId="430AFC45">
            <w:pPr>
              <w:spacing w:line="32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县委政法委员会：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负责协调并督促主办单位做实做细安保措施方案。</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负责大型活动安全许可；</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负责信息情报研判、社会面治安管控、违法犯罪打击及重点人员动态管理工作。</w:t>
            </w:r>
          </w:p>
        </w:tc>
        <w:tc>
          <w:tcPr>
            <w:tcW w:w="4308" w:type="dxa"/>
            <w:shd w:val="clear" w:color="auto" w:fill="FFFFFF"/>
            <w:vAlign w:val="center"/>
          </w:tcPr>
          <w:p w14:paraId="5EE0949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配合做好辖区内重点人群管控等社会面动态管理工作；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组织工作人员维护活动秩序，在指定区域内做好安保值守工作；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按照活动预案安排，及时做好突发事件应对处置。</w:t>
            </w:r>
          </w:p>
        </w:tc>
      </w:tr>
      <w:tr w14:paraId="67DE6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7" w:hRule="atLeast"/>
        </w:trPr>
        <w:tc>
          <w:tcPr>
            <w:tcW w:w="772" w:type="dxa"/>
            <w:shd w:val="clear" w:color="auto" w:fill="FFFFFF"/>
            <w:vAlign w:val="center"/>
          </w:tcPr>
          <w:p w14:paraId="18E264C9">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42</w:t>
            </w:r>
          </w:p>
        </w:tc>
        <w:tc>
          <w:tcPr>
            <w:tcW w:w="1210" w:type="dxa"/>
            <w:shd w:val="clear" w:color="auto" w:fill="FFFFFF"/>
            <w:vAlign w:val="center"/>
          </w:tcPr>
          <w:p w14:paraId="526686E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起诉案件源头治理</w:t>
            </w:r>
          </w:p>
        </w:tc>
        <w:tc>
          <w:tcPr>
            <w:tcW w:w="1885" w:type="dxa"/>
            <w:shd w:val="clear" w:color="auto" w:fill="FFFFFF"/>
            <w:vAlign w:val="center"/>
          </w:tcPr>
          <w:p w14:paraId="7B50DA8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县人民法院</w:t>
            </w:r>
          </w:p>
        </w:tc>
        <w:tc>
          <w:tcPr>
            <w:tcW w:w="6000" w:type="dxa"/>
            <w:shd w:val="clear" w:color="auto" w:fill="FFFFFF"/>
            <w:vAlign w:val="center"/>
          </w:tcPr>
          <w:p w14:paraId="3D38842C">
            <w:pPr>
              <w:spacing w:line="320" w:lineRule="exact"/>
              <w:rPr>
                <w:rFonts w:hint="eastAsia" w:ascii="Times New Roman" w:hAnsi="Times New Roman" w:eastAsia="仿宋_GB2312"/>
                <w:color w:val="000000"/>
                <w:spacing w:val="0"/>
                <w:kern w:val="0"/>
                <w:sz w:val="24"/>
                <w:lang w:eastAsia="zh-CN"/>
              </w:rPr>
            </w:pPr>
            <w:r>
              <w:rPr>
                <w:rFonts w:ascii="Times New Roman" w:hAnsi="Times New Roman" w:eastAsia="仿宋_GB2312"/>
                <w:color w:val="000000"/>
                <w:spacing w:val="0"/>
                <w:kern w:val="0"/>
                <w:sz w:val="24"/>
              </w:rPr>
              <w:t>1. 推动构建“党委领导、政府负责、社会协同、公众参与、法治保障、科技支撑”的矛盾纠纷多元预防化解新格局；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积极探索实质性化解行政争议新路径，形成相互衔接、协调联动的工作机制</w:t>
            </w:r>
            <w:r>
              <w:rPr>
                <w:rFonts w:hint="eastAsia" w:ascii="Times New Roman" w:hAnsi="Times New Roman" w:eastAsia="仿宋_GB2312"/>
                <w:color w:val="000000"/>
                <w:spacing w:val="0"/>
                <w:kern w:val="0"/>
                <w:sz w:val="24"/>
                <w:lang w:eastAsia="zh-CN"/>
              </w:rPr>
              <w:t>；</w:t>
            </w:r>
          </w:p>
          <w:p w14:paraId="685FEED0">
            <w:pPr>
              <w:spacing w:line="320" w:lineRule="exact"/>
              <w:rPr>
                <w:rFonts w:ascii="Times New Roman" w:hAnsi="Times New Roman" w:eastAsia="仿宋_GB2312"/>
                <w:color w:val="000000"/>
                <w:spacing w:val="0"/>
                <w:kern w:val="0"/>
                <w:sz w:val="24"/>
              </w:rPr>
            </w:pPr>
            <w:r>
              <w:rPr>
                <w:rFonts w:hint="eastAsia" w:ascii="Times New Roman" w:hAnsi="Times New Roman" w:eastAsia="仿宋_GB2312"/>
                <w:color w:val="000000"/>
                <w:spacing w:val="0"/>
                <w:kern w:val="0"/>
                <w:sz w:val="24"/>
                <w:lang w:val="en-US" w:eastAsia="zh-CN"/>
              </w:rPr>
              <w:t xml:space="preserve">4. </w:t>
            </w:r>
            <w:r>
              <w:rPr>
                <w:rFonts w:ascii="Times New Roman" w:hAnsi="Times New Roman" w:eastAsia="仿宋_GB2312"/>
                <w:color w:val="000000"/>
                <w:spacing w:val="0"/>
                <w:kern w:val="0"/>
                <w:sz w:val="24"/>
              </w:rPr>
              <w:t>有效推动行政争议一体化解、源头化解、实质化解，助推法治政府建设。</w:t>
            </w:r>
          </w:p>
        </w:tc>
        <w:tc>
          <w:tcPr>
            <w:tcW w:w="4308" w:type="dxa"/>
            <w:shd w:val="clear" w:color="auto" w:fill="FFFFFF"/>
            <w:vAlign w:val="center"/>
          </w:tcPr>
          <w:p w14:paraId="28CE0B7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配合开展法治宣传教育；</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协助排查、收集辖区内矛盾纠纷苗头和隐患，及时向</w:t>
            </w:r>
            <w:r>
              <w:rPr>
                <w:rFonts w:hint="eastAsia" w:ascii="Times New Roman" w:hAnsi="Times New Roman" w:eastAsia="仿宋_GB2312"/>
                <w:color w:val="000000"/>
                <w:spacing w:val="0"/>
                <w:kern w:val="0"/>
                <w:sz w:val="24"/>
                <w:lang w:eastAsia="zh-CN"/>
              </w:rPr>
              <w:t>县人民</w:t>
            </w:r>
            <w:r>
              <w:rPr>
                <w:rFonts w:ascii="Times New Roman" w:hAnsi="Times New Roman" w:eastAsia="仿宋_GB2312"/>
                <w:color w:val="000000"/>
                <w:spacing w:val="0"/>
                <w:kern w:val="0"/>
                <w:sz w:val="24"/>
              </w:rPr>
              <w:t>法院或相关调解组织反馈，预防纠纷激化；</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配合做好当事人</w:t>
            </w:r>
            <w:r>
              <w:rPr>
                <w:rFonts w:hint="eastAsia" w:ascii="Times New Roman" w:hAnsi="Times New Roman" w:eastAsia="仿宋_GB2312"/>
                <w:color w:val="000000"/>
                <w:spacing w:val="0"/>
                <w:kern w:val="0"/>
                <w:sz w:val="24"/>
                <w:lang w:eastAsia="zh-CN"/>
              </w:rPr>
              <w:t>的</w:t>
            </w:r>
            <w:r>
              <w:rPr>
                <w:rFonts w:ascii="Times New Roman" w:hAnsi="Times New Roman" w:eastAsia="仿宋_GB2312"/>
                <w:color w:val="000000"/>
                <w:spacing w:val="0"/>
                <w:kern w:val="0"/>
                <w:sz w:val="24"/>
              </w:rPr>
              <w:t>信访管理工作；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配合开展各类矛盾纠纷化解工作；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配齐</w:t>
            </w:r>
            <w:r>
              <w:rPr>
                <w:rFonts w:hint="eastAsia" w:ascii="Times New Roman" w:hAnsi="Times New Roman" w:eastAsia="仿宋_GB2312"/>
                <w:color w:val="000000"/>
                <w:spacing w:val="0"/>
                <w:kern w:val="0"/>
                <w:sz w:val="24"/>
                <w:lang w:eastAsia="zh-CN"/>
              </w:rPr>
              <w:t>、</w:t>
            </w:r>
            <w:r>
              <w:rPr>
                <w:rFonts w:ascii="Times New Roman" w:hAnsi="Times New Roman" w:eastAsia="仿宋_GB2312"/>
                <w:color w:val="000000"/>
                <w:spacing w:val="0"/>
                <w:kern w:val="0"/>
                <w:sz w:val="24"/>
              </w:rPr>
              <w:t>配强人民调解员。</w:t>
            </w:r>
          </w:p>
        </w:tc>
      </w:tr>
      <w:tr w14:paraId="3949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8" w:hRule="atLeast"/>
        </w:trPr>
        <w:tc>
          <w:tcPr>
            <w:tcW w:w="772" w:type="dxa"/>
            <w:shd w:val="clear" w:color="auto" w:fill="FFFFFF"/>
            <w:vAlign w:val="center"/>
          </w:tcPr>
          <w:p w14:paraId="46DFF3B7">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43</w:t>
            </w:r>
          </w:p>
        </w:tc>
        <w:tc>
          <w:tcPr>
            <w:tcW w:w="1210" w:type="dxa"/>
            <w:shd w:val="clear" w:color="auto" w:fill="FFFFFF"/>
            <w:vAlign w:val="center"/>
          </w:tcPr>
          <w:p w14:paraId="085AC46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刑满释放人员安置帮教工作</w:t>
            </w:r>
          </w:p>
        </w:tc>
        <w:tc>
          <w:tcPr>
            <w:tcW w:w="1885" w:type="dxa"/>
            <w:shd w:val="clear" w:color="auto" w:fill="FFFFFF"/>
            <w:noWrap/>
            <w:vAlign w:val="center"/>
          </w:tcPr>
          <w:p w14:paraId="031E357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县司法局</w:t>
            </w:r>
          </w:p>
        </w:tc>
        <w:tc>
          <w:tcPr>
            <w:tcW w:w="6000" w:type="dxa"/>
            <w:shd w:val="clear" w:color="auto" w:fill="FFFFFF"/>
            <w:vAlign w:val="center"/>
          </w:tcPr>
          <w:p w14:paraId="346E4675">
            <w:pPr>
              <w:spacing w:line="320" w:lineRule="exact"/>
              <w:rPr>
                <w:rFonts w:hint="eastAsia" w:ascii="Times New Roman" w:hAnsi="Times New Roman" w:eastAsia="仿宋_GB2312"/>
                <w:color w:val="000000"/>
                <w:spacing w:val="0"/>
                <w:kern w:val="0"/>
                <w:sz w:val="24"/>
                <w:lang w:eastAsia="zh-CN"/>
              </w:rPr>
            </w:pPr>
            <w:r>
              <w:rPr>
                <w:rFonts w:ascii="Times New Roman" w:hAnsi="Times New Roman" w:eastAsia="仿宋_GB2312"/>
                <w:color w:val="000000"/>
                <w:spacing w:val="0"/>
                <w:kern w:val="0"/>
                <w:sz w:val="24"/>
              </w:rPr>
              <w:t>1. 承担安置帮教的组织、协调和指导；</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组织、协调、指导同级相关部门、群团组织履行安置帮教工作职责；</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督促、指导落实安置帮教工作措施；</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指导社会帮教组织开展帮教服务；</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协调帮教核查衔接疑难问题</w:t>
            </w:r>
            <w:r>
              <w:rPr>
                <w:rFonts w:hint="eastAsia" w:ascii="Times New Roman" w:hAnsi="Times New Roman" w:eastAsia="仿宋_GB2312"/>
                <w:color w:val="000000"/>
                <w:spacing w:val="0"/>
                <w:kern w:val="0"/>
                <w:sz w:val="24"/>
                <w:lang w:eastAsia="zh-CN"/>
              </w:rPr>
              <w:t>；</w:t>
            </w:r>
          </w:p>
          <w:p w14:paraId="607AD71D">
            <w:pPr>
              <w:spacing w:line="320" w:lineRule="exact"/>
              <w:rPr>
                <w:rFonts w:ascii="Times New Roman" w:hAnsi="Times New Roman" w:eastAsia="仿宋_GB2312"/>
                <w:color w:val="000000"/>
                <w:spacing w:val="0"/>
                <w:kern w:val="0"/>
                <w:sz w:val="24"/>
              </w:rPr>
            </w:pPr>
            <w:r>
              <w:rPr>
                <w:rFonts w:hint="eastAsia" w:ascii="Times New Roman" w:hAnsi="Times New Roman" w:eastAsia="仿宋_GB2312"/>
                <w:color w:val="000000"/>
                <w:spacing w:val="0"/>
                <w:kern w:val="0"/>
                <w:sz w:val="24"/>
                <w:lang w:val="en-US" w:eastAsia="zh-CN"/>
              </w:rPr>
              <w:t xml:space="preserve">6. </w:t>
            </w:r>
            <w:r>
              <w:rPr>
                <w:rFonts w:ascii="Times New Roman" w:hAnsi="Times New Roman" w:eastAsia="仿宋_GB2312"/>
                <w:color w:val="000000"/>
                <w:spacing w:val="0"/>
                <w:kern w:val="0"/>
                <w:sz w:val="24"/>
              </w:rPr>
              <w:t>协调处理涉及刑满释放人员安置帮教工作中的困难问题。</w:t>
            </w:r>
          </w:p>
        </w:tc>
        <w:tc>
          <w:tcPr>
            <w:tcW w:w="4308" w:type="dxa"/>
            <w:shd w:val="clear" w:color="auto" w:fill="FFFFFF"/>
            <w:vAlign w:val="center"/>
          </w:tcPr>
          <w:p w14:paraId="57DC7ED6">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负责“三无人员”的接回安置工作，并帮助其就业；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协调建立日常帮教团队；</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协助做好刑满释放人员最低生活保障、特困人员供养、医疗救助、住房救助的申请工作；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协调</w:t>
            </w:r>
            <w:r>
              <w:rPr>
                <w:rFonts w:hint="eastAsia" w:ascii="Times New Roman" w:hAnsi="Times New Roman" w:eastAsia="仿宋_GB2312"/>
                <w:color w:val="000000"/>
                <w:spacing w:val="0"/>
                <w:kern w:val="0"/>
                <w:sz w:val="24"/>
                <w:lang w:eastAsia="zh-CN"/>
              </w:rPr>
              <w:t>辖区内的</w:t>
            </w:r>
            <w:r>
              <w:rPr>
                <w:rFonts w:ascii="Times New Roman" w:hAnsi="Times New Roman" w:eastAsia="仿宋_GB2312"/>
                <w:color w:val="000000"/>
                <w:spacing w:val="0"/>
                <w:kern w:val="0"/>
                <w:sz w:val="24"/>
              </w:rPr>
              <w:t>社区确认帮扶责任人，并签订帮扶协议书，落实帮扶措施。</w:t>
            </w:r>
          </w:p>
        </w:tc>
      </w:tr>
      <w:tr w14:paraId="7523C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7" w:hRule="atLeast"/>
        </w:trPr>
        <w:tc>
          <w:tcPr>
            <w:tcW w:w="772" w:type="dxa"/>
            <w:shd w:val="clear" w:color="auto" w:fill="FFFFFF"/>
            <w:vAlign w:val="center"/>
          </w:tcPr>
          <w:p w14:paraId="05679707">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44</w:t>
            </w:r>
          </w:p>
        </w:tc>
        <w:tc>
          <w:tcPr>
            <w:tcW w:w="1210" w:type="dxa"/>
            <w:shd w:val="clear" w:color="auto" w:fill="FFFFFF"/>
            <w:vAlign w:val="center"/>
          </w:tcPr>
          <w:p w14:paraId="0DC5A8D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涉法涉诉信访处理</w:t>
            </w:r>
          </w:p>
        </w:tc>
        <w:tc>
          <w:tcPr>
            <w:tcW w:w="1885" w:type="dxa"/>
            <w:shd w:val="clear" w:color="auto" w:fill="FFFFFF"/>
            <w:vAlign w:val="center"/>
          </w:tcPr>
          <w:p w14:paraId="67FFA00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县委政法委员会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p>
        </w:tc>
        <w:tc>
          <w:tcPr>
            <w:tcW w:w="6000" w:type="dxa"/>
            <w:shd w:val="clear" w:color="auto" w:fill="FFFFFF"/>
            <w:vAlign w:val="center"/>
          </w:tcPr>
          <w:p w14:paraId="3E65B210">
            <w:pPr>
              <w:spacing w:line="30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县委政法委员会：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统筹协调全县涉法涉诉信访工作，建立联动化解机制；</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督促有关单位落实上级关于涉法涉诉信访工作的方针政策和决策部署；</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开展涉法涉诉信访积案集中治理工作。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对违法信访行为依法进行处置。</w:t>
            </w:r>
          </w:p>
        </w:tc>
        <w:tc>
          <w:tcPr>
            <w:tcW w:w="4308" w:type="dxa"/>
            <w:shd w:val="clear" w:color="auto" w:fill="FFFFFF"/>
            <w:vAlign w:val="center"/>
          </w:tcPr>
          <w:p w14:paraId="2F3DA16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协助政法部门化解涉法涉诉信访案件；</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做好涉法涉诉信访人的释法明理、思想疏导、动态管理及帮扶等工作。</w:t>
            </w:r>
          </w:p>
        </w:tc>
      </w:tr>
      <w:tr w14:paraId="4C4BE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772" w:type="dxa"/>
            <w:shd w:val="clear" w:color="auto" w:fill="FFFFFF"/>
            <w:vAlign w:val="center"/>
          </w:tcPr>
          <w:p w14:paraId="3D1C3AA1">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45</w:t>
            </w:r>
          </w:p>
        </w:tc>
        <w:tc>
          <w:tcPr>
            <w:tcW w:w="1210" w:type="dxa"/>
            <w:shd w:val="clear" w:color="auto" w:fill="FFFFFF"/>
            <w:vAlign w:val="center"/>
          </w:tcPr>
          <w:p w14:paraId="7EB8EA6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滞留境外涉诈重点人员劝返管控</w:t>
            </w:r>
          </w:p>
        </w:tc>
        <w:tc>
          <w:tcPr>
            <w:tcW w:w="1885" w:type="dxa"/>
            <w:shd w:val="clear" w:color="auto" w:fill="FFFFFF"/>
            <w:vAlign w:val="center"/>
          </w:tcPr>
          <w:p w14:paraId="45D9909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县委政法委员会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p>
        </w:tc>
        <w:tc>
          <w:tcPr>
            <w:tcW w:w="6000" w:type="dxa"/>
            <w:shd w:val="clear" w:color="auto" w:fill="FFFFFF"/>
            <w:vAlign w:val="center"/>
          </w:tcPr>
          <w:p w14:paraId="7953CCAF">
            <w:pPr>
              <w:spacing w:line="30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县委政法委员会：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推动乡镇（街道）落实源头管控主体责任，协调相关单位研究解决工作中的突出问题；</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协调各乡镇（街道）配合公安机关做好滞留境外涉诈重点人员劝返管控工作；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对源头管控问题突出的涉诈重点地区按照有关规定予以通报、约谈、挂牌整治；</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组织相关单位研究解决工作中的突出问题。</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统筹做好打击治理电信网络诈骗工作，建立健全反诈相关工作机制，加强专业力量建设，全面加强涉诈人员打击管控工作，精心策划宣传报道活动。</w:t>
            </w:r>
          </w:p>
        </w:tc>
        <w:tc>
          <w:tcPr>
            <w:tcW w:w="4308" w:type="dxa"/>
            <w:shd w:val="clear" w:color="auto" w:fill="FFFFFF"/>
            <w:vAlign w:val="center"/>
          </w:tcPr>
          <w:p w14:paraId="0B35BED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排查辖区内涉电诈人员，发现线索及时上报，协助公安机关开展打击电信诈骗犯罪活动；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配合公安机关开展反诈宣传，劝返滞留境外涉诈重点人员。</w:t>
            </w:r>
          </w:p>
        </w:tc>
      </w:tr>
      <w:tr w14:paraId="59614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4" w:hRule="atLeast"/>
        </w:trPr>
        <w:tc>
          <w:tcPr>
            <w:tcW w:w="772" w:type="dxa"/>
            <w:shd w:val="clear" w:color="auto" w:fill="FFFFFF"/>
            <w:vAlign w:val="center"/>
          </w:tcPr>
          <w:p w14:paraId="7172CC43">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46</w:t>
            </w:r>
          </w:p>
        </w:tc>
        <w:tc>
          <w:tcPr>
            <w:tcW w:w="1210" w:type="dxa"/>
            <w:shd w:val="clear" w:color="auto" w:fill="FFFFFF"/>
            <w:vAlign w:val="center"/>
          </w:tcPr>
          <w:p w14:paraId="3EE7BEF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严重精神障碍患者管理服务工作</w:t>
            </w:r>
          </w:p>
        </w:tc>
        <w:tc>
          <w:tcPr>
            <w:tcW w:w="1885" w:type="dxa"/>
            <w:shd w:val="clear" w:color="auto" w:fill="FFFFFF"/>
            <w:vAlign w:val="center"/>
          </w:tcPr>
          <w:p w14:paraId="7FB9B6F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县委政法委员会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县卫生健康委员会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p>
        </w:tc>
        <w:tc>
          <w:tcPr>
            <w:tcW w:w="6000" w:type="dxa"/>
            <w:shd w:val="clear" w:color="auto" w:fill="FFFFFF"/>
            <w:vAlign w:val="center"/>
          </w:tcPr>
          <w:p w14:paraId="277F0192">
            <w:pPr>
              <w:spacing w:line="30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县委政法委员会：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督促协调各级各部门落实严重精神障碍患者管理服务工作。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县卫生健康委员会：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承担精神卫生医疗救治服务工作，负责严重精神障碍患者的诊断、治疗、预防、监测、随访管理等工作；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与各部门建立信息共享机制，定期交换患者信息。</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与县卫健部门定期交换信息，更新数据；</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对严重危害公共安全或者他人人身安全的精神病人，依法采取保护性约束措施。</w:t>
            </w:r>
          </w:p>
        </w:tc>
        <w:tc>
          <w:tcPr>
            <w:tcW w:w="4308" w:type="dxa"/>
            <w:shd w:val="clear" w:color="auto" w:fill="FFFFFF"/>
            <w:vAlign w:val="center"/>
          </w:tcPr>
          <w:p w14:paraId="7D8BE41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配合开展严重精神障碍患者日常筛查上报、协同随访、信息交换等工作；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配合落实贫困严重精神障碍患者的救助政策。</w:t>
            </w:r>
          </w:p>
        </w:tc>
      </w:tr>
      <w:tr w14:paraId="7B5A7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trPr>
        <w:tc>
          <w:tcPr>
            <w:tcW w:w="772" w:type="dxa"/>
            <w:shd w:val="clear" w:color="auto" w:fill="FFFFFF"/>
            <w:vAlign w:val="center"/>
          </w:tcPr>
          <w:p w14:paraId="5D56293F">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47</w:t>
            </w:r>
          </w:p>
        </w:tc>
        <w:tc>
          <w:tcPr>
            <w:tcW w:w="1210" w:type="dxa"/>
            <w:shd w:val="clear" w:color="auto" w:fill="FFFFFF"/>
            <w:vAlign w:val="center"/>
          </w:tcPr>
          <w:p w14:paraId="7DA1FB4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天然气长输管线安全监督</w:t>
            </w:r>
          </w:p>
        </w:tc>
        <w:tc>
          <w:tcPr>
            <w:tcW w:w="1885" w:type="dxa"/>
            <w:shd w:val="clear" w:color="auto" w:fill="FFFFFF"/>
            <w:vAlign w:val="center"/>
          </w:tcPr>
          <w:p w14:paraId="346BDF8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县发展和改革委员会</w:t>
            </w:r>
          </w:p>
        </w:tc>
        <w:tc>
          <w:tcPr>
            <w:tcW w:w="6000" w:type="dxa"/>
            <w:shd w:val="clear" w:color="auto" w:fill="FFFFFF"/>
            <w:vAlign w:val="center"/>
          </w:tcPr>
          <w:p w14:paraId="66AAC6B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 xml:space="preserve">1. </w:t>
            </w:r>
            <w:r>
              <w:rPr>
                <w:rFonts w:ascii="Times New Roman" w:hAnsi="Times New Roman" w:eastAsia="仿宋_GB2312"/>
                <w:color w:val="000000"/>
                <w:spacing w:val="-6"/>
                <w:kern w:val="0"/>
                <w:sz w:val="24"/>
              </w:rPr>
              <w:t>负责天然气长输管道保护管理工作，保障管道安全运行；</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监督天然气长输管线企业履行管道主体责任，协调处理管道保护的重大问题等相关事宜；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排查天然气安全隐患并督促做好隐患整治工作。</w:t>
            </w:r>
          </w:p>
        </w:tc>
        <w:tc>
          <w:tcPr>
            <w:tcW w:w="4308" w:type="dxa"/>
            <w:shd w:val="clear" w:color="auto" w:fill="FFFFFF"/>
            <w:vAlign w:val="center"/>
          </w:tcPr>
          <w:p w14:paraId="407F0517">
            <w:pPr>
              <w:spacing w:line="28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配合做好相关法律法规知识宣传普及活动；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配合开展能源设施及场站周边的安全监督检查，配合做好隐患整治工作。</w:t>
            </w:r>
          </w:p>
        </w:tc>
      </w:tr>
      <w:tr w14:paraId="2898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772" w:type="dxa"/>
            <w:shd w:val="clear" w:color="auto" w:fill="FFFFFF"/>
            <w:vAlign w:val="center"/>
          </w:tcPr>
          <w:p w14:paraId="173562AD">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48</w:t>
            </w:r>
          </w:p>
        </w:tc>
        <w:tc>
          <w:tcPr>
            <w:tcW w:w="1210" w:type="dxa"/>
            <w:shd w:val="clear" w:color="auto" w:fill="FFFFFF"/>
            <w:vAlign w:val="center"/>
          </w:tcPr>
          <w:p w14:paraId="0AC0DBE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成品油市场管理工作</w:t>
            </w:r>
          </w:p>
        </w:tc>
        <w:tc>
          <w:tcPr>
            <w:tcW w:w="1885" w:type="dxa"/>
            <w:shd w:val="clear" w:color="auto" w:fill="FFFFFF"/>
            <w:vAlign w:val="center"/>
          </w:tcPr>
          <w:p w14:paraId="5C56433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县工业信息化和商务局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县交通运输局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县税务局</w:t>
            </w:r>
          </w:p>
        </w:tc>
        <w:tc>
          <w:tcPr>
            <w:tcW w:w="6000" w:type="dxa"/>
            <w:shd w:val="clear" w:color="auto" w:fill="FFFFFF"/>
            <w:vAlign w:val="center"/>
          </w:tcPr>
          <w:p w14:paraId="3FE3880A">
            <w:pPr>
              <w:spacing w:line="30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县工业信息化和商务局：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负责牵头组织联合执法行动；</w:t>
            </w:r>
          </w:p>
          <w:p w14:paraId="74A473A6">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2. 拟定全县加油站发展布局规划，严格成品油零售市场准入，严格新建、迁建、改建加油站网点规划确认、验收、审批等手续的初审；</w:t>
            </w:r>
          </w:p>
          <w:p w14:paraId="130939D4">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3. 做好日常监管工作。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负责牵头打击黑加油站（点）非法经营行为；</w:t>
            </w:r>
          </w:p>
          <w:p w14:paraId="13417737">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2. 负责加油站（点）营业执照核发、油品质量监管、计量器具管理、价格监管及经营行为监管工作。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负责牵头协调开展黑加油站（点）涉嫌违法犯罪的打击工作。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县交通运输局：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负责审核成品油交通运输企业的资质，规范成品油运输过程管理，打击非法运输车辆。</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负责成品油经营单位环保手续审批，核查成品油储油库和加油站油气回收系统安装运行、检测和维护。</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县税务局：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负责查处加油站（点）发票违法行为、偷税漏税行为。</w:t>
            </w:r>
          </w:p>
        </w:tc>
        <w:tc>
          <w:tcPr>
            <w:tcW w:w="4308" w:type="dxa"/>
            <w:shd w:val="clear" w:color="auto" w:fill="FFFFFF"/>
            <w:vAlign w:val="center"/>
          </w:tcPr>
          <w:p w14:paraId="740F0AF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协助做好辖区内成品油市场日常管理工作；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发现违规违法线索及时上报。</w:t>
            </w:r>
          </w:p>
        </w:tc>
      </w:tr>
      <w:tr w14:paraId="5C767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0" w:hRule="atLeast"/>
        </w:trPr>
        <w:tc>
          <w:tcPr>
            <w:tcW w:w="772" w:type="dxa"/>
            <w:shd w:val="clear" w:color="auto" w:fill="FFFFFF"/>
            <w:vAlign w:val="center"/>
          </w:tcPr>
          <w:p w14:paraId="293356A9">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49</w:t>
            </w:r>
          </w:p>
        </w:tc>
        <w:tc>
          <w:tcPr>
            <w:tcW w:w="1210" w:type="dxa"/>
            <w:shd w:val="clear" w:color="auto" w:fill="FFFFFF"/>
            <w:vAlign w:val="center"/>
          </w:tcPr>
          <w:p w14:paraId="7F09FB0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水路交通运输管理</w:t>
            </w:r>
          </w:p>
        </w:tc>
        <w:tc>
          <w:tcPr>
            <w:tcW w:w="1885" w:type="dxa"/>
            <w:shd w:val="clear" w:color="auto" w:fill="FFFFFF"/>
            <w:vAlign w:val="center"/>
          </w:tcPr>
          <w:p w14:paraId="3545C59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县交通运输局</w:t>
            </w:r>
          </w:p>
        </w:tc>
        <w:tc>
          <w:tcPr>
            <w:tcW w:w="6000" w:type="dxa"/>
            <w:shd w:val="clear" w:color="auto" w:fill="FFFFFF"/>
            <w:vAlign w:val="center"/>
          </w:tcPr>
          <w:p w14:paraId="37F4C2A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负责通航水域运输船舶以及水路运输经营者和港口经营人的安全监督管理。</w:t>
            </w:r>
          </w:p>
        </w:tc>
        <w:tc>
          <w:tcPr>
            <w:tcW w:w="4308" w:type="dxa"/>
            <w:shd w:val="clear" w:color="auto" w:fill="FFFFFF"/>
            <w:vAlign w:val="center"/>
          </w:tcPr>
          <w:p w14:paraId="42266360">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建立健全行政社区和船主的船舶安全责任制；</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集会、节假日期间，组织人员协助维持水上安全生产秩序；</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落实渡口船舶、船员、旅客定额的安全管理责任制；</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落实船舶水路交通安全管理专门人员；</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督促船舶所有人、经营人和船员遵守内河交通安全相关的法律法规和规章。</w:t>
            </w:r>
          </w:p>
        </w:tc>
      </w:tr>
      <w:tr w14:paraId="0946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0" w:hRule="atLeast"/>
        </w:trPr>
        <w:tc>
          <w:tcPr>
            <w:tcW w:w="772" w:type="dxa"/>
            <w:shd w:val="clear" w:color="auto" w:fill="FFFFFF"/>
            <w:vAlign w:val="center"/>
          </w:tcPr>
          <w:p w14:paraId="09DD8218">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50</w:t>
            </w:r>
          </w:p>
        </w:tc>
        <w:tc>
          <w:tcPr>
            <w:tcW w:w="1210" w:type="dxa"/>
            <w:shd w:val="clear" w:color="auto" w:fill="FFFFFF"/>
            <w:vAlign w:val="center"/>
          </w:tcPr>
          <w:p w14:paraId="518BF66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超限超载车辆货运源头治理</w:t>
            </w:r>
          </w:p>
        </w:tc>
        <w:tc>
          <w:tcPr>
            <w:tcW w:w="1885" w:type="dxa"/>
            <w:shd w:val="clear" w:color="auto" w:fill="FFFFFF"/>
            <w:vAlign w:val="center"/>
          </w:tcPr>
          <w:p w14:paraId="5BC9D26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县交通运输局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p>
        </w:tc>
        <w:tc>
          <w:tcPr>
            <w:tcW w:w="6000" w:type="dxa"/>
            <w:shd w:val="clear" w:color="auto" w:fill="FFFFFF"/>
            <w:vAlign w:val="center"/>
          </w:tcPr>
          <w:p w14:paraId="04032DE1">
            <w:pPr>
              <w:spacing w:line="30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县交通运输局：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会同有关部门对货运源头单位进行监督管理；</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负责固定超限超载检测站点和流动型检测站点的监督管理。</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具体负责全县范围内治理货运车辆超限超载工作，负责维护固定超限超载检测站点的交通及治安秩序。</w:t>
            </w:r>
          </w:p>
        </w:tc>
        <w:tc>
          <w:tcPr>
            <w:tcW w:w="4308" w:type="dxa"/>
            <w:shd w:val="clear" w:color="auto" w:fill="FFFFFF"/>
            <w:vAlign w:val="center"/>
          </w:tcPr>
          <w:p w14:paraId="4487B6AB">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配合做好货运源头治理工作。</w:t>
            </w:r>
          </w:p>
        </w:tc>
      </w:tr>
      <w:tr w14:paraId="3E5D8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2" w:hRule="atLeast"/>
        </w:trPr>
        <w:tc>
          <w:tcPr>
            <w:tcW w:w="772" w:type="dxa"/>
            <w:shd w:val="clear" w:color="auto" w:fill="FFFFFF"/>
            <w:vAlign w:val="center"/>
          </w:tcPr>
          <w:p w14:paraId="019E38AD">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51</w:t>
            </w:r>
          </w:p>
        </w:tc>
        <w:tc>
          <w:tcPr>
            <w:tcW w:w="1210" w:type="dxa"/>
            <w:shd w:val="clear" w:color="auto" w:fill="FFFFFF"/>
            <w:vAlign w:val="center"/>
          </w:tcPr>
          <w:p w14:paraId="7434F11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农村自建房安全专项排查</w:t>
            </w:r>
          </w:p>
        </w:tc>
        <w:tc>
          <w:tcPr>
            <w:tcW w:w="1885" w:type="dxa"/>
            <w:shd w:val="clear" w:color="auto" w:fill="FFFFFF"/>
            <w:vAlign w:val="center"/>
          </w:tcPr>
          <w:p w14:paraId="37B0B22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县住房和城乡建设局</w:t>
            </w:r>
          </w:p>
        </w:tc>
        <w:tc>
          <w:tcPr>
            <w:tcW w:w="6000" w:type="dxa"/>
            <w:shd w:val="clear" w:color="auto" w:fill="FFFFFF"/>
            <w:vAlign w:val="center"/>
          </w:tcPr>
          <w:p w14:paraId="615D950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w:t>
            </w:r>
            <w:r>
              <w:rPr>
                <w:rFonts w:hint="eastAsia" w:ascii="Times New Roman" w:hAnsi="Times New Roman" w:eastAsia="仿宋_GB2312"/>
                <w:color w:val="000000"/>
                <w:spacing w:val="0"/>
                <w:kern w:val="0"/>
                <w:sz w:val="24"/>
                <w:lang w:eastAsia="zh-CN"/>
              </w:rPr>
              <w:t>组织开展</w:t>
            </w:r>
            <w:r>
              <w:rPr>
                <w:rFonts w:ascii="Times New Roman" w:hAnsi="Times New Roman" w:eastAsia="仿宋_GB2312"/>
                <w:color w:val="000000"/>
                <w:spacing w:val="0"/>
                <w:kern w:val="0"/>
                <w:sz w:val="24"/>
              </w:rPr>
              <w:t>城乡居民自建房安全隐患排查专项行动，指导街道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负责指导城乡自建房建设，归纳收集整治信息，推进信息共享；</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负责农村住房安全鉴定评定工作。</w:t>
            </w:r>
          </w:p>
        </w:tc>
        <w:tc>
          <w:tcPr>
            <w:tcW w:w="4308" w:type="dxa"/>
            <w:shd w:val="clear" w:color="auto" w:fill="FFFFFF"/>
            <w:vAlign w:val="center"/>
          </w:tcPr>
          <w:p w14:paraId="0D644CC1">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落实本辖区房屋安全隐患排查整治专项行动，及时制止违法建设和其他危害房屋安全的行为；</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建立街道房屋安全“三员”（管理员、排查员、技术员）工作制度，统筹建立房屋建筑安全网格化管理体系；</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负责本辖区居民自建房新建、改（扩）建审批和日常安全监管，开展相关法律法规和安全知识宣传；</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对疑似存在安全隐患的自建房，</w:t>
            </w:r>
            <w:r>
              <w:rPr>
                <w:rFonts w:hint="eastAsia" w:ascii="Times New Roman" w:hAnsi="Times New Roman" w:eastAsia="仿宋_GB2312"/>
                <w:color w:val="000000"/>
                <w:spacing w:val="0"/>
                <w:kern w:val="0"/>
                <w:sz w:val="24"/>
                <w:lang w:eastAsia="zh-CN"/>
              </w:rPr>
              <w:t>一旦</w:t>
            </w:r>
            <w:r>
              <w:rPr>
                <w:rFonts w:ascii="Times New Roman" w:hAnsi="Times New Roman" w:eastAsia="仿宋_GB2312"/>
                <w:color w:val="000000"/>
                <w:spacing w:val="0"/>
                <w:kern w:val="0"/>
                <w:sz w:val="24"/>
              </w:rPr>
              <w:t>出现裂缝、倾斜、渗水等异常情况第一时间上报。</w:t>
            </w:r>
          </w:p>
        </w:tc>
      </w:tr>
      <w:tr w14:paraId="5158A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2726B687">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52</w:t>
            </w:r>
          </w:p>
        </w:tc>
        <w:tc>
          <w:tcPr>
            <w:tcW w:w="1210" w:type="dxa"/>
            <w:shd w:val="clear" w:color="auto" w:fill="FFFFFF"/>
            <w:vAlign w:val="center"/>
          </w:tcPr>
          <w:p w14:paraId="766D4B2B">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燃气管理</w:t>
            </w:r>
          </w:p>
        </w:tc>
        <w:tc>
          <w:tcPr>
            <w:tcW w:w="1885" w:type="dxa"/>
            <w:shd w:val="clear" w:color="auto" w:fill="FFFFFF"/>
            <w:vAlign w:val="center"/>
          </w:tcPr>
          <w:p w14:paraId="2994F196">
            <w:pPr>
              <w:spacing w:line="28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县交通运输局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县工业信息化和商务局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县消防救援大队</w:t>
            </w:r>
          </w:p>
        </w:tc>
        <w:tc>
          <w:tcPr>
            <w:tcW w:w="6000" w:type="dxa"/>
            <w:shd w:val="clear" w:color="auto" w:fill="FFFFFF"/>
            <w:vAlign w:val="center"/>
          </w:tcPr>
          <w:p w14:paraId="1C4295A4">
            <w:pPr>
              <w:spacing w:line="32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负责燃气行业管理工作，督促燃气经营企业按照规定承担用户燃气设施巡检、燃气使用安全技术指导和宣传责任；</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负责督促燃气经营企业落实安全生产相关工作，负责对违反法律法规和国家标准、行业标准的燃气经营企业进行查处。</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负责依法实施与燃气安全相关的压力容器（含气瓶）、压力管道及其安全附件、燃气燃烧器具等监督管理。</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县交通运输局：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负责燃气道路运输的监督管理。</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指导、协调与燃气有关的生产安全事故应急救援，组织或者参与生产安全事故的调查处理。</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县工业信息化和商务局：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依法参与工业相关行业燃气生产安全事故调查处理，结合部门职责为燃气安全工作提供相应支持和保障；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负责对使用瓶装燃气的餐饮、农贸市场（夜市、大排档）及大型商业综合体人员密集场所进行安全监管。</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县消防救援大队：</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依法履行与燃气有关的火灾等灾害事故的救援职责，并对其职责范围内的燃气经营和使用单位遵守消防法律法规情况进行监督检查。</w:t>
            </w:r>
          </w:p>
        </w:tc>
        <w:tc>
          <w:tcPr>
            <w:tcW w:w="4308" w:type="dxa"/>
            <w:shd w:val="clear" w:color="auto" w:fill="FFFFFF"/>
            <w:vAlign w:val="center"/>
          </w:tcPr>
          <w:p w14:paraId="742582E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宣传燃气、液化气使用中的注意事项、引导商户和民用户合法规范用气；</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协助上级部门检查燃气生产经营单位的安全生产状况，及时制止违法经营和占压、损毁燃气设施的行为，对劝阻无效的及时上报；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协助燃气公司对辖区内经营性商户安装用气报警装置、切断阀、金属软管等；</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及时上报燃气安全事故，协助上级部门做好事故处置及调查；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配合做好液化石油气“黑气站”“黑窝点”排查，及时上报县直相关部门。</w:t>
            </w:r>
          </w:p>
        </w:tc>
      </w:tr>
      <w:tr w14:paraId="27F2F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485D9EBF">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53</w:t>
            </w:r>
          </w:p>
        </w:tc>
        <w:tc>
          <w:tcPr>
            <w:tcW w:w="1210" w:type="dxa"/>
            <w:shd w:val="clear" w:color="auto" w:fill="FFFFFF"/>
            <w:vAlign w:val="center"/>
          </w:tcPr>
          <w:p w14:paraId="4BDB5E4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安全生产监管工作及生产安全事故处置</w:t>
            </w:r>
          </w:p>
        </w:tc>
        <w:tc>
          <w:tcPr>
            <w:tcW w:w="1885" w:type="dxa"/>
            <w:shd w:val="clear" w:color="auto" w:fill="FFFFFF"/>
            <w:vAlign w:val="center"/>
          </w:tcPr>
          <w:p w14:paraId="339681C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县应急管理局</w:t>
            </w:r>
          </w:p>
        </w:tc>
        <w:tc>
          <w:tcPr>
            <w:tcW w:w="6000" w:type="dxa"/>
            <w:shd w:val="clear" w:color="auto" w:fill="FFFFFF"/>
            <w:vAlign w:val="center"/>
          </w:tcPr>
          <w:p w14:paraId="2923496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负责安全生产监督管理，指导、协调、监督、检查安全生产工作；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负责非煤矿山、工贸、危化行业安全生产基础工作；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指导监督相关行业企业安全生产标准化、安全预防控制体系建设等工作；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督促其他负有安全生产监管职责的部门，按照“三管三必须”要求做好行业领域安全监管工作；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6. 负责生产安全事故调查处理及事故查处和责任追究工作。</w:t>
            </w:r>
          </w:p>
        </w:tc>
        <w:tc>
          <w:tcPr>
            <w:tcW w:w="4308" w:type="dxa"/>
            <w:shd w:val="clear" w:color="auto" w:fill="FFFFFF"/>
            <w:vAlign w:val="center"/>
          </w:tcPr>
          <w:p w14:paraId="72D3F5C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开展安全生产法律法规和安全知识宣传普及活动，按照街道综合应急预案组织开展演练；</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开展各类安全生产专项行动，对本行政区域或者管理区域内生产经营单位〔除加油（气）站、开发区、危化企业〕安全生产状况进行监督检查，着重开展“九小场所”、经营性自建房等风险隐患排查，推动落实生产经营单位主动自查等制度，发现安全隐患及时上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对辖区内新建、改建、扩建企业进行核查，发现</w:t>
            </w:r>
            <w:r>
              <w:rPr>
                <w:rFonts w:hint="eastAsia" w:ascii="Times New Roman" w:hAnsi="Times New Roman" w:eastAsia="仿宋_GB2312"/>
                <w:color w:val="000000"/>
                <w:spacing w:val="0"/>
                <w:kern w:val="0"/>
                <w:sz w:val="24"/>
                <w:lang w:eastAsia="zh-CN"/>
              </w:rPr>
              <w:t>安全隐患</w:t>
            </w:r>
            <w:r>
              <w:rPr>
                <w:rFonts w:ascii="Times New Roman" w:hAnsi="Times New Roman" w:eastAsia="仿宋_GB2312"/>
                <w:color w:val="000000"/>
                <w:spacing w:val="0"/>
                <w:kern w:val="0"/>
                <w:sz w:val="24"/>
              </w:rPr>
              <w:t>及时上报县应急管理局；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配备安全生产监督管理人员，将安全生产纳入基层网格化管理范围；</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生产安全事故发生后，迅速启动应急预案，并组织群众疏散撤离；</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6. 配合调查组做好相关人员联络，提供相关资料；</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7. 配合相关部门督促事故发生单位落实防范和整改措施。</w:t>
            </w:r>
          </w:p>
        </w:tc>
      </w:tr>
      <w:tr w14:paraId="21F6B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2AF27F94">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54</w:t>
            </w:r>
          </w:p>
        </w:tc>
        <w:tc>
          <w:tcPr>
            <w:tcW w:w="1210" w:type="dxa"/>
            <w:shd w:val="clear" w:color="auto" w:fill="FFFFFF"/>
            <w:vAlign w:val="center"/>
          </w:tcPr>
          <w:p w14:paraId="31F0EA7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“打非治违”工作</w:t>
            </w:r>
          </w:p>
        </w:tc>
        <w:tc>
          <w:tcPr>
            <w:tcW w:w="1885" w:type="dxa"/>
            <w:shd w:val="clear" w:color="auto" w:fill="FFFFFF"/>
            <w:vAlign w:val="center"/>
          </w:tcPr>
          <w:p w14:paraId="5890929B">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县应急管理局</w:t>
            </w:r>
          </w:p>
        </w:tc>
        <w:tc>
          <w:tcPr>
            <w:tcW w:w="6000" w:type="dxa"/>
            <w:shd w:val="clear" w:color="auto" w:fill="FFFFFF"/>
            <w:vAlign w:val="center"/>
          </w:tcPr>
          <w:p w14:paraId="1681CAE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负责对散乱污、小化工</w:t>
            </w:r>
            <w:r>
              <w:rPr>
                <w:rFonts w:hint="eastAsia" w:ascii="Times New Roman" w:hAnsi="Times New Roman" w:eastAsia="仿宋_GB2312"/>
                <w:color w:val="000000"/>
                <w:spacing w:val="0"/>
                <w:kern w:val="0"/>
                <w:sz w:val="24"/>
                <w:lang w:eastAsia="zh-CN"/>
              </w:rPr>
              <w:t>企业</w:t>
            </w:r>
            <w:r>
              <w:rPr>
                <w:rFonts w:ascii="Times New Roman" w:hAnsi="Times New Roman" w:eastAsia="仿宋_GB2312"/>
                <w:color w:val="000000"/>
                <w:spacing w:val="0"/>
                <w:kern w:val="0"/>
                <w:sz w:val="24"/>
              </w:rPr>
              <w:t>及烟花爆竹非法违法行为进行处罚，责令相关行为主体限期整改，消除事故隐患；</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及时接收、迅速核实非法违法线索，并依法依规进行处置；</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划定烟花爆竹全县禁放限放区域、禁放时间和禁放品种；</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审批许可烟花爆竹零售经营资格。</w:t>
            </w:r>
          </w:p>
        </w:tc>
        <w:tc>
          <w:tcPr>
            <w:tcW w:w="4308" w:type="dxa"/>
            <w:shd w:val="clear" w:color="auto" w:fill="FFFFFF"/>
            <w:vAlign w:val="center"/>
          </w:tcPr>
          <w:p w14:paraId="5434D56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配合开展散乱污、小化工</w:t>
            </w:r>
            <w:r>
              <w:rPr>
                <w:rFonts w:hint="eastAsia" w:ascii="Times New Roman" w:hAnsi="Times New Roman" w:eastAsia="仿宋_GB2312"/>
                <w:color w:val="000000"/>
                <w:spacing w:val="0"/>
                <w:kern w:val="0"/>
                <w:sz w:val="24"/>
                <w:lang w:eastAsia="zh-CN"/>
              </w:rPr>
              <w:t>企业</w:t>
            </w:r>
            <w:r>
              <w:rPr>
                <w:rFonts w:ascii="Times New Roman" w:hAnsi="Times New Roman" w:eastAsia="仿宋_GB2312"/>
                <w:color w:val="000000"/>
                <w:spacing w:val="0"/>
                <w:kern w:val="0"/>
                <w:sz w:val="24"/>
              </w:rPr>
              <w:t>及烟花爆竹“打非治违”工作，发现非法违法行为，及时</w:t>
            </w:r>
            <w:r>
              <w:rPr>
                <w:rFonts w:hint="eastAsia" w:ascii="Times New Roman" w:hAnsi="Times New Roman" w:eastAsia="仿宋_GB2312"/>
                <w:color w:val="000000"/>
                <w:spacing w:val="0"/>
                <w:kern w:val="0"/>
                <w:sz w:val="24"/>
                <w:lang w:eastAsia="zh-CN"/>
              </w:rPr>
              <w:t>制止</w:t>
            </w:r>
            <w:r>
              <w:rPr>
                <w:rFonts w:ascii="Times New Roman" w:hAnsi="Times New Roman" w:eastAsia="仿宋_GB2312"/>
                <w:color w:val="000000"/>
                <w:spacing w:val="0"/>
                <w:kern w:val="0"/>
                <w:sz w:val="24"/>
              </w:rPr>
              <w:t>并上报。</w:t>
            </w:r>
          </w:p>
        </w:tc>
      </w:tr>
      <w:tr w14:paraId="22EFD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360BAF43">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55</w:t>
            </w:r>
          </w:p>
        </w:tc>
        <w:tc>
          <w:tcPr>
            <w:tcW w:w="1210" w:type="dxa"/>
            <w:shd w:val="clear" w:color="auto" w:fill="FFFFFF"/>
            <w:vAlign w:val="center"/>
          </w:tcPr>
          <w:p w14:paraId="208FF60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电动自行车、充电桩、飞线充电隐患整治工作</w:t>
            </w:r>
          </w:p>
        </w:tc>
        <w:tc>
          <w:tcPr>
            <w:tcW w:w="1885" w:type="dxa"/>
            <w:shd w:val="clear" w:color="auto" w:fill="FFFFFF"/>
            <w:vAlign w:val="center"/>
          </w:tcPr>
          <w:p w14:paraId="6BF91DA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县消防救援大队</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县城市管理局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p>
        </w:tc>
        <w:tc>
          <w:tcPr>
            <w:tcW w:w="6000" w:type="dxa"/>
            <w:shd w:val="clear" w:color="auto" w:fill="FFFFFF"/>
            <w:vAlign w:val="center"/>
          </w:tcPr>
          <w:p w14:paraId="3C990442">
            <w:pPr>
              <w:spacing w:line="32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县消防救援大队：</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负责对监管范围内的单位和场所开展消防监督检查，发现的问题交由行业监管部门建档并督促整改。</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负责加强宣传引导，督促物业企业加强对区域内公用部位和公用设施管理，做好小区内消防通道</w:t>
            </w:r>
            <w:r>
              <w:rPr>
                <w:rFonts w:ascii="Times New Roman" w:hAnsi="Times New Roman" w:eastAsia="仿宋_GB2312"/>
                <w:bCs/>
                <w:color w:val="000000"/>
                <w:spacing w:val="0"/>
                <w:kern w:val="0"/>
                <w:sz w:val="24"/>
              </w:rPr>
              <w:t>安全隐患排查；</w:t>
            </w:r>
            <w:r>
              <w:rPr>
                <w:rFonts w:ascii="Times New Roman" w:hAnsi="Times New Roman" w:eastAsia="仿宋_GB2312"/>
                <w:bCs/>
                <w:color w:val="000000"/>
                <w:spacing w:val="0"/>
                <w:kern w:val="0"/>
                <w:sz w:val="24"/>
              </w:rPr>
              <w:br w:type="textWrapping"/>
            </w:r>
            <w:r>
              <w:rPr>
                <w:rFonts w:ascii="Times New Roman" w:hAnsi="Times New Roman" w:eastAsia="仿宋_GB2312"/>
                <w:color w:val="000000"/>
                <w:spacing w:val="0"/>
                <w:kern w:val="0"/>
                <w:sz w:val="24"/>
              </w:rPr>
              <w:t>2. 对住宅小区内违规建设充电设施、违规用电、不规范施工等行为进行查处；</w:t>
            </w:r>
          </w:p>
          <w:p w14:paraId="4EEE0022">
            <w:pPr>
              <w:numPr>
                <w:ilvl w:val="0"/>
                <w:numId w:val="3"/>
              </w:num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负责居民小区充电基础设施建设、运营、管理。</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县城市管理局：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统筹推进社会化公共区域的充电基础设施建设、运营和管理工作。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依据权限对电动自行车入户、飞线充电等行为进行监督检查。</w:t>
            </w:r>
          </w:p>
        </w:tc>
        <w:tc>
          <w:tcPr>
            <w:tcW w:w="4308" w:type="dxa"/>
            <w:shd w:val="clear" w:color="auto" w:fill="FFFFFF"/>
            <w:vAlign w:val="center"/>
          </w:tcPr>
          <w:p w14:paraId="610C96F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开展电动自行车使用、停放、充电安全宣传工作；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督促网格员开展电动自行车入户、飞线充电隐患排查，对隐患行为人进行劝解；</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协助上级部门督促有关单位及个人履行电动自行车消防安全责任。</w:t>
            </w:r>
          </w:p>
        </w:tc>
      </w:tr>
      <w:tr w14:paraId="432EE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4" w:hRule="atLeast"/>
        </w:trPr>
        <w:tc>
          <w:tcPr>
            <w:tcW w:w="772" w:type="dxa"/>
            <w:shd w:val="clear" w:color="auto" w:fill="FFFFFF"/>
            <w:vAlign w:val="center"/>
          </w:tcPr>
          <w:p w14:paraId="4F66DC67">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56</w:t>
            </w:r>
          </w:p>
        </w:tc>
        <w:tc>
          <w:tcPr>
            <w:tcW w:w="1210" w:type="dxa"/>
            <w:shd w:val="clear" w:color="auto" w:fill="FFFFFF"/>
            <w:vAlign w:val="center"/>
          </w:tcPr>
          <w:p w14:paraId="0991B51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防灾减灾救灾工作</w:t>
            </w:r>
          </w:p>
        </w:tc>
        <w:tc>
          <w:tcPr>
            <w:tcW w:w="1885" w:type="dxa"/>
            <w:shd w:val="clear" w:color="auto" w:fill="FFFFFF"/>
            <w:vAlign w:val="center"/>
          </w:tcPr>
          <w:p w14:paraId="2BD145B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县应急管理局</w:t>
            </w:r>
          </w:p>
        </w:tc>
        <w:tc>
          <w:tcPr>
            <w:tcW w:w="6000" w:type="dxa"/>
            <w:shd w:val="clear" w:color="auto" w:fill="FFFFFF"/>
            <w:vAlign w:val="center"/>
          </w:tcPr>
          <w:p w14:paraId="72D0FB1E">
            <w:pPr>
              <w:numPr>
                <w:ilvl w:val="0"/>
                <w:numId w:val="4"/>
              </w:num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负责自然灾害综合监测预警、预防工作，组织开展自然灾害类综合风险评估、突发事件调查评估工作；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组织编制应急管理体系建设、防灾减灾规划</w:t>
            </w:r>
            <w:r>
              <w:rPr>
                <w:rFonts w:hint="eastAsia" w:ascii="Times New Roman" w:hAnsi="Times New Roman" w:eastAsia="仿宋_GB2312"/>
                <w:color w:val="000000"/>
                <w:spacing w:val="0"/>
                <w:kern w:val="0"/>
                <w:sz w:val="24"/>
                <w:lang w:eastAsia="zh-CN"/>
              </w:rPr>
              <w:t>，</w:t>
            </w:r>
            <w:r>
              <w:rPr>
                <w:rFonts w:ascii="Times New Roman" w:hAnsi="Times New Roman" w:eastAsia="仿宋_GB2312"/>
                <w:color w:val="000000"/>
                <w:spacing w:val="0"/>
                <w:kern w:val="0"/>
                <w:sz w:val="24"/>
              </w:rPr>
              <w:t>总体应急预案和自然灾害类专项应急预案，组织开展预案演练，推动应急避难场所和设施建设；</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灾后开展灾害调查，收集破坏情况资料；</w:t>
            </w:r>
          </w:p>
          <w:p w14:paraId="71B5A617">
            <w:pPr>
              <w:numPr>
                <w:ilvl w:val="0"/>
                <w:numId w:val="0"/>
              </w:numPr>
              <w:spacing w:line="320" w:lineRule="exact"/>
              <w:rPr>
                <w:rFonts w:ascii="Times New Roman" w:hAnsi="Times New Roman" w:eastAsia="仿宋_GB2312"/>
                <w:color w:val="000000"/>
                <w:spacing w:val="0"/>
                <w:kern w:val="0"/>
                <w:sz w:val="24"/>
              </w:rPr>
            </w:pPr>
            <w:r>
              <w:rPr>
                <w:rFonts w:hint="eastAsia" w:ascii="Times New Roman" w:hAnsi="Times New Roman" w:eastAsia="仿宋_GB2312"/>
                <w:color w:val="000000"/>
                <w:spacing w:val="0"/>
                <w:kern w:val="0"/>
                <w:sz w:val="24"/>
                <w:lang w:val="en-US" w:eastAsia="zh-CN"/>
              </w:rPr>
              <w:t xml:space="preserve">4. </w:t>
            </w:r>
            <w:r>
              <w:rPr>
                <w:rFonts w:ascii="Times New Roman" w:hAnsi="Times New Roman" w:eastAsia="仿宋_GB2312"/>
                <w:color w:val="000000"/>
                <w:spacing w:val="0"/>
                <w:kern w:val="0"/>
                <w:sz w:val="24"/>
              </w:rPr>
              <w:t>对灾害损失科学评估，为灾后重建提供依据，将灾情信息审核、报送；</w:t>
            </w:r>
            <w:r>
              <w:rPr>
                <w:rFonts w:ascii="Times New Roman" w:hAnsi="Times New Roman" w:eastAsia="仿宋_GB2312"/>
                <w:color w:val="000000"/>
                <w:spacing w:val="0"/>
                <w:kern w:val="0"/>
                <w:sz w:val="24"/>
              </w:rPr>
              <w:br w:type="textWrapping"/>
            </w:r>
            <w:r>
              <w:rPr>
                <w:rFonts w:hint="eastAsia" w:ascii="Times New Roman" w:hAnsi="Times New Roman" w:eastAsia="仿宋_GB2312"/>
                <w:color w:val="000000"/>
                <w:spacing w:val="0"/>
                <w:kern w:val="0"/>
                <w:sz w:val="24"/>
                <w:lang w:val="en-US" w:eastAsia="zh-CN"/>
              </w:rPr>
              <w:t>5</w:t>
            </w:r>
            <w:r>
              <w:rPr>
                <w:rFonts w:ascii="Times New Roman" w:hAnsi="Times New Roman" w:eastAsia="仿宋_GB2312"/>
                <w:color w:val="000000"/>
                <w:spacing w:val="0"/>
                <w:kern w:val="0"/>
                <w:sz w:val="24"/>
              </w:rPr>
              <w:t>. 统筹专业应急救援力量建设，指导综合性应急救援队伍、各级各部门及社会应急救援力量建设；</w:t>
            </w:r>
          </w:p>
          <w:p w14:paraId="549880EA">
            <w:pPr>
              <w:spacing w:line="320" w:lineRule="exact"/>
              <w:rPr>
                <w:rFonts w:ascii="Times New Roman" w:hAnsi="Times New Roman" w:eastAsia="仿宋_GB2312"/>
                <w:color w:val="000000"/>
                <w:spacing w:val="0"/>
                <w:kern w:val="0"/>
                <w:sz w:val="24"/>
              </w:rPr>
            </w:pPr>
            <w:r>
              <w:rPr>
                <w:rFonts w:hint="eastAsia" w:ascii="Times New Roman" w:hAnsi="Times New Roman" w:eastAsia="仿宋_GB2312"/>
                <w:color w:val="000000"/>
                <w:spacing w:val="0"/>
                <w:kern w:val="0"/>
                <w:sz w:val="24"/>
                <w:lang w:val="en-US" w:eastAsia="zh-CN"/>
              </w:rPr>
              <w:t>6</w:t>
            </w:r>
            <w:r>
              <w:rPr>
                <w:rFonts w:ascii="Times New Roman" w:hAnsi="Times New Roman" w:eastAsia="仿宋_GB2312"/>
                <w:color w:val="000000"/>
                <w:spacing w:val="0"/>
                <w:kern w:val="0"/>
                <w:sz w:val="24"/>
              </w:rPr>
              <w:t>. 制定应急物资储备和应急救援装备规划并组织实施，组织指导协调安全生产类、自然灾害类等突发事件应急救援；</w:t>
            </w:r>
            <w:r>
              <w:rPr>
                <w:rFonts w:ascii="Times New Roman" w:hAnsi="Times New Roman" w:eastAsia="仿宋_GB2312"/>
                <w:color w:val="000000"/>
                <w:spacing w:val="0"/>
                <w:kern w:val="0"/>
                <w:sz w:val="24"/>
              </w:rPr>
              <w:br w:type="textWrapping"/>
            </w:r>
            <w:r>
              <w:rPr>
                <w:rFonts w:hint="eastAsia" w:ascii="Times New Roman" w:hAnsi="Times New Roman" w:eastAsia="仿宋_GB2312"/>
                <w:color w:val="000000"/>
                <w:spacing w:val="0"/>
                <w:kern w:val="0"/>
                <w:sz w:val="24"/>
                <w:lang w:val="en-US" w:eastAsia="zh-CN"/>
              </w:rPr>
              <w:t>7</w:t>
            </w:r>
            <w:r>
              <w:rPr>
                <w:rFonts w:ascii="Times New Roman" w:hAnsi="Times New Roman" w:eastAsia="仿宋_GB2312"/>
                <w:color w:val="000000"/>
                <w:spacing w:val="0"/>
                <w:kern w:val="0"/>
                <w:sz w:val="24"/>
              </w:rPr>
              <w:t>. 组织全县做好防灾减灾宣传教育工作。</w:t>
            </w:r>
          </w:p>
        </w:tc>
        <w:tc>
          <w:tcPr>
            <w:tcW w:w="4308" w:type="dxa"/>
            <w:shd w:val="clear" w:color="auto" w:fill="FFFFFF"/>
            <w:vAlign w:val="center"/>
          </w:tcPr>
          <w:p w14:paraId="3A5CB185">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开展宣传教育，提升群众自救能力，制定应急预案和调度方案，建立辖区风险隐患点清单；</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组建街道抢险救援力量，组织开展日常演练，做好人防、物防、技防等准备工作；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开展辖区内低洼易涝点、江河堤防、山塘水库、山洪和地质灾害危险区等各类风险隐患点巡查防护、隐患排查；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做好值班值守、信息报送、气象预警信息转发；</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出现险情时，及时组织受灾害威胁的居民及其他人员转移到安全地带；</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6. 发生灾情时，组织转移安置受灾群众，做好受灾群众生活安排，及时发放上级下拨的救助经费和物资；</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7. 组织开展灾后受灾群众的生产生活恢复工作。</w:t>
            </w:r>
          </w:p>
        </w:tc>
      </w:tr>
      <w:tr w14:paraId="4D78F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09BF7D82">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57</w:t>
            </w:r>
          </w:p>
        </w:tc>
        <w:tc>
          <w:tcPr>
            <w:tcW w:w="1210" w:type="dxa"/>
            <w:shd w:val="clear" w:color="auto" w:fill="FFFFFF"/>
            <w:vAlign w:val="center"/>
          </w:tcPr>
          <w:p w14:paraId="44071AD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防汛抗旱工作</w:t>
            </w:r>
          </w:p>
        </w:tc>
        <w:tc>
          <w:tcPr>
            <w:tcW w:w="1885" w:type="dxa"/>
            <w:shd w:val="clear" w:color="auto" w:fill="FFFFFF"/>
            <w:vAlign w:val="center"/>
          </w:tcPr>
          <w:p w14:paraId="0695388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县城市管理局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县农业农村局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县水利局</w:t>
            </w:r>
          </w:p>
        </w:tc>
        <w:tc>
          <w:tcPr>
            <w:tcW w:w="6000" w:type="dxa"/>
            <w:shd w:val="clear" w:color="auto" w:fill="FFFFFF"/>
            <w:vAlign w:val="center"/>
          </w:tcPr>
          <w:p w14:paraId="0C25AA7C">
            <w:pPr>
              <w:spacing w:line="32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建立防汛抗旱组织指挥体系，指导洪涝灾害应急处置，督促检查</w:t>
            </w:r>
            <w:r>
              <w:rPr>
                <w:rFonts w:hint="eastAsia" w:ascii="Times New Roman" w:hAnsi="Times New Roman" w:eastAsia="仿宋_GB2312"/>
                <w:color w:val="000000"/>
                <w:spacing w:val="0"/>
                <w:kern w:val="0"/>
                <w:sz w:val="24"/>
                <w:lang w:eastAsia="zh-CN"/>
              </w:rPr>
              <w:t>全县各</w:t>
            </w:r>
            <w:r>
              <w:rPr>
                <w:rFonts w:ascii="Times New Roman" w:hAnsi="Times New Roman" w:eastAsia="仿宋_GB2312"/>
                <w:color w:val="000000"/>
                <w:spacing w:val="0"/>
                <w:kern w:val="0"/>
                <w:sz w:val="24"/>
              </w:rPr>
              <w:t>单位防汛组织工作，督促隐患排查和整治、防汛信息和灾情报送等工作，保障防汛经费和物资。</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县城市管理局：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完善城区雨污排水设施，指导防御内涝，加强桥洞涵道日常巡查。</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负责建筑工地防御预警发布、督促检查物业小区防涝工作。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县农业农村局：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负责农业防汛抗旱技术指导工作。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县水利局：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负责水利工程防汛工作，保障城乡居民饮水安全。</w:t>
            </w:r>
          </w:p>
        </w:tc>
        <w:tc>
          <w:tcPr>
            <w:tcW w:w="4308" w:type="dxa"/>
            <w:shd w:val="clear" w:color="auto" w:fill="FFFFFF"/>
            <w:vAlign w:val="center"/>
          </w:tcPr>
          <w:p w14:paraId="0E616B0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建立辖区防汛风险隐患点清单；</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组织抢险救援队伍，清点各项物资并登记造册；</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开展</w:t>
            </w:r>
            <w:r>
              <w:rPr>
                <w:rFonts w:hint="eastAsia" w:ascii="Times New Roman" w:hAnsi="Times New Roman" w:eastAsia="仿宋_GB2312"/>
                <w:color w:val="000000"/>
                <w:spacing w:val="0"/>
                <w:kern w:val="0"/>
                <w:sz w:val="24"/>
                <w:lang w:eastAsia="zh-CN"/>
              </w:rPr>
              <w:t>辖区</w:t>
            </w:r>
            <w:r>
              <w:rPr>
                <w:rFonts w:ascii="Times New Roman" w:hAnsi="Times New Roman" w:eastAsia="仿宋_GB2312"/>
                <w:color w:val="000000"/>
                <w:spacing w:val="0"/>
                <w:kern w:val="0"/>
                <w:sz w:val="24"/>
              </w:rPr>
              <w:t>低洼区域</w:t>
            </w:r>
            <w:r>
              <w:rPr>
                <w:rFonts w:hint="eastAsia" w:ascii="Times New Roman" w:hAnsi="Times New Roman" w:eastAsia="仿宋_GB2312"/>
                <w:color w:val="000000"/>
                <w:spacing w:val="0"/>
                <w:kern w:val="0"/>
                <w:sz w:val="24"/>
                <w:lang w:eastAsia="zh-CN"/>
              </w:rPr>
              <w:t>、</w:t>
            </w:r>
            <w:r>
              <w:rPr>
                <w:rFonts w:ascii="Times New Roman" w:hAnsi="Times New Roman" w:eastAsia="仿宋_GB2312"/>
                <w:color w:val="000000"/>
                <w:spacing w:val="0"/>
                <w:kern w:val="0"/>
                <w:sz w:val="24"/>
              </w:rPr>
              <w:t>建筑工地、易涝点、井盖等隐患整治，督促检查辖区单位做好防汛防台、开展自救准备；</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做好汛期值班值守、气象预警转发，洪涝、积水情况上报；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转移安置受灾群众，及时发放上级下拨的救助经费和物资。</w:t>
            </w:r>
          </w:p>
        </w:tc>
      </w:tr>
      <w:tr w14:paraId="546E7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9" w:hRule="atLeast"/>
        </w:trPr>
        <w:tc>
          <w:tcPr>
            <w:tcW w:w="772" w:type="dxa"/>
            <w:shd w:val="clear" w:color="auto" w:fill="FFFFFF"/>
            <w:vAlign w:val="center"/>
          </w:tcPr>
          <w:p w14:paraId="16AC480D">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58</w:t>
            </w:r>
          </w:p>
        </w:tc>
        <w:tc>
          <w:tcPr>
            <w:tcW w:w="1210" w:type="dxa"/>
            <w:shd w:val="clear" w:color="auto" w:fill="FFFFFF"/>
            <w:vAlign w:val="center"/>
          </w:tcPr>
          <w:p w14:paraId="468FB5C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传染病防治及突发公共卫生事件应急管理工作</w:t>
            </w:r>
          </w:p>
        </w:tc>
        <w:tc>
          <w:tcPr>
            <w:tcW w:w="1885" w:type="dxa"/>
            <w:shd w:val="clear" w:color="auto" w:fill="FFFFFF"/>
            <w:vAlign w:val="center"/>
          </w:tcPr>
          <w:p w14:paraId="723F857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县卫生健康委员会</w:t>
            </w:r>
          </w:p>
        </w:tc>
        <w:tc>
          <w:tcPr>
            <w:tcW w:w="6000" w:type="dxa"/>
            <w:shd w:val="clear" w:color="auto" w:fill="FFFFFF"/>
            <w:vAlign w:val="center"/>
          </w:tcPr>
          <w:p w14:paraId="6EFFC6F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统筹制定传染病防控方案，指导医疗机构规范开展预检分诊、隔离治疗、院内感染控制及医疗废物处置；</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依法建立疫情监测预警机制，及时报告、分析疫情信息，统一发布权威防控动态，杜绝瞒报、谎报情况的发生；</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组织实施疫苗接种、重点场所卫生监督、健康宣教等预防措施，牵头启动应急预案并协调应急处置；</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监督检查医疗机构、疾控机构等履职情况，依托县疾控中心，对各医疗机构提供专业技术支持。</w:t>
            </w:r>
          </w:p>
        </w:tc>
        <w:tc>
          <w:tcPr>
            <w:tcW w:w="4308" w:type="dxa"/>
            <w:shd w:val="clear" w:color="auto" w:fill="FFFFFF"/>
            <w:vAlign w:val="center"/>
          </w:tcPr>
          <w:p w14:paraId="1AC8A3A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配合提供场地、设施、广播设备等，对群众进行宣传，使广大居民了解相关知识和政策；</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配合疾控机构对各类传染病进行监测和报告；</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配合疾控机构对各类传染病疑似或确诊患者进行流行病学调查，配合实施传染病预防控制措施；</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在传染病暴发、流行时，按照上级有关部门要求组织力量，</w:t>
            </w:r>
            <w:r>
              <w:rPr>
                <w:rFonts w:hint="eastAsia" w:ascii="Times New Roman" w:hAnsi="Times New Roman" w:eastAsia="仿宋_GB2312"/>
                <w:color w:val="000000"/>
                <w:spacing w:val="0"/>
                <w:kern w:val="0"/>
                <w:sz w:val="24"/>
                <w:lang w:eastAsia="zh-CN"/>
              </w:rPr>
              <w:t>开展</w:t>
            </w:r>
            <w:r>
              <w:rPr>
                <w:rFonts w:ascii="Times New Roman" w:hAnsi="Times New Roman" w:eastAsia="仿宋_GB2312"/>
                <w:color w:val="000000"/>
                <w:spacing w:val="0"/>
                <w:kern w:val="0"/>
                <w:sz w:val="24"/>
              </w:rPr>
              <w:t>群防群控，做好疫情信息的收集和报告、人员的分散隔离、公共卫生措施的落实工作。</w:t>
            </w:r>
          </w:p>
        </w:tc>
      </w:tr>
      <w:tr w14:paraId="36C25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3" w:hRule="atLeast"/>
        </w:trPr>
        <w:tc>
          <w:tcPr>
            <w:tcW w:w="772" w:type="dxa"/>
            <w:shd w:val="clear" w:color="auto" w:fill="FFFFFF"/>
            <w:vAlign w:val="center"/>
          </w:tcPr>
          <w:p w14:paraId="62F46DA7">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59</w:t>
            </w:r>
          </w:p>
        </w:tc>
        <w:tc>
          <w:tcPr>
            <w:tcW w:w="1210" w:type="dxa"/>
            <w:shd w:val="clear" w:color="auto" w:fill="FFFFFF"/>
            <w:vAlign w:val="center"/>
          </w:tcPr>
          <w:p w14:paraId="67F5951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森林防灭火工作</w:t>
            </w:r>
          </w:p>
        </w:tc>
        <w:tc>
          <w:tcPr>
            <w:tcW w:w="1885" w:type="dxa"/>
            <w:shd w:val="clear" w:color="auto" w:fill="FFFFFF"/>
            <w:vAlign w:val="center"/>
          </w:tcPr>
          <w:p w14:paraId="40F54B6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县林业局</w:t>
            </w:r>
          </w:p>
        </w:tc>
        <w:tc>
          <w:tcPr>
            <w:tcW w:w="6000" w:type="dxa"/>
            <w:shd w:val="clear" w:color="auto" w:fill="FFFFFF"/>
            <w:vAlign w:val="center"/>
          </w:tcPr>
          <w:p w14:paraId="4556484D">
            <w:pPr>
              <w:spacing w:line="32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负责组织建立指挥体系，综合指导各地和相关部门森林火灾防控工作，牵头开展火灾预警监测和信息发布，组织指导协调火灾扑救工作。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县林业局：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负责县域森林防灭火预防及日常管理工作，对森林火灾进行监测及早期处理。</w:t>
            </w:r>
          </w:p>
        </w:tc>
        <w:tc>
          <w:tcPr>
            <w:tcW w:w="4308" w:type="dxa"/>
            <w:shd w:val="clear" w:color="auto" w:fill="FFFFFF"/>
            <w:vAlign w:val="center"/>
          </w:tcPr>
          <w:p w14:paraId="07ABC841">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制定森林草原防灭火应急预案，开展演练，做好值班值守；</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划分网格，组建护林员队伍和防火灭火力量，储备必要的灭火物资；</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发现火情立即上报火灾地点、火势大小以及是否有人员被困等信息；</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在火势较小、保证安全的前提下，</w:t>
            </w:r>
            <w:r>
              <w:rPr>
                <w:rFonts w:hint="eastAsia" w:ascii="Times New Roman" w:hAnsi="Times New Roman" w:eastAsia="仿宋_GB2312"/>
                <w:color w:val="000000"/>
                <w:spacing w:val="0"/>
                <w:kern w:val="0"/>
                <w:sz w:val="24"/>
                <w:lang w:eastAsia="zh-CN"/>
              </w:rPr>
              <w:t>先行</w:t>
            </w:r>
            <w:r>
              <w:rPr>
                <w:rFonts w:ascii="Times New Roman" w:hAnsi="Times New Roman" w:eastAsia="仿宋_GB2312"/>
                <w:color w:val="000000"/>
                <w:spacing w:val="0"/>
                <w:kern w:val="0"/>
                <w:sz w:val="24"/>
              </w:rPr>
              <w:t>组织初期扑救。</w:t>
            </w:r>
          </w:p>
        </w:tc>
      </w:tr>
      <w:tr w14:paraId="13C59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3" w:hRule="atLeast"/>
        </w:trPr>
        <w:tc>
          <w:tcPr>
            <w:tcW w:w="772" w:type="dxa"/>
            <w:shd w:val="clear" w:color="auto" w:fill="FFFFFF"/>
            <w:vAlign w:val="center"/>
          </w:tcPr>
          <w:p w14:paraId="5863BC78">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60</w:t>
            </w:r>
          </w:p>
        </w:tc>
        <w:tc>
          <w:tcPr>
            <w:tcW w:w="1210" w:type="dxa"/>
            <w:shd w:val="clear" w:color="auto" w:fill="FFFFFF"/>
            <w:vAlign w:val="center"/>
          </w:tcPr>
          <w:p w14:paraId="4957EAE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消防安全管理工作</w:t>
            </w:r>
          </w:p>
        </w:tc>
        <w:tc>
          <w:tcPr>
            <w:tcW w:w="1885" w:type="dxa"/>
            <w:shd w:val="clear" w:color="auto" w:fill="FFFFFF"/>
            <w:vAlign w:val="center"/>
          </w:tcPr>
          <w:p w14:paraId="7D38E56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县消防救援大队</w:t>
            </w:r>
          </w:p>
        </w:tc>
        <w:tc>
          <w:tcPr>
            <w:tcW w:w="6000" w:type="dxa"/>
            <w:shd w:val="clear" w:color="auto" w:fill="FFFFFF"/>
            <w:vAlign w:val="center"/>
          </w:tcPr>
          <w:p w14:paraId="3C33DCE9">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依法开展消防监督检查；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依法对投入使用、营业的公众聚集场所进行消防安全检查；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依法查处消防安全违法行为，督促火灾隐患整改，及时报告、通报重大火灾隐患；</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制定灭火救援应急预案并进行演练；</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实施火灾扑救，依法调查火灾事故；</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6. 开展重大灾害事故和其他以抢救人员生命为主的应急救援工作；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7. 开展消防安全宣传和教育培训，对专职消防队、志愿消防队进行业务指导。</w:t>
            </w:r>
          </w:p>
        </w:tc>
        <w:tc>
          <w:tcPr>
            <w:tcW w:w="4308" w:type="dxa"/>
            <w:shd w:val="clear" w:color="auto" w:fill="FFFFFF"/>
            <w:vAlign w:val="center"/>
          </w:tcPr>
          <w:p w14:paraId="6DFA320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按照街道综合应急预案，开展消防演练；</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对易发现、易处置的公共场所消防安全隐患开展日常排查，发现问题及时制止，并上报消防救援部门；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发生火情及时组织群众疏散。</w:t>
            </w:r>
          </w:p>
        </w:tc>
      </w:tr>
      <w:tr w14:paraId="78BB7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noWrap/>
            <w:vAlign w:val="center"/>
          </w:tcPr>
          <w:p w14:paraId="19CC1F02">
            <w:pPr>
              <w:spacing w:line="320" w:lineRule="exact"/>
              <w:rPr>
                <w:rFonts w:ascii="Times New Roman" w:hAnsi="Times New Roman"/>
                <w:b/>
                <w:bCs/>
                <w:color w:val="000000"/>
                <w:spacing w:val="0"/>
                <w:kern w:val="0"/>
                <w:sz w:val="24"/>
              </w:rPr>
            </w:pPr>
            <w:r>
              <w:rPr>
                <w:rFonts w:ascii="Times New Roman" w:hAnsi="Times New Roman" w:eastAsia="黑体"/>
                <w:bCs/>
                <w:color w:val="000000"/>
                <w:spacing w:val="0"/>
                <w:kern w:val="0"/>
                <w:sz w:val="24"/>
              </w:rPr>
              <w:t>五、乡村振兴（5项）</w:t>
            </w:r>
          </w:p>
        </w:tc>
      </w:tr>
      <w:tr w14:paraId="0CDEA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1D49519F">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61</w:t>
            </w:r>
          </w:p>
        </w:tc>
        <w:tc>
          <w:tcPr>
            <w:tcW w:w="1210" w:type="dxa"/>
            <w:shd w:val="clear" w:color="auto" w:fill="FFFFFF"/>
            <w:vAlign w:val="center"/>
          </w:tcPr>
          <w:p w14:paraId="1B9CDB4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粮食安全保障工作</w:t>
            </w:r>
          </w:p>
        </w:tc>
        <w:tc>
          <w:tcPr>
            <w:tcW w:w="1885" w:type="dxa"/>
            <w:shd w:val="clear" w:color="auto" w:fill="FFFFFF"/>
            <w:vAlign w:val="center"/>
          </w:tcPr>
          <w:p w14:paraId="2FA6AD7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县发展和改革委员会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县粮食和物资储备中心</w:t>
            </w:r>
          </w:p>
        </w:tc>
        <w:tc>
          <w:tcPr>
            <w:tcW w:w="6000" w:type="dxa"/>
            <w:shd w:val="clear" w:color="auto" w:fill="FFFFFF"/>
            <w:vAlign w:val="center"/>
          </w:tcPr>
          <w:p w14:paraId="59B1F824">
            <w:pPr>
              <w:spacing w:line="32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县发展和改革委员会：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下达粮食储备计划。</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开展粮食执法检查。</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县粮食和物资储备中心：</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开展粮食安全宣传教育；</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按照县统一部署，协调粮食储备、加工、配送企业和供应网点，调配应急粮油，确保应急供应。</w:t>
            </w:r>
          </w:p>
        </w:tc>
        <w:tc>
          <w:tcPr>
            <w:tcW w:w="4308" w:type="dxa"/>
            <w:shd w:val="clear" w:color="auto" w:fill="FFFFFF"/>
            <w:vAlign w:val="center"/>
          </w:tcPr>
          <w:p w14:paraId="6FD26FD6">
            <w:pPr>
              <w:spacing w:line="34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协助维护粮食市场秩序；</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按照县统一部署，领导、组织和指挥本辖区的粮食应急工作，报送相关粮食市场价格等信息，配合完成粮食应急供应任务。</w:t>
            </w:r>
          </w:p>
        </w:tc>
      </w:tr>
      <w:tr w14:paraId="64975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1A01DDB9">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62</w:t>
            </w:r>
          </w:p>
        </w:tc>
        <w:tc>
          <w:tcPr>
            <w:tcW w:w="1210" w:type="dxa"/>
            <w:shd w:val="clear" w:color="auto" w:fill="FFFFFF"/>
            <w:vAlign w:val="center"/>
          </w:tcPr>
          <w:p w14:paraId="61507F3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农产品流通环节前质量安全监管</w:t>
            </w:r>
          </w:p>
        </w:tc>
        <w:tc>
          <w:tcPr>
            <w:tcW w:w="1885" w:type="dxa"/>
            <w:shd w:val="clear" w:color="auto" w:fill="FFFFFF"/>
            <w:vAlign w:val="center"/>
          </w:tcPr>
          <w:p w14:paraId="7B15DA9B">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县农业农村局</w:t>
            </w:r>
          </w:p>
        </w:tc>
        <w:tc>
          <w:tcPr>
            <w:tcW w:w="6000" w:type="dxa"/>
            <w:shd w:val="clear" w:color="auto" w:fill="FFFFFF"/>
            <w:vAlign w:val="center"/>
          </w:tcPr>
          <w:p w14:paraId="29B6355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负责组织实施农产品流通环节前质量安全监管、监测、追溯以及应急处置工作。</w:t>
            </w:r>
          </w:p>
        </w:tc>
        <w:tc>
          <w:tcPr>
            <w:tcW w:w="4308" w:type="dxa"/>
            <w:shd w:val="clear" w:color="auto" w:fill="FFFFFF"/>
            <w:vAlign w:val="center"/>
          </w:tcPr>
          <w:p w14:paraId="46BDF30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定期组织农产品质量安全法律法规和控制技术的知识宣传、教育、培训、推广；</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承担对种植、养殖过程的日常巡查工作，督促指导生产主体建立农产品生产记录；</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根据监管需要，对产地农产品进行快速检验监测，协助开展农产品质量安全承诺达标合格证开具和质量追溯等工作；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收集、报送农产品质量安全信息，配合开展农产品质量安全事故的应急处置。</w:t>
            </w:r>
          </w:p>
        </w:tc>
      </w:tr>
      <w:tr w14:paraId="74AB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1" w:hRule="atLeast"/>
        </w:trPr>
        <w:tc>
          <w:tcPr>
            <w:tcW w:w="772" w:type="dxa"/>
            <w:shd w:val="clear" w:color="auto" w:fill="FFFFFF"/>
            <w:vAlign w:val="center"/>
          </w:tcPr>
          <w:p w14:paraId="25F28256">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63</w:t>
            </w:r>
          </w:p>
        </w:tc>
        <w:tc>
          <w:tcPr>
            <w:tcW w:w="1210" w:type="dxa"/>
            <w:shd w:val="clear" w:color="auto" w:fill="FFFFFF"/>
            <w:vAlign w:val="center"/>
          </w:tcPr>
          <w:p w14:paraId="67EF207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生猪定点屠宰</w:t>
            </w:r>
          </w:p>
        </w:tc>
        <w:tc>
          <w:tcPr>
            <w:tcW w:w="1885" w:type="dxa"/>
            <w:shd w:val="clear" w:color="auto" w:fill="FFFFFF"/>
            <w:vAlign w:val="center"/>
          </w:tcPr>
          <w:p w14:paraId="4B2B4D3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县农业农村局</w:t>
            </w:r>
          </w:p>
        </w:tc>
        <w:tc>
          <w:tcPr>
            <w:tcW w:w="6000" w:type="dxa"/>
            <w:shd w:val="clear" w:color="auto" w:fill="FFFFFF"/>
            <w:vAlign w:val="center"/>
          </w:tcPr>
          <w:p w14:paraId="592FD08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负责全县生猪屠宰活动的监督管理工作，及时协调解决生猪屠宰管理工作中的重大问题；</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对生猪定点屠宰违法行为进行查处。</w:t>
            </w:r>
          </w:p>
        </w:tc>
        <w:tc>
          <w:tcPr>
            <w:tcW w:w="4308" w:type="dxa"/>
            <w:shd w:val="clear" w:color="auto" w:fill="FFFFFF"/>
            <w:vAlign w:val="center"/>
          </w:tcPr>
          <w:p w14:paraId="61A5EEB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负责辖区内生猪定点屠宰的宣传教育；</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协助做好生猪屠宰监督管理工作；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协助摸排私屠滥宰违法行为</w:t>
            </w:r>
            <w:r>
              <w:rPr>
                <w:rFonts w:hint="eastAsia" w:ascii="Times New Roman" w:hAnsi="Times New Roman" w:eastAsia="仿宋_GB2312"/>
                <w:color w:val="000000"/>
                <w:spacing w:val="0"/>
                <w:kern w:val="0"/>
                <w:sz w:val="24"/>
                <w:lang w:eastAsia="zh-CN"/>
              </w:rPr>
              <w:t>并</w:t>
            </w:r>
            <w:r>
              <w:rPr>
                <w:rFonts w:ascii="Times New Roman" w:hAnsi="Times New Roman" w:eastAsia="仿宋_GB2312"/>
                <w:color w:val="000000"/>
                <w:spacing w:val="0"/>
                <w:kern w:val="0"/>
                <w:sz w:val="24"/>
              </w:rPr>
              <w:t>上报。</w:t>
            </w:r>
          </w:p>
        </w:tc>
      </w:tr>
      <w:tr w14:paraId="7AE7C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6253E0BF">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64</w:t>
            </w:r>
          </w:p>
        </w:tc>
        <w:tc>
          <w:tcPr>
            <w:tcW w:w="1210" w:type="dxa"/>
            <w:shd w:val="clear" w:color="auto" w:fill="FFFFFF"/>
            <w:vAlign w:val="center"/>
          </w:tcPr>
          <w:p w14:paraId="47DEE9A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动物疫病强制集中免疫及应急处置</w:t>
            </w:r>
          </w:p>
        </w:tc>
        <w:tc>
          <w:tcPr>
            <w:tcW w:w="1885" w:type="dxa"/>
            <w:shd w:val="clear" w:color="auto" w:fill="FFFFFF"/>
            <w:vAlign w:val="center"/>
          </w:tcPr>
          <w:p w14:paraId="70B7CF4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县农业农村局</w:t>
            </w:r>
          </w:p>
        </w:tc>
        <w:tc>
          <w:tcPr>
            <w:tcW w:w="6000" w:type="dxa"/>
            <w:shd w:val="clear" w:color="auto" w:fill="FFFFFF"/>
            <w:vAlign w:val="center"/>
          </w:tcPr>
          <w:p w14:paraId="4BE5E84B">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建立健全动物防疫体系，制定并组织实施动物疫病防治规划；</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组织实施动物疫病强制免疫计划，并对饲养动物的单位和个人履行强制免疫义务情况进行监督检查；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定期对强制免疫计划实施情况和效果进行评估；</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负责制定动物疫病应急预案，明确组织指挥机制、信息报告、应急处置措施等内容；</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发生重大动物疫情事件时及时启动应急响应，划定疫点、疫区，调查疫源，协调做好疫情处置工作。</w:t>
            </w:r>
          </w:p>
        </w:tc>
        <w:tc>
          <w:tcPr>
            <w:tcW w:w="4308" w:type="dxa"/>
            <w:shd w:val="clear" w:color="auto" w:fill="FFFFFF"/>
            <w:vAlign w:val="center"/>
          </w:tcPr>
          <w:p w14:paraId="17BFCA0D">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负责组织开展重大动物疫病防控宣传工作；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w:t>
            </w:r>
            <w:r>
              <w:rPr>
                <w:rFonts w:hint="eastAsia" w:ascii="仿宋_GB2312" w:hAnsi="仿宋_GB2312" w:eastAsia="仿宋_GB2312" w:cs="仿宋_GB2312"/>
                <w:color w:val="000000"/>
                <w:spacing w:val="0"/>
                <w:kern w:val="0"/>
                <w:sz w:val="24"/>
              </w:rPr>
              <w:t xml:space="preserve"> </w:t>
            </w:r>
            <w:r>
              <w:rPr>
                <w:rFonts w:ascii="Times New Roman" w:hAnsi="Times New Roman" w:eastAsia="仿宋_GB2312"/>
                <w:color w:val="000000"/>
                <w:spacing w:val="0"/>
                <w:kern w:val="0"/>
                <w:sz w:val="24"/>
              </w:rPr>
              <w:t>领取、发放动物防疫疫苗；</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做好强制免疫疫苗接种及免疫档案记录情况的监督检查工作；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协助做好流行病学调查；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发生突发重大动物疫情事件后，根据应急预案配合做好突发动物疫情事件的应急处置工作。</w:t>
            </w:r>
          </w:p>
        </w:tc>
      </w:tr>
      <w:tr w14:paraId="41D54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8" w:hRule="atLeast"/>
        </w:trPr>
        <w:tc>
          <w:tcPr>
            <w:tcW w:w="772" w:type="dxa"/>
            <w:shd w:val="clear" w:color="auto" w:fill="FFFFFF"/>
            <w:vAlign w:val="center"/>
          </w:tcPr>
          <w:p w14:paraId="221CF742">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65</w:t>
            </w:r>
          </w:p>
        </w:tc>
        <w:tc>
          <w:tcPr>
            <w:tcW w:w="1210" w:type="dxa"/>
            <w:shd w:val="clear" w:color="auto" w:fill="FFFFFF"/>
            <w:vAlign w:val="center"/>
          </w:tcPr>
          <w:p w14:paraId="6CB5740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病死动物的无害化处理</w:t>
            </w:r>
          </w:p>
        </w:tc>
        <w:tc>
          <w:tcPr>
            <w:tcW w:w="1885" w:type="dxa"/>
            <w:shd w:val="clear" w:color="auto" w:fill="FFFFFF"/>
            <w:vAlign w:val="center"/>
          </w:tcPr>
          <w:p w14:paraId="71CEAC8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县农业农村局</w:t>
            </w:r>
          </w:p>
        </w:tc>
        <w:tc>
          <w:tcPr>
            <w:tcW w:w="6000" w:type="dxa"/>
            <w:shd w:val="clear" w:color="auto" w:fill="FFFFFF"/>
            <w:vAlign w:val="center"/>
          </w:tcPr>
          <w:p w14:paraId="7210E6A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负责监督管理全县病死畜禽和病害畜禽产品无害化处理工作。</w:t>
            </w:r>
          </w:p>
        </w:tc>
        <w:tc>
          <w:tcPr>
            <w:tcW w:w="4308" w:type="dxa"/>
            <w:shd w:val="clear" w:color="auto" w:fill="FFFFFF"/>
            <w:vAlign w:val="center"/>
          </w:tcPr>
          <w:p w14:paraId="447621BC">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负责对辖区内公共场所发现的死亡畜禽组织收集、处理并溯源；</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配合对辖区范围内发现的买卖病死动物违法行为及时制止，移交问题线索并协助有关部门查处违法行为。</w:t>
            </w:r>
          </w:p>
        </w:tc>
      </w:tr>
      <w:tr w14:paraId="24EF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1277C4B4">
            <w:pPr>
              <w:spacing w:line="320" w:lineRule="exact"/>
              <w:rPr>
                <w:rFonts w:ascii="Times New Roman" w:hAnsi="Times New Roman"/>
                <w:b/>
                <w:bCs/>
                <w:color w:val="000000"/>
                <w:spacing w:val="0"/>
                <w:kern w:val="0"/>
                <w:sz w:val="24"/>
              </w:rPr>
            </w:pPr>
            <w:r>
              <w:rPr>
                <w:rFonts w:ascii="Times New Roman" w:hAnsi="Times New Roman" w:eastAsia="黑体"/>
                <w:bCs/>
                <w:color w:val="000000"/>
                <w:spacing w:val="0"/>
                <w:kern w:val="0"/>
                <w:sz w:val="24"/>
              </w:rPr>
              <w:t>六、生态环保（21项）</w:t>
            </w:r>
          </w:p>
        </w:tc>
      </w:tr>
      <w:tr w14:paraId="70EA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1" w:hRule="atLeast"/>
        </w:trPr>
        <w:tc>
          <w:tcPr>
            <w:tcW w:w="772" w:type="dxa"/>
            <w:shd w:val="clear" w:color="auto" w:fill="FFFFFF"/>
            <w:vAlign w:val="center"/>
          </w:tcPr>
          <w:p w14:paraId="39663441">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66</w:t>
            </w:r>
          </w:p>
        </w:tc>
        <w:tc>
          <w:tcPr>
            <w:tcW w:w="1210" w:type="dxa"/>
            <w:shd w:val="clear" w:color="auto" w:fill="FFFFFF"/>
            <w:vAlign w:val="center"/>
          </w:tcPr>
          <w:p w14:paraId="589D47E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突发环境事件应急处置</w:t>
            </w:r>
          </w:p>
        </w:tc>
        <w:tc>
          <w:tcPr>
            <w:tcW w:w="1885" w:type="dxa"/>
            <w:shd w:val="clear" w:color="auto" w:fill="FFFFFF"/>
            <w:vAlign w:val="center"/>
          </w:tcPr>
          <w:p w14:paraId="28ADE3A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p>
        </w:tc>
        <w:tc>
          <w:tcPr>
            <w:tcW w:w="6000" w:type="dxa"/>
            <w:shd w:val="clear" w:color="auto" w:fill="FFFFFF"/>
            <w:vAlign w:val="center"/>
          </w:tcPr>
          <w:p w14:paraId="443029D1">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负责突发环境事件应急管理的日常监督，指导并督促乡镇（街道）及有关部门做好突发环境事件应对工作；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负责制定突发环境事件应急预案，做好应急响应、信息报告、事件处置等工作；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组织开展突发环境事件应急演练；</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加强突发环境事件应急管理的宣传教育，鼓励公众参与，增强防范和应对突发环境事件的知识和意识。</w:t>
            </w:r>
          </w:p>
        </w:tc>
        <w:tc>
          <w:tcPr>
            <w:tcW w:w="4308" w:type="dxa"/>
            <w:shd w:val="clear" w:color="auto" w:fill="FFFFFF"/>
            <w:vAlign w:val="center"/>
          </w:tcPr>
          <w:p w14:paraId="189B8000">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配合开展突发环境事件应急管理的宣传教育；</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配合做好辖区突发环境事件应急处置工作，参与事件调查，做好可能导致突发环境事件信息的收集、上报工作。</w:t>
            </w:r>
          </w:p>
        </w:tc>
      </w:tr>
      <w:tr w14:paraId="7EF5C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3E324186">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67</w:t>
            </w:r>
          </w:p>
        </w:tc>
        <w:tc>
          <w:tcPr>
            <w:tcW w:w="1210" w:type="dxa"/>
            <w:shd w:val="clear" w:color="auto" w:fill="FFFFFF"/>
            <w:vAlign w:val="center"/>
          </w:tcPr>
          <w:p w14:paraId="7C05AB1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大气污染防治</w:t>
            </w:r>
          </w:p>
        </w:tc>
        <w:tc>
          <w:tcPr>
            <w:tcW w:w="1885" w:type="dxa"/>
            <w:shd w:val="clear" w:color="auto" w:fill="FFFFFF"/>
            <w:vAlign w:val="center"/>
          </w:tcPr>
          <w:p w14:paraId="19EA10C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县水利局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县发展和改革委员会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县城市管理局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县交通运输局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县农业农村局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县工业信息化和商务局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县自然资源局</w:t>
            </w:r>
          </w:p>
        </w:tc>
        <w:tc>
          <w:tcPr>
            <w:tcW w:w="6000" w:type="dxa"/>
            <w:shd w:val="clear" w:color="auto" w:fill="FFFFFF"/>
            <w:vAlign w:val="center"/>
          </w:tcPr>
          <w:p w14:paraId="0714915F">
            <w:pPr>
              <w:spacing w:beforeLines="50" w:line="276" w:lineRule="exact"/>
              <w:rPr>
                <w:rFonts w:ascii="Times New Roman" w:hAnsi="Times New Roman" w:eastAsia="仿宋_GB2312"/>
                <w:color w:val="000000"/>
                <w:spacing w:val="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对大气污染防治实施统一监督管理，负责工业大气污染防治的监督管理；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对排污单位进行监督检查，查处大气环境违法行为。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负责结构调整、清洁能源保障工作，完成煤炭消费总量控制和“公转铁”等工作。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会同洛阳市生态环境局宜阳分局对锅炉生产、进口、销售和使用环节执行环境保护标准或者要求的情况进行监督检查；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牵头组织推进全县散煤治理工作；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负责流通领域烟花爆竹经营秩序的管理。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负责建筑工程扬尘污染防治。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负责城区内餐饮业油烟污染防治工作。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负责道路施工改造过程中扬尘污染防治。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负责机动车大气污染防治；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依法查处违法运输、携带和违规燃放烟花爆竹行为。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负责秸秆综合利用和禁烧工作。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负责落后产能淘汰工作；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推进工业企业绿色化改造。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负责依法查处非法生产、储存、经营烟花爆竹行为。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负责矿山开采、未利用土地开发、土地整治和矿山地质环境治理恢复的扬尘防治工作</w:t>
            </w:r>
            <w:r>
              <w:rPr>
                <w:rFonts w:ascii="Times New Roman" w:hAnsi="Times New Roman" w:eastAsia="仿宋_GB2312"/>
                <w:color w:val="000000"/>
                <w:spacing w:val="0"/>
                <w:kern w:val="0"/>
                <w:sz w:val="24"/>
              </w:rPr>
              <w:t>。</w:t>
            </w:r>
          </w:p>
        </w:tc>
        <w:tc>
          <w:tcPr>
            <w:tcW w:w="4308" w:type="dxa"/>
            <w:shd w:val="clear" w:color="auto" w:fill="FFFFFF"/>
            <w:vAlign w:val="center"/>
          </w:tcPr>
          <w:p w14:paraId="729C72C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配合生态环境及其他有关部门开展大气污染防治工作；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配合开展大气污染物减排、机动车污染监督等工作；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对大气污染防治开展日常巡查，及时制止大气环境污染和生态破坏行为，及时上报涉嫌环境违法线索；</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对预警期间辖区内工业企业落实重污染天气应急响应措施情况进行全面排查，建立工作台账，发现问题及时劝告制止，并及时上报；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统筹协调本辖区内扬尘污染防控工作，配合做好本辖区内国、省、县道的清扫保洁工作。</w:t>
            </w:r>
          </w:p>
        </w:tc>
      </w:tr>
      <w:tr w14:paraId="58276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6" w:hRule="atLeast"/>
        </w:trPr>
        <w:tc>
          <w:tcPr>
            <w:tcW w:w="772" w:type="dxa"/>
            <w:shd w:val="clear" w:color="auto" w:fill="FFFFFF"/>
            <w:vAlign w:val="center"/>
          </w:tcPr>
          <w:p w14:paraId="695E1E51">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68</w:t>
            </w:r>
          </w:p>
        </w:tc>
        <w:tc>
          <w:tcPr>
            <w:tcW w:w="1210" w:type="dxa"/>
            <w:shd w:val="clear" w:color="auto" w:fill="FFFFFF"/>
            <w:vAlign w:val="center"/>
          </w:tcPr>
          <w:p w14:paraId="0CC14B3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环境空气质量自动监测站管理工作</w:t>
            </w:r>
          </w:p>
        </w:tc>
        <w:tc>
          <w:tcPr>
            <w:tcW w:w="1885" w:type="dxa"/>
            <w:shd w:val="clear" w:color="auto" w:fill="FFFFFF"/>
            <w:vAlign w:val="center"/>
          </w:tcPr>
          <w:p w14:paraId="0801FA1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p>
        </w:tc>
        <w:tc>
          <w:tcPr>
            <w:tcW w:w="6000" w:type="dxa"/>
            <w:shd w:val="clear" w:color="auto" w:fill="FFFFFF"/>
            <w:vAlign w:val="center"/>
          </w:tcPr>
          <w:p w14:paraId="5C9AEDC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负责乡镇（街道）空气站的建设、更新和验收工作及运维管理。</w:t>
            </w:r>
          </w:p>
        </w:tc>
        <w:tc>
          <w:tcPr>
            <w:tcW w:w="4308" w:type="dxa"/>
            <w:shd w:val="clear" w:color="auto" w:fill="FFFFFF"/>
            <w:vAlign w:val="center"/>
          </w:tcPr>
          <w:p w14:paraId="552D768B">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负责提供站房建设用地、电力供应、网络通讯等基础条件，及时报送站点供电、通信等异常情况；</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协调解决出入站房、上下楼顶等点位运维所必须具备的工作条件，同时保障好站房及其附属设施的安全，定期对防水、防潮、保温、消防、防雷进行检查和维护。</w:t>
            </w:r>
          </w:p>
        </w:tc>
      </w:tr>
      <w:tr w14:paraId="2EB68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8" w:hRule="atLeast"/>
        </w:trPr>
        <w:tc>
          <w:tcPr>
            <w:tcW w:w="772" w:type="dxa"/>
            <w:shd w:val="clear" w:color="auto" w:fill="FFFFFF"/>
            <w:vAlign w:val="center"/>
          </w:tcPr>
          <w:p w14:paraId="280B3C9E">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69</w:t>
            </w:r>
          </w:p>
        </w:tc>
        <w:tc>
          <w:tcPr>
            <w:tcW w:w="1210" w:type="dxa"/>
            <w:shd w:val="clear" w:color="auto" w:fill="FFFFFF"/>
            <w:vAlign w:val="center"/>
          </w:tcPr>
          <w:p w14:paraId="6EB9634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主要污染物重点工程减排量指标</w:t>
            </w:r>
            <w:r>
              <w:rPr>
                <w:rFonts w:hint="eastAsia" w:ascii="Times New Roman" w:hAnsi="Times New Roman" w:eastAsia="仿宋_GB2312"/>
                <w:color w:val="000000"/>
                <w:spacing w:val="0"/>
                <w:kern w:val="0"/>
                <w:sz w:val="24"/>
                <w:lang w:eastAsia="zh-CN"/>
              </w:rPr>
              <w:t>管理</w:t>
            </w:r>
            <w:r>
              <w:rPr>
                <w:rFonts w:ascii="Times New Roman" w:hAnsi="Times New Roman" w:eastAsia="仿宋_GB2312"/>
                <w:color w:val="000000"/>
                <w:spacing w:val="0"/>
                <w:kern w:val="0"/>
                <w:sz w:val="24"/>
              </w:rPr>
              <w:t>工作</w:t>
            </w:r>
          </w:p>
        </w:tc>
        <w:tc>
          <w:tcPr>
            <w:tcW w:w="1885" w:type="dxa"/>
            <w:shd w:val="clear" w:color="auto" w:fill="FFFFFF"/>
            <w:vAlign w:val="center"/>
          </w:tcPr>
          <w:p w14:paraId="653C47A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p>
        </w:tc>
        <w:tc>
          <w:tcPr>
            <w:tcW w:w="6000" w:type="dxa"/>
            <w:shd w:val="clear" w:color="auto" w:fill="FFFFFF"/>
            <w:vAlign w:val="center"/>
          </w:tcPr>
          <w:p w14:paraId="2D30906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抓好减排项目实施，做好减排档案收集、填报工作。</w:t>
            </w:r>
          </w:p>
        </w:tc>
        <w:tc>
          <w:tcPr>
            <w:tcW w:w="4308" w:type="dxa"/>
            <w:shd w:val="clear" w:color="auto" w:fill="FFFFFF"/>
            <w:vAlign w:val="center"/>
          </w:tcPr>
          <w:p w14:paraId="6C8A846A">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配合提供处理规模不小于500吨/天的街道污水处理厂水质水量情况汇总表及相关监测报告扫描件、相关管网改造竣工证明、相关再生水循环利用途径证明；</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核算本街道年度清洁取暖散煤消费量统计信息表。</w:t>
            </w:r>
          </w:p>
        </w:tc>
      </w:tr>
      <w:tr w14:paraId="026F2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7B95179D">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70</w:t>
            </w:r>
          </w:p>
        </w:tc>
        <w:tc>
          <w:tcPr>
            <w:tcW w:w="1210" w:type="dxa"/>
            <w:shd w:val="clear" w:color="auto" w:fill="FFFFFF"/>
            <w:vAlign w:val="center"/>
          </w:tcPr>
          <w:p w14:paraId="3169961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水污染防治</w:t>
            </w:r>
          </w:p>
        </w:tc>
        <w:tc>
          <w:tcPr>
            <w:tcW w:w="1885" w:type="dxa"/>
            <w:shd w:val="clear" w:color="auto" w:fill="FFFFFF"/>
            <w:vAlign w:val="center"/>
          </w:tcPr>
          <w:p w14:paraId="33F095B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县农业农村局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县水利局</w:t>
            </w:r>
          </w:p>
        </w:tc>
        <w:tc>
          <w:tcPr>
            <w:tcW w:w="6000" w:type="dxa"/>
            <w:shd w:val="clear" w:color="auto" w:fill="FFFFFF"/>
            <w:vAlign w:val="center"/>
          </w:tcPr>
          <w:p w14:paraId="6AC134FE">
            <w:pPr>
              <w:spacing w:line="300" w:lineRule="exact"/>
              <w:rPr>
                <w:rFonts w:ascii="Times New Roman" w:hAnsi="Times New Roman" w:eastAsia="仿宋_GB2312"/>
                <w:color w:val="000000"/>
                <w:spacing w:val="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实施水污染防治统一监督管理和业务指导；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会同水利等部门组织划定农村集中式饮用水水源保护范围；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负责黄河流域整治资料收集、上传工作；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对农村生活污水处理设施运行维护情况进行监管指导和监督检查。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负责合理规划、开发利用水产资源，预防和减少水产养殖对水环境的污染。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负责制定水资源保护规划，加强水资源和饮用水源保护；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负责会同有关部门适时对饮用水水源地进行优化调整</w:t>
            </w:r>
            <w:r>
              <w:rPr>
                <w:rFonts w:ascii="Times New Roman" w:hAnsi="Times New Roman" w:eastAsia="仿宋_GB2312"/>
                <w:color w:val="000000"/>
                <w:spacing w:val="0"/>
                <w:kern w:val="0"/>
                <w:sz w:val="24"/>
              </w:rPr>
              <w:t>。</w:t>
            </w:r>
          </w:p>
        </w:tc>
        <w:tc>
          <w:tcPr>
            <w:tcW w:w="4308" w:type="dxa"/>
            <w:shd w:val="clear" w:color="auto" w:fill="FFFFFF"/>
            <w:vAlign w:val="center"/>
          </w:tcPr>
          <w:p w14:paraId="6D7C34B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配合划定农村集中式饮用水水源保护范围；</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配合相关部门做好河流排污口排查、溯源工作；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配合做好饮用水水源保护区污染防治工作；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对水污染防治开展日常巡查，发现问题及时上报。</w:t>
            </w:r>
          </w:p>
        </w:tc>
      </w:tr>
      <w:tr w14:paraId="198A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6B4AB401">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71</w:t>
            </w:r>
          </w:p>
        </w:tc>
        <w:tc>
          <w:tcPr>
            <w:tcW w:w="1210" w:type="dxa"/>
            <w:shd w:val="clear" w:color="auto" w:fill="FFFFFF"/>
            <w:vAlign w:val="center"/>
          </w:tcPr>
          <w:p w14:paraId="7120E28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土壤污染防治</w:t>
            </w:r>
          </w:p>
        </w:tc>
        <w:tc>
          <w:tcPr>
            <w:tcW w:w="1885" w:type="dxa"/>
            <w:shd w:val="clear" w:color="auto" w:fill="FFFFFF"/>
            <w:vAlign w:val="center"/>
          </w:tcPr>
          <w:p w14:paraId="161AE9C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县自然资源局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县农业农村局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县水利局</w:t>
            </w:r>
          </w:p>
          <w:p w14:paraId="42DEEF9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县住房和城乡建设局</w:t>
            </w:r>
          </w:p>
        </w:tc>
        <w:tc>
          <w:tcPr>
            <w:tcW w:w="6000" w:type="dxa"/>
            <w:shd w:val="clear" w:color="auto" w:fill="FFFFFF"/>
            <w:vAlign w:val="center"/>
          </w:tcPr>
          <w:p w14:paraId="487871FE">
            <w:pPr>
              <w:spacing w:line="300" w:lineRule="exact"/>
              <w:rPr>
                <w:rFonts w:ascii="Times New Roman" w:hAnsi="Times New Roman" w:eastAsia="仿宋_GB2312"/>
                <w:color w:val="000000"/>
                <w:spacing w:val="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对全县土壤污染防治工作实施统一监督管理；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定期对污水集中处理设施、固体废物处置设施周边土壤进行监测；</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督促土地使用权人开展土调，落实建设用地土壤污染风险管控和修复名录制度。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负责全县重点建设用地安全利用工作。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负责加强耕地土壤污染预警监测，依法实施农用地分类管理；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开展农业面源污染数据统计。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负责将农村黑臭水体治理和管护纳入河湖长制重点工作。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加强对第三方运维单位的管理，保障农村污水处理设施的正常运行</w:t>
            </w:r>
            <w:r>
              <w:rPr>
                <w:rFonts w:ascii="Times New Roman" w:hAnsi="Times New Roman" w:eastAsia="仿宋_GB2312"/>
                <w:color w:val="000000"/>
                <w:spacing w:val="0"/>
                <w:kern w:val="0"/>
                <w:sz w:val="24"/>
              </w:rPr>
              <w:t>。</w:t>
            </w:r>
          </w:p>
        </w:tc>
        <w:tc>
          <w:tcPr>
            <w:tcW w:w="4308" w:type="dxa"/>
            <w:shd w:val="clear" w:color="auto" w:fill="FFFFFF"/>
            <w:vAlign w:val="center"/>
          </w:tcPr>
          <w:p w14:paraId="238C9575">
            <w:pPr>
              <w:numPr>
                <w:ilvl w:val="0"/>
                <w:numId w:val="5"/>
              </w:num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配合做好污水集中处理设施、固体废物处置设施周边土壤的监测工作；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根据建设用地土壤污染风险管控和修复名录，配合开展督促整改；</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配合督促需要土调的企业开展土壤污染状况调查；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配合督促需要开展管控的地块落实风险管控措施；</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排查上报辖区内黑臭水体情况，发现黑臭水体及时上报并开展治理；</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6. 按要求确定需要整治的社区并督促指导社区开展整治工作，完善相关材料；</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7. 对土壤污染防治开展日常巡查，发现问题及时上报；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8. 负责街道、社区污水管网的建设、维护工作；</w:t>
            </w:r>
          </w:p>
          <w:p w14:paraId="374E0879">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9. 负责社区污水处理终端的建设、维护、运行。</w:t>
            </w:r>
          </w:p>
        </w:tc>
      </w:tr>
      <w:tr w14:paraId="35623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745EE256">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72</w:t>
            </w:r>
          </w:p>
        </w:tc>
        <w:tc>
          <w:tcPr>
            <w:tcW w:w="1210" w:type="dxa"/>
            <w:shd w:val="clear" w:color="auto" w:fill="FFFFFF"/>
            <w:vAlign w:val="center"/>
          </w:tcPr>
          <w:p w14:paraId="5164EDD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噪声污染防治</w:t>
            </w:r>
          </w:p>
        </w:tc>
        <w:tc>
          <w:tcPr>
            <w:tcW w:w="1885" w:type="dxa"/>
            <w:shd w:val="clear" w:color="auto" w:fill="FFFFFF"/>
            <w:vAlign w:val="center"/>
          </w:tcPr>
          <w:p w14:paraId="474334A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县城市管理局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县水利局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县交通运输局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县文化广电和旅游局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县教育体育局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县卫生健康委员会</w:t>
            </w:r>
          </w:p>
        </w:tc>
        <w:tc>
          <w:tcPr>
            <w:tcW w:w="6000" w:type="dxa"/>
            <w:shd w:val="clear" w:color="auto" w:fill="FFFFFF"/>
            <w:vAlign w:val="center"/>
          </w:tcPr>
          <w:p w14:paraId="27A6EAB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i w:val="0"/>
                <w:iCs w:val="0"/>
                <w:color w:val="000000"/>
                <w:kern w:val="0"/>
                <w:sz w:val="24"/>
                <w:lang w:eastAsia="zh-CN"/>
              </w:rPr>
            </w:pPr>
            <w:r>
              <w:rPr>
                <w:rFonts w:ascii="Times New Roman" w:hAnsi="Times New Roman" w:eastAsia="仿宋_GB2312" w:cs="Times New Roman"/>
                <w:b/>
                <w:color w:val="000000"/>
                <w:kern w:val="0"/>
                <w:sz w:val="24"/>
              </w:rPr>
              <w:t>洛</w:t>
            </w:r>
            <w:r>
              <w:rPr>
                <w:rFonts w:ascii="Times New Roman" w:hAnsi="Times New Roman" w:eastAsia="仿宋_GB2312" w:cs="Times New Roman"/>
                <w:b/>
                <w:i w:val="0"/>
                <w:iCs w:val="0"/>
                <w:color w:val="000000"/>
                <w:kern w:val="0"/>
                <w:sz w:val="24"/>
              </w:rPr>
              <w:t>阳市生态环境局宜阳分局：</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1. 对全县噪声污染防治工作实施统一监督管理，负责噪声污染防治相关法律、法规、政策等问题的解答解释；</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协同有关部门按照各自职责做好环境噪声污染防治；</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3. 负责拟定并组织实施噪声污染防治规划和计划，承担噪声污染防治相关环境功能区划工作，会同其他部门负责工业生产活动中产生的噪声扰民现象的投诉管理。</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县住房和城乡建设局：</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1. 将建设工程噪声污染防治纳入文明施工管理，督促施工单位科学合理组织作业，减少夜间施工作业；</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3. 对建设单位建设噪声敏感建筑物不符合民用建筑隔声设计相关标准要求的，责令改正并进行处罚</w:t>
            </w:r>
            <w:r>
              <w:rPr>
                <w:rFonts w:hint="eastAsia" w:ascii="Times New Roman" w:hAnsi="Times New Roman" w:eastAsia="仿宋_GB2312" w:cs="Times New Roman"/>
                <w:i w:val="0"/>
                <w:iCs w:val="0"/>
                <w:color w:val="000000"/>
                <w:kern w:val="0"/>
                <w:sz w:val="24"/>
                <w:lang w:eastAsia="zh-CN"/>
              </w:rPr>
              <w:t>。</w:t>
            </w:r>
          </w:p>
          <w:p w14:paraId="6D4F12F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i w:val="0"/>
                <w:iCs w:val="0"/>
                <w:color w:val="000000"/>
                <w:kern w:val="0"/>
                <w:sz w:val="24"/>
              </w:rPr>
              <w:t>县城市管理局：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1. 负责建筑施工噪声扰民行政处罚工作；</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负责商业经营活动产生的社会生活噪声扰民监督管理工作。</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县水利局：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负责水利基础设施建设领域产生的建筑施工噪声扰民投诉查处。</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县交通运输局：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负责交通基础设施建设领域产生的建筑施工噪声扰民投诉查处</w:t>
            </w:r>
            <w:r>
              <w:rPr>
                <w:rFonts w:hint="eastAsia" w:ascii="Times New Roman" w:hAnsi="Times New Roman" w:eastAsia="仿宋_GB2312" w:cs="Times New Roman"/>
                <w:i w:val="0"/>
                <w:iCs w:val="0"/>
                <w:color w:val="000000"/>
                <w:kern w:val="0"/>
                <w:sz w:val="24"/>
                <w:lang w:eastAsia="zh-CN"/>
              </w:rPr>
              <w:t>。</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县公安局：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1. 负责科学划定禁止机动车鸣笛的区域或者路段，对机动车违反禁鸣规定行为进行查处；</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对上道路行驶的机动车轰鸣涉及的非法改装行为进行查处；</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3. 负责其他非商业经营性质的社会生活噪声扰民监督管理工作。</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县市场监督管理局、县文化广电和旅游局、县教育体育局、县卫生健康委员会：</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负责特种设备、旅游景区、学校、医院等行业领域的社会生活噪声扰民监督管理工作</w:t>
            </w:r>
            <w:r>
              <w:rPr>
                <w:rFonts w:ascii="Times New Roman" w:hAnsi="Times New Roman" w:eastAsia="仿宋_GB2312" w:cs="Times New Roman"/>
                <w:color w:val="000000"/>
                <w:kern w:val="0"/>
                <w:sz w:val="24"/>
              </w:rPr>
              <w:t>。</w:t>
            </w:r>
          </w:p>
          <w:p w14:paraId="359412E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县住房和城乡建设局、县城市管理局、县交通运输局：</w:t>
            </w:r>
          </w:p>
          <w:p w14:paraId="18EB5221">
            <w:pPr>
              <w:spacing w:line="320" w:lineRule="exact"/>
              <w:rPr>
                <w:rFonts w:ascii="Times New Roman" w:hAnsi="Times New Roman" w:eastAsia="仿宋_GB2312"/>
                <w:color w:val="000000"/>
                <w:spacing w:val="0"/>
                <w:kern w:val="0"/>
                <w:sz w:val="24"/>
              </w:rPr>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r>
              <w:rPr>
                <w:rFonts w:ascii="Times New Roman" w:hAnsi="Times New Roman" w:eastAsia="仿宋_GB2312"/>
                <w:color w:val="000000"/>
                <w:spacing w:val="0"/>
                <w:kern w:val="0"/>
                <w:sz w:val="24"/>
              </w:rPr>
              <w:t>。</w:t>
            </w:r>
          </w:p>
        </w:tc>
        <w:tc>
          <w:tcPr>
            <w:tcW w:w="4308" w:type="dxa"/>
            <w:shd w:val="clear" w:color="auto" w:fill="FFFFFF"/>
            <w:vAlign w:val="center"/>
          </w:tcPr>
          <w:p w14:paraId="74F8330B">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发现或收到群众举报噪声扰民问题及时劝告制止，经劝告制止无效的上报有关部门；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协助职能部门做好工业、建筑施工、交通运输和社会生活噪声污染调查处理工作；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引导公众依法参与噪声污染防治工作；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配合有关部门查处违法行为。</w:t>
            </w:r>
          </w:p>
        </w:tc>
      </w:tr>
      <w:tr w14:paraId="7908A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72" w:type="dxa"/>
            <w:shd w:val="clear" w:color="auto" w:fill="FFFFFF"/>
            <w:vAlign w:val="center"/>
          </w:tcPr>
          <w:p w14:paraId="4EF8E472">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73</w:t>
            </w:r>
          </w:p>
        </w:tc>
        <w:tc>
          <w:tcPr>
            <w:tcW w:w="1210" w:type="dxa"/>
            <w:shd w:val="clear" w:color="auto" w:fill="FFFFFF"/>
            <w:vAlign w:val="center"/>
          </w:tcPr>
          <w:p w14:paraId="5ABA3A8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固体废物污染防治</w:t>
            </w:r>
          </w:p>
        </w:tc>
        <w:tc>
          <w:tcPr>
            <w:tcW w:w="1885" w:type="dxa"/>
            <w:shd w:val="clear" w:color="auto" w:fill="FFFFFF"/>
            <w:vAlign w:val="center"/>
          </w:tcPr>
          <w:p w14:paraId="3856B72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县城市管理局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县农业农村局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县卫生健康委员会</w:t>
            </w:r>
          </w:p>
        </w:tc>
        <w:tc>
          <w:tcPr>
            <w:tcW w:w="6000" w:type="dxa"/>
            <w:shd w:val="clear" w:color="auto" w:fill="FFFFFF"/>
            <w:vAlign w:val="center"/>
          </w:tcPr>
          <w:p w14:paraId="04165D34">
            <w:pPr>
              <w:spacing w:line="320" w:lineRule="exact"/>
              <w:rPr>
                <w:rFonts w:ascii="Times New Roman" w:hAnsi="Times New Roman" w:eastAsia="仿宋_GB2312"/>
                <w:color w:val="000000"/>
                <w:spacing w:val="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对全县固体废物污染环境防治工作实施统一监督管理；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落实固体废物污染防治管理制度、规范、标准；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开展固体废物污染环境专项整治行动，严厉打击非法转移、倾倒、处置等违法行为。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县城市管理局、县住房和城乡建设局：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负责生活垃圾、建筑垃圾的分类收集、处理处置、综合利用等工作；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完善生活垃圾处理体系。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负责农村生活垃圾污染环境的防治，强化农业固体废物监督管理，防止污染环境。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负责督促指导医疗卫生机构依法分类收集本单位产生的医疗废物，交由医疗废物集中处置单位处置；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依法履行医疗废物污染防治的相关应急处置工作</w:t>
            </w:r>
            <w:r>
              <w:rPr>
                <w:rFonts w:ascii="Times New Roman" w:hAnsi="Times New Roman" w:eastAsia="仿宋_GB2312"/>
                <w:color w:val="000000"/>
                <w:spacing w:val="0"/>
                <w:kern w:val="0"/>
                <w:sz w:val="24"/>
              </w:rPr>
              <w:t>。</w:t>
            </w:r>
          </w:p>
        </w:tc>
        <w:tc>
          <w:tcPr>
            <w:tcW w:w="4308" w:type="dxa"/>
            <w:shd w:val="clear" w:color="auto" w:fill="FFFFFF"/>
            <w:vAlign w:val="center"/>
          </w:tcPr>
          <w:p w14:paraId="3083654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协助解决堆积废弃物污染环境问题，配合处理执法过程中查获的无法确定责任人的固体废物；</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对固体废物污染防治开展日常巡查，发现、制止、上报污染环境和破坏生态行为。</w:t>
            </w:r>
          </w:p>
        </w:tc>
      </w:tr>
      <w:tr w14:paraId="3AD93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8" w:hRule="atLeast"/>
        </w:trPr>
        <w:tc>
          <w:tcPr>
            <w:tcW w:w="772" w:type="dxa"/>
            <w:shd w:val="clear" w:color="auto" w:fill="FFFFFF"/>
            <w:vAlign w:val="center"/>
          </w:tcPr>
          <w:p w14:paraId="3F0C6714">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74</w:t>
            </w:r>
          </w:p>
        </w:tc>
        <w:tc>
          <w:tcPr>
            <w:tcW w:w="1210" w:type="dxa"/>
            <w:shd w:val="clear" w:color="auto" w:fill="FFFFFF"/>
            <w:vAlign w:val="center"/>
          </w:tcPr>
          <w:p w14:paraId="731A24E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畜牧业污染防治、畜禽养殖废弃物综合利用工作</w:t>
            </w:r>
          </w:p>
        </w:tc>
        <w:tc>
          <w:tcPr>
            <w:tcW w:w="1885" w:type="dxa"/>
            <w:shd w:val="clear" w:color="auto" w:fill="FFFFFF"/>
            <w:vAlign w:val="center"/>
          </w:tcPr>
          <w:p w14:paraId="34F8985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县农业农村局</w:t>
            </w:r>
          </w:p>
        </w:tc>
        <w:tc>
          <w:tcPr>
            <w:tcW w:w="6000" w:type="dxa"/>
            <w:shd w:val="clear" w:color="auto" w:fill="FFFFFF"/>
            <w:vAlign w:val="center"/>
          </w:tcPr>
          <w:p w14:paraId="146A7EF7">
            <w:pPr>
              <w:spacing w:line="32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负责对畜禽养殖污染防治的统一监督管理</w:t>
            </w:r>
            <w:r>
              <w:rPr>
                <w:rFonts w:hint="eastAsia" w:ascii="Times New Roman" w:hAnsi="Times New Roman" w:eastAsia="仿宋_GB2312"/>
                <w:color w:val="000000"/>
                <w:spacing w:val="0"/>
                <w:kern w:val="0"/>
                <w:sz w:val="24"/>
                <w:lang w:eastAsia="zh-CN"/>
              </w:rPr>
              <w:t>，</w:t>
            </w:r>
            <w:r>
              <w:rPr>
                <w:rFonts w:ascii="Times New Roman" w:hAnsi="Times New Roman" w:eastAsia="仿宋_GB2312"/>
                <w:color w:val="000000"/>
                <w:spacing w:val="0"/>
                <w:kern w:val="0"/>
                <w:sz w:val="24"/>
              </w:rPr>
              <w:t>对违法违规行为进行处罚</w:t>
            </w:r>
            <w:r>
              <w:rPr>
                <w:rFonts w:hint="eastAsia" w:ascii="Times New Roman" w:hAnsi="Times New Roman" w:eastAsia="仿宋_GB2312"/>
                <w:color w:val="000000"/>
                <w:spacing w:val="0"/>
                <w:kern w:val="0"/>
                <w:sz w:val="24"/>
                <w:lang w:eastAsia="zh-CN"/>
              </w:rPr>
              <w:t>，</w:t>
            </w:r>
            <w:r>
              <w:rPr>
                <w:rFonts w:ascii="Times New Roman" w:hAnsi="Times New Roman" w:eastAsia="仿宋_GB2312"/>
                <w:color w:val="000000"/>
                <w:spacing w:val="0"/>
                <w:kern w:val="0"/>
                <w:sz w:val="24"/>
              </w:rPr>
              <w:t>并督促整改。</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县农业农村局：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负责畜禽养殖废弃物综合利用的指导和服务。</w:t>
            </w:r>
          </w:p>
        </w:tc>
        <w:tc>
          <w:tcPr>
            <w:tcW w:w="4308" w:type="dxa"/>
            <w:shd w:val="clear" w:color="auto" w:fill="FFFFFF"/>
            <w:vAlign w:val="center"/>
          </w:tcPr>
          <w:p w14:paraId="653B270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协助做好畜禽养殖场（户）污染防治监管工作，排查养殖污染排放情况，制止和报告违法违规行为；</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协助督促辖区内养殖场（户）建设畜禽粪污处理设施；</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协助做好畜禽粪污的综合利用工作。</w:t>
            </w:r>
          </w:p>
        </w:tc>
      </w:tr>
      <w:tr w14:paraId="5D640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trPr>
        <w:tc>
          <w:tcPr>
            <w:tcW w:w="772" w:type="dxa"/>
            <w:shd w:val="clear" w:color="auto" w:fill="FFFFFF"/>
            <w:vAlign w:val="center"/>
          </w:tcPr>
          <w:p w14:paraId="186DD310">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75</w:t>
            </w:r>
          </w:p>
        </w:tc>
        <w:tc>
          <w:tcPr>
            <w:tcW w:w="1210" w:type="dxa"/>
            <w:shd w:val="clear" w:color="auto" w:fill="FFFFFF"/>
            <w:vAlign w:val="center"/>
          </w:tcPr>
          <w:p w14:paraId="5AC2ED0B">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古树名木保护</w:t>
            </w:r>
          </w:p>
        </w:tc>
        <w:tc>
          <w:tcPr>
            <w:tcW w:w="1885" w:type="dxa"/>
            <w:shd w:val="clear" w:color="auto" w:fill="FFFFFF"/>
            <w:vAlign w:val="center"/>
          </w:tcPr>
          <w:p w14:paraId="7077ADF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县林业局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县城市管理局</w:t>
            </w:r>
          </w:p>
        </w:tc>
        <w:tc>
          <w:tcPr>
            <w:tcW w:w="6000" w:type="dxa"/>
            <w:shd w:val="clear" w:color="auto" w:fill="FFFFFF"/>
            <w:vAlign w:val="center"/>
          </w:tcPr>
          <w:p w14:paraId="5B773F4B">
            <w:pPr>
              <w:spacing w:line="320" w:lineRule="exact"/>
              <w:rPr>
                <w:rFonts w:ascii="Times New Roman" w:hAnsi="Times New Roman" w:eastAsia="仿宋_GB2312"/>
                <w:color w:val="000000"/>
                <w:spacing w:val="0"/>
                <w:kern w:val="0"/>
                <w:sz w:val="24"/>
              </w:rPr>
            </w:pPr>
            <w:r>
              <w:rPr>
                <w:rFonts w:ascii="Times New Roman" w:hAnsi="Times New Roman" w:eastAsia="仿宋_GB2312"/>
                <w:b/>
                <w:color w:val="000000"/>
                <w:spacing w:val="0"/>
                <w:kern w:val="0"/>
                <w:sz w:val="24"/>
              </w:rPr>
              <w:t>县林业局：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1. 负责城市规划区以外古树名木的保护管理等工作；</w:t>
            </w:r>
          </w:p>
          <w:p w14:paraId="1E54CFE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2. 协调、指导城市规划区内古树名木的保护管理工作。</w:t>
            </w:r>
            <w:r>
              <w:rPr>
                <w:rFonts w:ascii="Times New Roman" w:hAnsi="Times New Roman" w:eastAsia="仿宋_GB2312"/>
                <w:color w:val="000000"/>
                <w:spacing w:val="0"/>
                <w:kern w:val="0"/>
                <w:sz w:val="24"/>
              </w:rPr>
              <w:br w:type="textWrapping"/>
            </w:r>
            <w:r>
              <w:rPr>
                <w:rFonts w:ascii="Times New Roman" w:hAnsi="Times New Roman" w:eastAsia="仿宋_GB2312"/>
                <w:b/>
                <w:color w:val="000000"/>
                <w:spacing w:val="0"/>
                <w:kern w:val="0"/>
                <w:sz w:val="24"/>
              </w:rPr>
              <w:t>县城市管理局：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对管辖范围内的古树名木进行监管、巡查。</w:t>
            </w:r>
          </w:p>
        </w:tc>
        <w:tc>
          <w:tcPr>
            <w:tcW w:w="4308" w:type="dxa"/>
            <w:shd w:val="clear" w:color="auto" w:fill="FFFFFF"/>
            <w:vAlign w:val="center"/>
          </w:tcPr>
          <w:p w14:paraId="245037F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加强对古树名木保护的宣传教育，普及保护知识，提高保护和管理水平；</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配合对辖区内的古树名木开展调查，保护生长。</w:t>
            </w:r>
          </w:p>
        </w:tc>
      </w:tr>
      <w:tr w14:paraId="0160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trPr>
        <w:tc>
          <w:tcPr>
            <w:tcW w:w="772" w:type="dxa"/>
            <w:shd w:val="clear" w:color="auto" w:fill="FFFFFF"/>
            <w:vAlign w:val="center"/>
          </w:tcPr>
          <w:p w14:paraId="26E150B1">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76</w:t>
            </w:r>
          </w:p>
        </w:tc>
        <w:tc>
          <w:tcPr>
            <w:tcW w:w="1210" w:type="dxa"/>
            <w:shd w:val="clear" w:color="auto" w:fill="FFFFFF"/>
            <w:vAlign w:val="center"/>
          </w:tcPr>
          <w:p w14:paraId="16D2C2D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植树造林</w:t>
            </w:r>
          </w:p>
        </w:tc>
        <w:tc>
          <w:tcPr>
            <w:tcW w:w="1885" w:type="dxa"/>
            <w:shd w:val="clear" w:color="auto" w:fill="FFFFFF"/>
            <w:vAlign w:val="center"/>
          </w:tcPr>
          <w:p w14:paraId="2162492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县林业局</w:t>
            </w:r>
          </w:p>
        </w:tc>
        <w:tc>
          <w:tcPr>
            <w:tcW w:w="6000" w:type="dxa"/>
            <w:shd w:val="clear" w:color="auto" w:fill="FFFFFF"/>
            <w:vAlign w:val="center"/>
          </w:tcPr>
          <w:p w14:paraId="31970C5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负责造林工程设计，地址选择，向上级林业部门报</w:t>
            </w:r>
            <w:r>
              <w:rPr>
                <w:rFonts w:hint="eastAsia" w:ascii="Times New Roman" w:hAnsi="Times New Roman" w:eastAsia="仿宋_GB2312"/>
                <w:color w:val="000000"/>
                <w:spacing w:val="0"/>
                <w:kern w:val="0"/>
                <w:sz w:val="24"/>
                <w:lang w:eastAsia="zh-CN"/>
              </w:rPr>
              <w:t>批</w:t>
            </w:r>
            <w:r>
              <w:rPr>
                <w:rFonts w:ascii="Times New Roman" w:hAnsi="Times New Roman" w:eastAsia="仿宋_GB2312"/>
                <w:color w:val="000000"/>
                <w:spacing w:val="0"/>
                <w:kern w:val="0"/>
                <w:sz w:val="24"/>
              </w:rPr>
              <w:t>造林实施方案，汇报全县造林进度情况。</w:t>
            </w:r>
          </w:p>
        </w:tc>
        <w:tc>
          <w:tcPr>
            <w:tcW w:w="4308" w:type="dxa"/>
            <w:shd w:val="clear" w:color="auto" w:fill="FFFFFF"/>
            <w:vAlign w:val="center"/>
          </w:tcPr>
          <w:p w14:paraId="3EE42B8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定期汇报造林动态相关工作；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配合协调造林用地等工作；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积极做好属地国土绿化相关工作；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动员群众社会力量参与植树造林活动。</w:t>
            </w:r>
          </w:p>
        </w:tc>
      </w:tr>
      <w:tr w14:paraId="50C2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6" w:hRule="atLeast"/>
        </w:trPr>
        <w:tc>
          <w:tcPr>
            <w:tcW w:w="772" w:type="dxa"/>
            <w:shd w:val="clear" w:color="auto" w:fill="FFFFFF"/>
            <w:vAlign w:val="center"/>
          </w:tcPr>
          <w:p w14:paraId="13E69FF1">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77</w:t>
            </w:r>
          </w:p>
        </w:tc>
        <w:tc>
          <w:tcPr>
            <w:tcW w:w="1210" w:type="dxa"/>
            <w:shd w:val="clear" w:color="auto" w:fill="FFFFFF"/>
            <w:vAlign w:val="center"/>
          </w:tcPr>
          <w:p w14:paraId="1C006FE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林地征占用审核与监管</w:t>
            </w:r>
          </w:p>
        </w:tc>
        <w:tc>
          <w:tcPr>
            <w:tcW w:w="1885" w:type="dxa"/>
            <w:shd w:val="clear" w:color="auto" w:fill="FFFFFF"/>
            <w:vAlign w:val="center"/>
          </w:tcPr>
          <w:p w14:paraId="7B58A30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县林业局</w:t>
            </w:r>
          </w:p>
        </w:tc>
        <w:tc>
          <w:tcPr>
            <w:tcW w:w="6000" w:type="dxa"/>
            <w:shd w:val="clear" w:color="auto" w:fill="FFFFFF"/>
            <w:vAlign w:val="center"/>
          </w:tcPr>
          <w:p w14:paraId="70491C5B">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负责对申请材料进行审核；</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对符合规定的建设项目进行现场查验；</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公示；</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出具初步审查意见；</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按权限审批或上报上级林业主管部门审核审批；</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6. 监督用地单位落实植被恢复。</w:t>
            </w:r>
          </w:p>
        </w:tc>
        <w:tc>
          <w:tcPr>
            <w:tcW w:w="4308" w:type="dxa"/>
            <w:shd w:val="clear" w:color="auto" w:fill="FFFFFF"/>
            <w:vAlign w:val="center"/>
          </w:tcPr>
          <w:p w14:paraId="66C5422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初审用地申请真实性，符合街道、社区规划的建设项目需提供详细规划支撑材料；</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经营性建设项目需提供补充林地属地街道办事处审核材料。</w:t>
            </w:r>
          </w:p>
        </w:tc>
      </w:tr>
      <w:tr w14:paraId="645C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4" w:hRule="atLeast"/>
        </w:trPr>
        <w:tc>
          <w:tcPr>
            <w:tcW w:w="772" w:type="dxa"/>
            <w:shd w:val="clear" w:color="auto" w:fill="FFFFFF"/>
            <w:vAlign w:val="center"/>
          </w:tcPr>
          <w:p w14:paraId="6DED7A75">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78</w:t>
            </w:r>
          </w:p>
        </w:tc>
        <w:tc>
          <w:tcPr>
            <w:tcW w:w="1210" w:type="dxa"/>
            <w:shd w:val="clear" w:color="auto" w:fill="FFFFFF"/>
            <w:vAlign w:val="center"/>
          </w:tcPr>
          <w:p w14:paraId="2FAB77D9">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植物检疫、林草种子生产经营许可证核发</w:t>
            </w:r>
          </w:p>
        </w:tc>
        <w:tc>
          <w:tcPr>
            <w:tcW w:w="1885" w:type="dxa"/>
            <w:shd w:val="clear" w:color="auto" w:fill="FFFFFF"/>
            <w:vAlign w:val="center"/>
          </w:tcPr>
          <w:p w14:paraId="26E17CF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县林业局</w:t>
            </w:r>
          </w:p>
        </w:tc>
        <w:tc>
          <w:tcPr>
            <w:tcW w:w="6000" w:type="dxa"/>
            <w:shd w:val="clear" w:color="auto" w:fill="FFFFFF"/>
            <w:vAlign w:val="center"/>
          </w:tcPr>
          <w:p w14:paraId="08A7694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w:t>
            </w:r>
            <w:r>
              <w:rPr>
                <w:rFonts w:ascii="Times New Roman" w:hAnsi="Times New Roman" w:eastAsia="仿宋_GB2312"/>
                <w:color w:val="000000"/>
                <w:spacing w:val="-6"/>
                <w:kern w:val="0"/>
                <w:sz w:val="24"/>
              </w:rPr>
              <w:t>责对申报单位的材料审核、实地勘查、证件核发等工作</w:t>
            </w:r>
            <w:r>
              <w:rPr>
                <w:rFonts w:ascii="Times New Roman" w:hAnsi="Times New Roman" w:eastAsia="仿宋_GB2312"/>
                <w:color w:val="000000"/>
                <w:spacing w:val="0"/>
                <w:kern w:val="0"/>
                <w:sz w:val="24"/>
              </w:rPr>
              <w:t>。</w:t>
            </w:r>
          </w:p>
        </w:tc>
        <w:tc>
          <w:tcPr>
            <w:tcW w:w="4308" w:type="dxa"/>
            <w:shd w:val="clear" w:color="auto" w:fill="FFFFFF"/>
            <w:vAlign w:val="center"/>
          </w:tcPr>
          <w:p w14:paraId="44AA16E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负责出具街道、社区权属依据。</w:t>
            </w:r>
          </w:p>
        </w:tc>
      </w:tr>
      <w:tr w14:paraId="3B7C9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1" w:hRule="atLeast"/>
        </w:trPr>
        <w:tc>
          <w:tcPr>
            <w:tcW w:w="772" w:type="dxa"/>
            <w:shd w:val="clear" w:color="auto" w:fill="FFFFFF"/>
            <w:vAlign w:val="center"/>
          </w:tcPr>
          <w:p w14:paraId="71B582A9">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79</w:t>
            </w:r>
          </w:p>
        </w:tc>
        <w:tc>
          <w:tcPr>
            <w:tcW w:w="1210" w:type="dxa"/>
            <w:shd w:val="clear" w:color="auto" w:fill="FFFFFF"/>
            <w:vAlign w:val="center"/>
          </w:tcPr>
          <w:p w14:paraId="097AB8E2">
            <w:pPr>
              <w:spacing w:line="30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野生动植物保护及陆生野生动物人工繁育许可证审批审核</w:t>
            </w:r>
          </w:p>
        </w:tc>
        <w:tc>
          <w:tcPr>
            <w:tcW w:w="1885" w:type="dxa"/>
            <w:shd w:val="clear" w:color="auto" w:fill="FFFFFF"/>
            <w:vAlign w:val="center"/>
          </w:tcPr>
          <w:p w14:paraId="0D8601A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县林业局</w:t>
            </w:r>
          </w:p>
        </w:tc>
        <w:tc>
          <w:tcPr>
            <w:tcW w:w="6000" w:type="dxa"/>
            <w:shd w:val="clear" w:color="auto" w:fill="FFFFFF"/>
            <w:vAlign w:val="center"/>
          </w:tcPr>
          <w:p w14:paraId="1536B558">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开展专项执法行动；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审核审批陆生野生动物人工繁育许可等工作，对符合规定的申报单位或个人进行现场查验。</w:t>
            </w:r>
          </w:p>
        </w:tc>
        <w:tc>
          <w:tcPr>
            <w:tcW w:w="4308" w:type="dxa"/>
            <w:shd w:val="clear" w:color="auto" w:fill="FFFFFF"/>
            <w:vAlign w:val="center"/>
          </w:tcPr>
          <w:p w14:paraId="34A0496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配合做好辖区内野生动植物的保护救助和资源调查，相关负责林业人员如发现违反野生动植物保护的行为，及时上报县主管部门；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对申办陆生野生动物人工繁育许可证企业或个人繁育区域提出意见。</w:t>
            </w:r>
          </w:p>
        </w:tc>
      </w:tr>
      <w:tr w14:paraId="2807B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trPr>
        <w:tc>
          <w:tcPr>
            <w:tcW w:w="772" w:type="dxa"/>
            <w:shd w:val="clear" w:color="auto" w:fill="FFFFFF"/>
            <w:vAlign w:val="center"/>
          </w:tcPr>
          <w:p w14:paraId="71A93636">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80</w:t>
            </w:r>
          </w:p>
        </w:tc>
        <w:tc>
          <w:tcPr>
            <w:tcW w:w="1210" w:type="dxa"/>
            <w:shd w:val="clear" w:color="auto" w:fill="FFFFFF"/>
            <w:vAlign w:val="center"/>
          </w:tcPr>
          <w:p w14:paraId="02C717F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天然林保护工程实施</w:t>
            </w:r>
          </w:p>
        </w:tc>
        <w:tc>
          <w:tcPr>
            <w:tcW w:w="1885" w:type="dxa"/>
            <w:shd w:val="clear" w:color="auto" w:fill="FFFFFF"/>
            <w:vAlign w:val="center"/>
          </w:tcPr>
          <w:p w14:paraId="795EF9F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县林业局</w:t>
            </w:r>
          </w:p>
        </w:tc>
        <w:tc>
          <w:tcPr>
            <w:tcW w:w="6000" w:type="dxa"/>
            <w:shd w:val="clear" w:color="auto" w:fill="FFFFFF"/>
            <w:vAlign w:val="center"/>
          </w:tcPr>
          <w:p w14:paraId="6FFB187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宣传天然林保护修复政策；</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制定全县天然林保护修复方案；</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负责天然林保护修复工作。</w:t>
            </w:r>
          </w:p>
        </w:tc>
        <w:tc>
          <w:tcPr>
            <w:tcW w:w="4308" w:type="dxa"/>
            <w:shd w:val="clear" w:color="auto" w:fill="FFFFFF"/>
            <w:vAlign w:val="center"/>
          </w:tcPr>
          <w:p w14:paraId="47708BD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配合做好天然林保护及修复工作，包括森林抚育、管护人员的选聘考核管理。</w:t>
            </w:r>
          </w:p>
        </w:tc>
      </w:tr>
      <w:tr w14:paraId="79CEF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772" w:type="dxa"/>
            <w:shd w:val="clear" w:color="auto" w:fill="FFFFFF"/>
            <w:vAlign w:val="center"/>
          </w:tcPr>
          <w:p w14:paraId="02F7FD9A">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81</w:t>
            </w:r>
          </w:p>
        </w:tc>
        <w:tc>
          <w:tcPr>
            <w:tcW w:w="1210" w:type="dxa"/>
            <w:shd w:val="clear" w:color="auto" w:fill="FFFFFF"/>
            <w:vAlign w:val="center"/>
          </w:tcPr>
          <w:p w14:paraId="4904823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林业执法</w:t>
            </w:r>
          </w:p>
        </w:tc>
        <w:tc>
          <w:tcPr>
            <w:tcW w:w="1885" w:type="dxa"/>
            <w:shd w:val="clear" w:color="auto" w:fill="FFFFFF"/>
            <w:vAlign w:val="center"/>
          </w:tcPr>
          <w:p w14:paraId="0BE8DD7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县林业局</w:t>
            </w:r>
          </w:p>
        </w:tc>
        <w:tc>
          <w:tcPr>
            <w:tcW w:w="6000" w:type="dxa"/>
            <w:shd w:val="clear" w:color="auto" w:fill="FFFFFF"/>
            <w:vAlign w:val="center"/>
          </w:tcPr>
          <w:p w14:paraId="1A8336A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负责违法图斑下发和违法行为处置工作。</w:t>
            </w:r>
          </w:p>
        </w:tc>
        <w:tc>
          <w:tcPr>
            <w:tcW w:w="4308" w:type="dxa"/>
            <w:shd w:val="clear" w:color="auto" w:fill="FFFFFF"/>
            <w:vAlign w:val="center"/>
          </w:tcPr>
          <w:p w14:paraId="005DD25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协助林业行政执法，配合做好日常巡查、违法图斑实地核实。</w:t>
            </w:r>
          </w:p>
        </w:tc>
      </w:tr>
      <w:tr w14:paraId="31C4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4" w:hRule="atLeast"/>
        </w:trPr>
        <w:tc>
          <w:tcPr>
            <w:tcW w:w="772" w:type="dxa"/>
            <w:shd w:val="clear" w:color="auto" w:fill="FFFFFF"/>
            <w:vAlign w:val="center"/>
          </w:tcPr>
          <w:p w14:paraId="317484DD">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82</w:t>
            </w:r>
          </w:p>
        </w:tc>
        <w:tc>
          <w:tcPr>
            <w:tcW w:w="1210" w:type="dxa"/>
            <w:shd w:val="clear" w:color="auto" w:fill="FFFFFF"/>
            <w:vAlign w:val="center"/>
          </w:tcPr>
          <w:p w14:paraId="5D7D983F">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再生资源市场管理工作</w:t>
            </w:r>
          </w:p>
        </w:tc>
        <w:tc>
          <w:tcPr>
            <w:tcW w:w="1885" w:type="dxa"/>
            <w:shd w:val="clear" w:color="auto" w:fill="FFFFFF"/>
            <w:vAlign w:val="center"/>
          </w:tcPr>
          <w:p w14:paraId="0B36137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县工业信息化和商务局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县公安局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县自然资源局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县城市管理局</w:t>
            </w:r>
          </w:p>
        </w:tc>
        <w:tc>
          <w:tcPr>
            <w:tcW w:w="6000" w:type="dxa"/>
            <w:shd w:val="clear" w:color="auto" w:fill="FFFFFF"/>
            <w:vAlign w:val="center"/>
          </w:tcPr>
          <w:p w14:paraId="6CA34A8F">
            <w:pPr>
              <w:spacing w:line="320" w:lineRule="exact"/>
              <w:rPr>
                <w:rFonts w:ascii="Times New Roman" w:hAnsi="Times New Roman" w:eastAsia="仿宋_GB2312"/>
                <w:color w:val="000000"/>
                <w:spacing w:val="0"/>
                <w:kern w:val="0"/>
                <w:sz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负责制定全县再生资源站点建设标准；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牵头开展全县再生资源回收行业整治工作；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牵头对发现的违规违法经营进行处理，并联系相关单位开展联合执法检查。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 xml:space="preserve">依法对违反环境污染相关法律法规的行为进行处罚。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无营业执照、超范围经营的再生资源回收站点进行查处。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负责对违反《废旧金属收购业治安管理办法》和其他相关规定的再生资源回收站点进行依法查处。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负责对非法占用土地或擅自改变土地用途的再生资源回收站点进行依法查处。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负责对未按照标准整改到位的再生资源回收站点进行断水处理。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负责对全县再生资源回收站点环境卫生方面行使环境保护管理的法律法规</w:t>
            </w:r>
            <w:r>
              <w:rPr>
                <w:rFonts w:ascii="Times New Roman" w:hAnsi="Times New Roman" w:eastAsia="仿宋_GB2312"/>
                <w:color w:val="000000"/>
                <w:spacing w:val="0"/>
                <w:kern w:val="0"/>
                <w:sz w:val="24"/>
              </w:rPr>
              <w:t>。</w:t>
            </w:r>
          </w:p>
        </w:tc>
        <w:tc>
          <w:tcPr>
            <w:tcW w:w="4308" w:type="dxa"/>
            <w:shd w:val="clear" w:color="auto" w:fill="FFFFFF"/>
            <w:vAlign w:val="center"/>
          </w:tcPr>
          <w:p w14:paraId="581C33C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协助做好辖区内再生资源回收市场管理工作；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发现违规违法线索及时上报。</w:t>
            </w:r>
          </w:p>
        </w:tc>
      </w:tr>
      <w:tr w14:paraId="504D7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7" w:hRule="atLeast"/>
        </w:trPr>
        <w:tc>
          <w:tcPr>
            <w:tcW w:w="772" w:type="dxa"/>
            <w:shd w:val="clear" w:color="auto" w:fill="FFFFFF"/>
            <w:vAlign w:val="center"/>
          </w:tcPr>
          <w:p w14:paraId="23C6B599">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83</w:t>
            </w:r>
          </w:p>
        </w:tc>
        <w:tc>
          <w:tcPr>
            <w:tcW w:w="1210" w:type="dxa"/>
            <w:shd w:val="clear" w:color="auto" w:fill="FFFFFF"/>
            <w:vAlign w:val="center"/>
          </w:tcPr>
          <w:p w14:paraId="4213E65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“散乱污”企业的排查、整治及监管</w:t>
            </w:r>
          </w:p>
        </w:tc>
        <w:tc>
          <w:tcPr>
            <w:tcW w:w="1885" w:type="dxa"/>
            <w:shd w:val="clear" w:color="auto" w:fill="FFFFFF"/>
            <w:vAlign w:val="center"/>
          </w:tcPr>
          <w:p w14:paraId="71E92F5B">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洛阳市生态环境局宜阳分局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县住房和城乡建设局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县应急管理局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县水利局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县市场监督管理局</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县发展和改革委员会</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县工业信息化和商务局</w:t>
            </w:r>
          </w:p>
        </w:tc>
        <w:tc>
          <w:tcPr>
            <w:tcW w:w="6000" w:type="dxa"/>
            <w:shd w:val="clear" w:color="auto" w:fill="FFFFFF"/>
            <w:vAlign w:val="center"/>
          </w:tcPr>
          <w:p w14:paraId="3B0206D7">
            <w:pPr>
              <w:spacing w:line="320" w:lineRule="exact"/>
              <w:rPr>
                <w:rFonts w:ascii="Times New Roman" w:hAnsi="Times New Roman" w:eastAsia="仿宋_GB2312"/>
                <w:color w:val="000000"/>
                <w:spacing w:val="0"/>
                <w:kern w:val="0"/>
                <w:sz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对不符合产业政策、使用淘汰落后产能及生产工艺的企业，依法依规对生产设备、设施进行拆除</w:t>
            </w:r>
            <w:r>
              <w:rPr>
                <w:rFonts w:ascii="Times New Roman" w:hAnsi="Times New Roman" w:eastAsia="仿宋_GB2312"/>
                <w:color w:val="000000"/>
                <w:spacing w:val="0"/>
                <w:kern w:val="0"/>
                <w:sz w:val="24"/>
              </w:rPr>
              <w:t>。</w:t>
            </w:r>
          </w:p>
        </w:tc>
        <w:tc>
          <w:tcPr>
            <w:tcW w:w="4308" w:type="dxa"/>
            <w:shd w:val="clear" w:color="auto" w:fill="FFFFFF"/>
            <w:vAlign w:val="center"/>
          </w:tcPr>
          <w:p w14:paraId="18F9BAB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对在日常巡查中发现的违法违规行为督促整改；</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配合开展设备、设施拆除等整治排查工作。</w:t>
            </w:r>
          </w:p>
        </w:tc>
      </w:tr>
      <w:tr w14:paraId="39144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4" w:hRule="atLeast"/>
        </w:trPr>
        <w:tc>
          <w:tcPr>
            <w:tcW w:w="772" w:type="dxa"/>
            <w:shd w:val="clear" w:color="auto" w:fill="FFFFFF"/>
            <w:vAlign w:val="center"/>
          </w:tcPr>
          <w:p w14:paraId="0E99A140">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84</w:t>
            </w:r>
          </w:p>
        </w:tc>
        <w:tc>
          <w:tcPr>
            <w:tcW w:w="1210" w:type="dxa"/>
            <w:shd w:val="clear" w:color="auto" w:fill="FFFFFF"/>
            <w:vAlign w:val="center"/>
          </w:tcPr>
          <w:p w14:paraId="7AB2BA9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水库、渠道管理维护</w:t>
            </w:r>
          </w:p>
        </w:tc>
        <w:tc>
          <w:tcPr>
            <w:tcW w:w="1885" w:type="dxa"/>
            <w:shd w:val="clear" w:color="auto" w:fill="FFFFFF"/>
            <w:vAlign w:val="center"/>
          </w:tcPr>
          <w:p w14:paraId="1D04AF5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县水利局</w:t>
            </w:r>
          </w:p>
        </w:tc>
        <w:tc>
          <w:tcPr>
            <w:tcW w:w="6000" w:type="dxa"/>
            <w:shd w:val="clear" w:color="auto" w:fill="FFFFFF"/>
            <w:vAlign w:val="center"/>
          </w:tcPr>
          <w:p w14:paraId="71B11F7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负责宜阳段水库、渠道的安全、维护、畅通</w:t>
            </w:r>
            <w:r>
              <w:rPr>
                <w:rFonts w:hint="eastAsia" w:ascii="Times New Roman" w:hAnsi="Times New Roman" w:eastAsia="仿宋_GB2312"/>
                <w:color w:val="000000"/>
                <w:spacing w:val="0"/>
                <w:kern w:val="0"/>
                <w:sz w:val="24"/>
                <w:lang w:eastAsia="zh-CN"/>
              </w:rPr>
              <w:t>，做好</w:t>
            </w:r>
            <w:r>
              <w:rPr>
                <w:rFonts w:ascii="Times New Roman" w:hAnsi="Times New Roman" w:eastAsia="仿宋_GB2312"/>
                <w:color w:val="000000"/>
                <w:spacing w:val="0"/>
                <w:kern w:val="0"/>
                <w:sz w:val="24"/>
              </w:rPr>
              <w:t>水库渠道占地、清理管护</w:t>
            </w:r>
            <w:r>
              <w:rPr>
                <w:rFonts w:hint="eastAsia" w:ascii="Times New Roman" w:hAnsi="Times New Roman" w:eastAsia="仿宋_GB2312"/>
                <w:color w:val="000000"/>
                <w:spacing w:val="0"/>
                <w:kern w:val="0"/>
                <w:sz w:val="24"/>
                <w:lang w:eastAsia="zh-CN"/>
              </w:rPr>
              <w:t>，</w:t>
            </w:r>
            <w:r>
              <w:rPr>
                <w:rFonts w:ascii="Times New Roman" w:hAnsi="Times New Roman" w:eastAsia="仿宋_GB2312"/>
                <w:color w:val="000000"/>
                <w:spacing w:val="0"/>
                <w:kern w:val="0"/>
                <w:sz w:val="24"/>
              </w:rPr>
              <w:t>退水渠道畅通</w:t>
            </w:r>
            <w:r>
              <w:rPr>
                <w:rFonts w:hint="eastAsia" w:ascii="Times New Roman" w:hAnsi="Times New Roman" w:eastAsia="仿宋_GB2312"/>
                <w:color w:val="000000"/>
                <w:spacing w:val="0"/>
                <w:kern w:val="0"/>
                <w:sz w:val="24"/>
                <w:lang w:eastAsia="zh-CN"/>
              </w:rPr>
              <w:t>，</w:t>
            </w:r>
            <w:r>
              <w:rPr>
                <w:rFonts w:ascii="Times New Roman" w:hAnsi="Times New Roman" w:eastAsia="仿宋_GB2312"/>
                <w:color w:val="000000"/>
                <w:spacing w:val="0"/>
                <w:kern w:val="0"/>
                <w:sz w:val="24"/>
              </w:rPr>
              <w:t>支渠口闸门管理房安全，伐树取土工作；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负责向水库、渠道沿岸村庄宣传防汛安全知识，避免水事事件发生。</w:t>
            </w:r>
          </w:p>
        </w:tc>
        <w:tc>
          <w:tcPr>
            <w:tcW w:w="4308" w:type="dxa"/>
            <w:shd w:val="clear" w:color="auto" w:fill="FFFFFF"/>
            <w:vAlign w:val="center"/>
          </w:tcPr>
          <w:p w14:paraId="38C4DB1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街道配合开展有关水利法律、法规和安全知识宣传普及活动；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协调水库、渠道沿岸居民委员会和物业等配合开展相关法律法规宣传；</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如遇水库、渠道提升改造，库权渠权范围之内，街道需支持并配合相关工作。</w:t>
            </w:r>
          </w:p>
        </w:tc>
      </w:tr>
      <w:tr w14:paraId="0D09D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6" w:hRule="atLeast"/>
        </w:trPr>
        <w:tc>
          <w:tcPr>
            <w:tcW w:w="772" w:type="dxa"/>
            <w:shd w:val="clear" w:color="auto" w:fill="FFFFFF"/>
            <w:vAlign w:val="center"/>
          </w:tcPr>
          <w:p w14:paraId="3637382E">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85</w:t>
            </w:r>
          </w:p>
        </w:tc>
        <w:tc>
          <w:tcPr>
            <w:tcW w:w="1210" w:type="dxa"/>
            <w:shd w:val="clear" w:color="auto" w:fill="FFFFFF"/>
            <w:vAlign w:val="center"/>
          </w:tcPr>
          <w:p w14:paraId="6856EEA2">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河道堤防维护工作</w:t>
            </w:r>
          </w:p>
        </w:tc>
        <w:tc>
          <w:tcPr>
            <w:tcW w:w="1885" w:type="dxa"/>
            <w:shd w:val="clear" w:color="auto" w:fill="FFFFFF"/>
            <w:vAlign w:val="center"/>
          </w:tcPr>
          <w:p w14:paraId="01D299C4">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县水利局</w:t>
            </w:r>
          </w:p>
        </w:tc>
        <w:tc>
          <w:tcPr>
            <w:tcW w:w="6000" w:type="dxa"/>
            <w:shd w:val="clear" w:color="auto" w:fill="FFFFFF"/>
            <w:vAlign w:val="center"/>
          </w:tcPr>
          <w:p w14:paraId="67889E7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负责开展县域内河道的相关法律、法规宣传等活动；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负责县域内的河道堤防维护工作。</w:t>
            </w:r>
          </w:p>
        </w:tc>
        <w:tc>
          <w:tcPr>
            <w:tcW w:w="4308" w:type="dxa"/>
            <w:shd w:val="clear" w:color="auto" w:fill="FFFFFF"/>
            <w:vAlign w:val="center"/>
          </w:tcPr>
          <w:p w14:paraId="5D1E5B2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做好法律法规宣传，劝阻居民在河道堤防两侧、堤坡从事种植农作物、放牧等危害水利工程安全的行为；</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劝阻居民在河道管理范围内倾倒垃圾、渣土，并对从事影响河势稳定、危害河岸堤防安全和其他妨碍河道行洪的行为进行隐患排查及整治。</w:t>
            </w:r>
          </w:p>
        </w:tc>
      </w:tr>
      <w:tr w14:paraId="43EED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9" w:hRule="atLeast"/>
        </w:trPr>
        <w:tc>
          <w:tcPr>
            <w:tcW w:w="772" w:type="dxa"/>
            <w:shd w:val="clear" w:color="auto" w:fill="FFFFFF"/>
            <w:vAlign w:val="center"/>
          </w:tcPr>
          <w:p w14:paraId="5A7184AE">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86</w:t>
            </w:r>
          </w:p>
        </w:tc>
        <w:tc>
          <w:tcPr>
            <w:tcW w:w="1210" w:type="dxa"/>
            <w:shd w:val="clear" w:color="auto" w:fill="FFFFFF"/>
            <w:vAlign w:val="center"/>
          </w:tcPr>
          <w:p w14:paraId="027D800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气象设施和气象探测环境保护监管</w:t>
            </w:r>
          </w:p>
        </w:tc>
        <w:tc>
          <w:tcPr>
            <w:tcW w:w="1885" w:type="dxa"/>
            <w:shd w:val="clear" w:color="auto" w:fill="FFFFFF"/>
            <w:vAlign w:val="center"/>
          </w:tcPr>
          <w:p w14:paraId="70C63C2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县气象局</w:t>
            </w:r>
          </w:p>
        </w:tc>
        <w:tc>
          <w:tcPr>
            <w:tcW w:w="6000" w:type="dxa"/>
            <w:shd w:val="clear" w:color="auto" w:fill="FFFFFF"/>
            <w:vAlign w:val="center"/>
          </w:tcPr>
          <w:p w14:paraId="56CCE44D">
            <w:pPr>
              <w:numPr>
                <w:ilvl w:val="0"/>
                <w:numId w:val="6"/>
              </w:num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负责县域内的气象设施和气象探测环境保护管理工作；</w:t>
            </w:r>
          </w:p>
          <w:p w14:paraId="02D3B08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2. 组织开展宣传活动，普及气象设施和气象探测环境保护相关法律法规和安全知识；</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负责县域内气象设施和气象探测环境保护的监督管理。</w:t>
            </w:r>
          </w:p>
        </w:tc>
        <w:tc>
          <w:tcPr>
            <w:tcW w:w="4308" w:type="dxa"/>
            <w:shd w:val="clear" w:color="auto" w:fill="FFFFFF"/>
            <w:vAlign w:val="center"/>
          </w:tcPr>
          <w:p w14:paraId="0E3A607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开展普及气象设施和气象探测环境保护相关法律法规和安全知识活动；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协调本行政区域内气象设施和气象探测环境保护相关事宜。</w:t>
            </w:r>
          </w:p>
        </w:tc>
      </w:tr>
      <w:tr w14:paraId="43D50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44F60895">
            <w:pPr>
              <w:spacing w:line="320" w:lineRule="exact"/>
              <w:rPr>
                <w:rFonts w:ascii="Times New Roman" w:hAnsi="Times New Roman"/>
                <w:b/>
                <w:bCs/>
                <w:color w:val="000000"/>
                <w:spacing w:val="0"/>
                <w:kern w:val="0"/>
                <w:sz w:val="24"/>
              </w:rPr>
            </w:pPr>
            <w:r>
              <w:rPr>
                <w:rFonts w:ascii="Times New Roman" w:hAnsi="Times New Roman" w:eastAsia="黑体"/>
                <w:bCs/>
                <w:color w:val="000000"/>
                <w:spacing w:val="0"/>
                <w:kern w:val="0"/>
                <w:sz w:val="24"/>
              </w:rPr>
              <w:t>七、城乡建设（7项）</w:t>
            </w:r>
          </w:p>
        </w:tc>
      </w:tr>
      <w:tr w14:paraId="7B767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0" w:hRule="atLeast"/>
        </w:trPr>
        <w:tc>
          <w:tcPr>
            <w:tcW w:w="772" w:type="dxa"/>
            <w:shd w:val="clear" w:color="auto" w:fill="FFFFFF"/>
            <w:vAlign w:val="center"/>
          </w:tcPr>
          <w:p w14:paraId="0A57B7E9">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87</w:t>
            </w:r>
          </w:p>
        </w:tc>
        <w:tc>
          <w:tcPr>
            <w:tcW w:w="1210" w:type="dxa"/>
            <w:shd w:val="clear" w:color="auto" w:fill="FFFFFF"/>
            <w:vAlign w:val="center"/>
          </w:tcPr>
          <w:p w14:paraId="772DBA2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行政区划管理工作、乡村著名行动工作、行政区域界线联检工作</w:t>
            </w:r>
          </w:p>
        </w:tc>
        <w:tc>
          <w:tcPr>
            <w:tcW w:w="1885" w:type="dxa"/>
            <w:shd w:val="clear" w:color="auto" w:fill="FFFFFF"/>
            <w:vAlign w:val="center"/>
          </w:tcPr>
          <w:p w14:paraId="3BFBD2C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县民政局</w:t>
            </w:r>
          </w:p>
        </w:tc>
        <w:tc>
          <w:tcPr>
            <w:tcW w:w="6000" w:type="dxa"/>
            <w:shd w:val="clear" w:color="auto" w:fill="FFFFFF"/>
            <w:vAlign w:val="center"/>
          </w:tcPr>
          <w:p w14:paraId="4EF2DB1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贯彻并监督执行关于地名工作的政策、法规，负责全区地名的日常管理工作，负责全县行政区划的具体管理工作；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承办地名、命名、更名工作，推广和监督标准地名使用及上报工作；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负责全县行政区划边界线的勘定和管理、界桩维护及各镇边界争议的调查和调处；</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4、负责申报程序、材料收集、汇总上报等工作。</w:t>
            </w:r>
          </w:p>
        </w:tc>
        <w:tc>
          <w:tcPr>
            <w:tcW w:w="4308" w:type="dxa"/>
            <w:shd w:val="clear" w:color="auto" w:fill="FFFFFF"/>
            <w:vAlign w:val="center"/>
          </w:tcPr>
          <w:p w14:paraId="195468DB">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配合做好本区域行政区划调整的材料收集整理，行政区域界线勘界、联检工作；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以社区为单位收集现有地名信息，按要求填写信息表、汇总采集数量、上报县级民政部门；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负责本辖区内行政区域界线、界桩日常巡查，发现问题及时上报。</w:t>
            </w:r>
          </w:p>
        </w:tc>
      </w:tr>
      <w:tr w14:paraId="393F3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trPr>
        <w:tc>
          <w:tcPr>
            <w:tcW w:w="772" w:type="dxa"/>
            <w:shd w:val="clear" w:color="auto" w:fill="FFFFFF"/>
            <w:vAlign w:val="center"/>
          </w:tcPr>
          <w:p w14:paraId="6B9C9C34">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88</w:t>
            </w:r>
          </w:p>
        </w:tc>
        <w:tc>
          <w:tcPr>
            <w:tcW w:w="1210" w:type="dxa"/>
            <w:shd w:val="clear" w:color="auto" w:fill="FFFFFF"/>
            <w:vAlign w:val="center"/>
          </w:tcPr>
          <w:p w14:paraId="2A964D1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临时用地审批</w:t>
            </w:r>
          </w:p>
        </w:tc>
        <w:tc>
          <w:tcPr>
            <w:tcW w:w="1885" w:type="dxa"/>
            <w:shd w:val="clear" w:color="auto" w:fill="FFFFFF"/>
            <w:vAlign w:val="center"/>
          </w:tcPr>
          <w:p w14:paraId="1D05E41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县自然资源局</w:t>
            </w:r>
          </w:p>
        </w:tc>
        <w:tc>
          <w:tcPr>
            <w:tcW w:w="6000" w:type="dxa"/>
            <w:shd w:val="clear" w:color="auto" w:fill="FFFFFF"/>
            <w:vAlign w:val="center"/>
          </w:tcPr>
          <w:p w14:paraId="1B78D271">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负责进行材料审核，对符合政策要求的建设项目，报市自然资源和规划局批准后办理临时用地手续。</w:t>
            </w:r>
          </w:p>
        </w:tc>
        <w:tc>
          <w:tcPr>
            <w:tcW w:w="4308" w:type="dxa"/>
            <w:shd w:val="clear" w:color="auto" w:fill="FFFFFF"/>
            <w:vAlign w:val="center"/>
          </w:tcPr>
          <w:p w14:paraId="7A71433D">
            <w:pPr>
              <w:numPr>
                <w:ilvl w:val="0"/>
                <w:numId w:val="7"/>
              </w:num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对临时用地项目用地情况进行初次审核；</w:t>
            </w:r>
          </w:p>
          <w:p w14:paraId="61B37A8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2. 参加临时用地土地复垦验收，做好土地返还接收工作。</w:t>
            </w:r>
          </w:p>
        </w:tc>
      </w:tr>
      <w:tr w14:paraId="11C9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1" w:hRule="atLeast"/>
        </w:trPr>
        <w:tc>
          <w:tcPr>
            <w:tcW w:w="772" w:type="dxa"/>
            <w:shd w:val="clear" w:color="auto" w:fill="FFFFFF"/>
            <w:vAlign w:val="center"/>
          </w:tcPr>
          <w:p w14:paraId="714D9C11">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89</w:t>
            </w:r>
          </w:p>
        </w:tc>
        <w:tc>
          <w:tcPr>
            <w:tcW w:w="1210" w:type="dxa"/>
            <w:shd w:val="clear" w:color="auto" w:fill="FFFFFF"/>
            <w:vAlign w:val="center"/>
          </w:tcPr>
          <w:p w14:paraId="520E96E5">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国有土地上房屋征收</w:t>
            </w:r>
          </w:p>
        </w:tc>
        <w:tc>
          <w:tcPr>
            <w:tcW w:w="1885" w:type="dxa"/>
            <w:shd w:val="clear" w:color="auto" w:fill="FFFFFF"/>
            <w:vAlign w:val="center"/>
          </w:tcPr>
          <w:p w14:paraId="346960C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县住房和城乡建设局</w:t>
            </w:r>
          </w:p>
        </w:tc>
        <w:tc>
          <w:tcPr>
            <w:tcW w:w="6000" w:type="dxa"/>
            <w:shd w:val="clear" w:color="auto" w:fill="FFFFFF"/>
            <w:vAlign w:val="center"/>
          </w:tcPr>
          <w:p w14:paraId="41703707">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负责组织实施全县国有土地上的房屋征收与补偿工作；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负责全县房屋征收与补偿工作的监督、指导。</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负责做好房屋征收与补偿的宣传、解释工作；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组织协调县级相关单位按照工作职能分工，互相配合，积极支持，保障房屋征收与补偿工作顺利进行。</w:t>
            </w:r>
          </w:p>
        </w:tc>
        <w:tc>
          <w:tcPr>
            <w:tcW w:w="4308" w:type="dxa"/>
            <w:shd w:val="clear" w:color="auto" w:fill="FFFFFF"/>
            <w:vAlign w:val="center"/>
          </w:tcPr>
          <w:p w14:paraId="5EC2E48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向县人民政府申报提请该区域内国有土地上房屋征收建设项目；</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对做出房屋征收决定的建设项目进行社会稳定风险评估；</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组织房地产评估机构对被征收房屋的价值进行评估；</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制定征收补偿安置方案；</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签订征收补偿安置协议。</w:t>
            </w:r>
          </w:p>
        </w:tc>
      </w:tr>
      <w:tr w14:paraId="1A46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2" w:hRule="atLeast"/>
        </w:trPr>
        <w:tc>
          <w:tcPr>
            <w:tcW w:w="772" w:type="dxa"/>
            <w:shd w:val="clear" w:color="auto" w:fill="FFFFFF"/>
            <w:vAlign w:val="center"/>
          </w:tcPr>
          <w:p w14:paraId="2609131C">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90</w:t>
            </w:r>
          </w:p>
        </w:tc>
        <w:tc>
          <w:tcPr>
            <w:tcW w:w="1210" w:type="dxa"/>
            <w:shd w:val="clear" w:color="auto" w:fill="FFFFFF"/>
            <w:vAlign w:val="center"/>
          </w:tcPr>
          <w:p w14:paraId="0C9F645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土地整理工作</w:t>
            </w:r>
          </w:p>
        </w:tc>
        <w:tc>
          <w:tcPr>
            <w:tcW w:w="1885" w:type="dxa"/>
            <w:shd w:val="clear" w:color="auto" w:fill="FFFFFF"/>
            <w:vAlign w:val="center"/>
          </w:tcPr>
          <w:p w14:paraId="563052A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县自然资源局</w:t>
            </w:r>
          </w:p>
        </w:tc>
        <w:tc>
          <w:tcPr>
            <w:tcW w:w="6000" w:type="dxa"/>
            <w:shd w:val="clear" w:color="auto" w:fill="FFFFFF"/>
            <w:vAlign w:val="center"/>
          </w:tcPr>
          <w:p w14:paraId="1387E00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经过县人民政府组织申报，由县自然资源局组织实施，做到严格相关材料审核、严格落实“三区三线”划定成果、确保资金保障方案可行、指标受益必须保障区域乡村建设等；</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明确整治行动的目标、任务、措施和时间表，为土地整治工作提供具体的实施计划。</w:t>
            </w:r>
          </w:p>
        </w:tc>
        <w:tc>
          <w:tcPr>
            <w:tcW w:w="4308" w:type="dxa"/>
            <w:shd w:val="clear" w:color="auto" w:fill="FFFFFF"/>
            <w:vAlign w:val="center"/>
          </w:tcPr>
          <w:p w14:paraId="0EF1B80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做好本行政区域内的协调工作；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对土地整理项目进行排查、申报、实施。</w:t>
            </w:r>
          </w:p>
        </w:tc>
      </w:tr>
      <w:tr w14:paraId="3F9F8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772" w:type="dxa"/>
            <w:shd w:val="clear" w:color="auto" w:fill="FFFFFF"/>
            <w:vAlign w:val="center"/>
          </w:tcPr>
          <w:p w14:paraId="5982B32F">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91</w:t>
            </w:r>
          </w:p>
        </w:tc>
        <w:tc>
          <w:tcPr>
            <w:tcW w:w="1210" w:type="dxa"/>
            <w:shd w:val="clear" w:color="auto" w:fill="FFFFFF"/>
            <w:vAlign w:val="center"/>
          </w:tcPr>
          <w:p w14:paraId="4BB9449E">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国土调查及年度变更调查</w:t>
            </w:r>
          </w:p>
        </w:tc>
        <w:tc>
          <w:tcPr>
            <w:tcW w:w="1885" w:type="dxa"/>
            <w:shd w:val="clear" w:color="auto" w:fill="FFFFFF"/>
            <w:vAlign w:val="center"/>
          </w:tcPr>
          <w:p w14:paraId="48D30DCA">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县自然资源局</w:t>
            </w:r>
          </w:p>
        </w:tc>
        <w:tc>
          <w:tcPr>
            <w:tcW w:w="6000" w:type="dxa"/>
            <w:shd w:val="clear" w:color="auto" w:fill="FFFFFF"/>
            <w:vAlign w:val="center"/>
          </w:tcPr>
          <w:p w14:paraId="6E085A36">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承担全县自然资源各类专项调查监测的所有工作。</w:t>
            </w:r>
          </w:p>
        </w:tc>
        <w:tc>
          <w:tcPr>
            <w:tcW w:w="4308" w:type="dxa"/>
            <w:shd w:val="clear" w:color="auto" w:fill="FFFFFF"/>
            <w:vAlign w:val="center"/>
          </w:tcPr>
          <w:p w14:paraId="1C94A94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动员和组织社会力量参与县级自然资源管理部门做好各类自然资源调查监测工作。</w:t>
            </w:r>
          </w:p>
        </w:tc>
      </w:tr>
      <w:tr w14:paraId="1B10A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7" w:hRule="atLeast"/>
        </w:trPr>
        <w:tc>
          <w:tcPr>
            <w:tcW w:w="772" w:type="dxa"/>
            <w:shd w:val="clear" w:color="auto" w:fill="FFFFFF"/>
            <w:vAlign w:val="center"/>
          </w:tcPr>
          <w:p w14:paraId="45A28427">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92</w:t>
            </w:r>
          </w:p>
        </w:tc>
        <w:tc>
          <w:tcPr>
            <w:tcW w:w="1210" w:type="dxa"/>
            <w:shd w:val="clear" w:color="auto" w:fill="FFFFFF"/>
            <w:vAlign w:val="center"/>
          </w:tcPr>
          <w:p w14:paraId="51FD02C0">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传统村落历史建筑保护</w:t>
            </w:r>
          </w:p>
        </w:tc>
        <w:tc>
          <w:tcPr>
            <w:tcW w:w="1885" w:type="dxa"/>
            <w:shd w:val="clear" w:color="auto" w:fill="FFFFFF"/>
            <w:vAlign w:val="center"/>
          </w:tcPr>
          <w:p w14:paraId="15877E93">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县住房和城乡建设局</w:t>
            </w:r>
          </w:p>
        </w:tc>
        <w:tc>
          <w:tcPr>
            <w:tcW w:w="6000" w:type="dxa"/>
            <w:shd w:val="clear" w:color="auto" w:fill="FFFFFF"/>
            <w:vAlign w:val="center"/>
          </w:tcPr>
          <w:p w14:paraId="76C77FB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负责传统村落、历史建筑的申报、实施等工作；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对符合条件的传统村落和历史建筑，积极申请上级保护发展资金；</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督促乡镇做好传统村落和历史建筑保护发展利用工作；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完成对传统村落和历史建筑挂牌保护；</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加强对传统村落和历史建筑保护宣传。</w:t>
            </w:r>
          </w:p>
        </w:tc>
        <w:tc>
          <w:tcPr>
            <w:tcW w:w="4308" w:type="dxa"/>
            <w:shd w:val="clear" w:color="auto" w:fill="FFFFFF"/>
            <w:vAlign w:val="center"/>
          </w:tcPr>
          <w:p w14:paraId="20E520BD">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配合开展普查登记工作；</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负责收集、整理传统村落的申报材料；</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对列入保护的传统村落落实管理责任；</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完善传统村落及历史建筑基础设施，组织实施保护项目，合理利用传统村落资源；</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5. 组织编制传统村落保护发展规划；</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6. 对传统村落、历史建筑开展日常排查，发现问题及时上报；</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7. 落实传统村落、历史建筑消防安全责任；</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8. 对违反传统村落、历史建筑保护相关规定的行为及时劝阻并上报。</w:t>
            </w:r>
          </w:p>
        </w:tc>
      </w:tr>
      <w:tr w14:paraId="63B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7" w:hRule="atLeast"/>
        </w:trPr>
        <w:tc>
          <w:tcPr>
            <w:tcW w:w="772" w:type="dxa"/>
            <w:shd w:val="clear" w:color="auto" w:fill="FFFFFF"/>
            <w:vAlign w:val="center"/>
          </w:tcPr>
          <w:p w14:paraId="16F9E570">
            <w:pPr>
              <w:spacing w:line="320" w:lineRule="exact"/>
              <w:jc w:val="center"/>
              <w:rPr>
                <w:rFonts w:ascii="Times New Roman" w:hAnsi="Times New Roman"/>
                <w:color w:val="000000"/>
                <w:spacing w:val="0"/>
                <w:kern w:val="0"/>
                <w:sz w:val="24"/>
              </w:rPr>
            </w:pPr>
            <w:r>
              <w:rPr>
                <w:rFonts w:ascii="Times New Roman" w:hAnsi="Times New Roman"/>
                <w:color w:val="000000"/>
                <w:spacing w:val="0"/>
                <w:kern w:val="0"/>
                <w:sz w:val="24"/>
              </w:rPr>
              <w:t>93</w:t>
            </w:r>
          </w:p>
        </w:tc>
        <w:tc>
          <w:tcPr>
            <w:tcW w:w="1210" w:type="dxa"/>
            <w:shd w:val="clear" w:color="auto" w:fill="FFFFFF"/>
            <w:vAlign w:val="center"/>
          </w:tcPr>
          <w:p w14:paraId="09FA013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城镇老旧小区改造及既有住宅加装电梯</w:t>
            </w:r>
          </w:p>
        </w:tc>
        <w:tc>
          <w:tcPr>
            <w:tcW w:w="1885" w:type="dxa"/>
            <w:shd w:val="clear" w:color="auto" w:fill="FFFFFF"/>
            <w:vAlign w:val="center"/>
          </w:tcPr>
          <w:p w14:paraId="4DE1735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县住房和城乡建设局</w:t>
            </w:r>
          </w:p>
        </w:tc>
        <w:tc>
          <w:tcPr>
            <w:tcW w:w="6000" w:type="dxa"/>
            <w:shd w:val="clear" w:color="auto" w:fill="FFFFFF"/>
            <w:vAlign w:val="center"/>
          </w:tcPr>
          <w:p w14:paraId="3619EBCC">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编制年度老旧小区年度改造计划，争取上级资金支持，加强统筹协调，强化业务指导；</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制定既有建筑加装电梯工作方案，明确目标任务；</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建立老旧小区改造提质项目库，规范组织实施项目建设改造。</w:t>
            </w:r>
          </w:p>
        </w:tc>
        <w:tc>
          <w:tcPr>
            <w:tcW w:w="4308" w:type="dxa"/>
            <w:shd w:val="clear" w:color="auto" w:fill="FFFFFF"/>
            <w:vAlign w:val="center"/>
          </w:tcPr>
          <w:p w14:paraId="74C8BE49">
            <w:pPr>
              <w:spacing w:line="320" w:lineRule="exact"/>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配合对辖区内符合改造政策的老旧小区、符合加装电梯条件的既有建筑排查摸底；</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对本辖区内符合改造政策的老旧小区、符合加装电梯条件的既有建筑小区做好宣传动员及组织协调工作。</w:t>
            </w:r>
          </w:p>
        </w:tc>
      </w:tr>
    </w:tbl>
    <w:p w14:paraId="7DE70420">
      <w:pPr>
        <w:pStyle w:val="2"/>
        <w:spacing w:line="500" w:lineRule="exact"/>
        <w:jc w:val="center"/>
        <w:rPr>
          <w:rFonts w:ascii="Times New Roman" w:hAnsi="Times New Roman" w:eastAsia="方正大标宋简体" w:cs="Times New Roman"/>
          <w:sz w:val="44"/>
          <w:szCs w:val="44"/>
        </w:rPr>
      </w:pPr>
    </w:p>
    <w:p w14:paraId="724DA855">
      <w:pPr>
        <w:pStyle w:val="2"/>
        <w:spacing w:line="5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兴宜街道上级部门收回事项清单</w:t>
      </w:r>
    </w:p>
    <w:p w14:paraId="73A7F3DE">
      <w:pPr>
        <w:pStyle w:val="2"/>
        <w:spacing w:line="500" w:lineRule="exact"/>
        <w:jc w:val="center"/>
        <w:rPr>
          <w:rFonts w:ascii="Times New Roman" w:hAnsi="Times New Roman" w:eastAsia="方正大标宋简体" w:cs="Times New Roman"/>
          <w:sz w:val="44"/>
          <w:szCs w:val="44"/>
        </w:rPr>
      </w:pPr>
    </w:p>
    <w:tbl>
      <w:tblPr>
        <w:tblStyle w:val="7"/>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8"/>
        <w:gridCol w:w="5433"/>
        <w:gridCol w:w="7974"/>
      </w:tblGrid>
      <w:tr w14:paraId="6CE23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68" w:type="dxa"/>
            <w:shd w:val="clear" w:color="auto" w:fill="FFFFFF"/>
            <w:vAlign w:val="center"/>
          </w:tcPr>
          <w:p w14:paraId="3B9F3650">
            <w:pPr>
              <w:widowControl/>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序号</w:t>
            </w:r>
          </w:p>
        </w:tc>
        <w:tc>
          <w:tcPr>
            <w:tcW w:w="5433" w:type="dxa"/>
            <w:shd w:val="clear" w:color="auto" w:fill="FFFFFF"/>
            <w:vAlign w:val="center"/>
          </w:tcPr>
          <w:p w14:paraId="31EE4243">
            <w:pPr>
              <w:widowControl/>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事项名称</w:t>
            </w:r>
          </w:p>
        </w:tc>
        <w:tc>
          <w:tcPr>
            <w:tcW w:w="7974" w:type="dxa"/>
            <w:shd w:val="clear" w:color="auto" w:fill="FFFFFF"/>
            <w:vAlign w:val="center"/>
          </w:tcPr>
          <w:p w14:paraId="0D4D7AF3">
            <w:pPr>
              <w:widowControl/>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承接部门及工作方式</w:t>
            </w:r>
          </w:p>
        </w:tc>
      </w:tr>
      <w:tr w14:paraId="6C04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698CB8B6">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一、政法领域（3项）</w:t>
            </w:r>
          </w:p>
        </w:tc>
      </w:tr>
      <w:tr w14:paraId="1708D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3802C947">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w:t>
            </w:r>
          </w:p>
        </w:tc>
        <w:tc>
          <w:tcPr>
            <w:tcW w:w="5433" w:type="dxa"/>
            <w:shd w:val="clear" w:color="auto" w:fill="FFFFFF"/>
            <w:vAlign w:val="center"/>
          </w:tcPr>
          <w:p w14:paraId="795E528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开展驻京安保维稳工作</w:t>
            </w:r>
          </w:p>
        </w:tc>
        <w:tc>
          <w:tcPr>
            <w:tcW w:w="7974" w:type="dxa"/>
            <w:shd w:val="clear" w:color="auto" w:fill="FFFFFF"/>
            <w:vAlign w:val="center"/>
          </w:tcPr>
          <w:p w14:paraId="7BB1F76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承接部门：县信访局</w:t>
            </w:r>
          </w:p>
          <w:p w14:paraId="63D2E12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工作方式：落实基层减负相关要求，不再安排街道开展驻京安保维稳工作。</w:t>
            </w:r>
          </w:p>
        </w:tc>
      </w:tr>
      <w:tr w14:paraId="6DA4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6" w:hRule="atLeast"/>
          <w:jc w:val="center"/>
        </w:trPr>
        <w:tc>
          <w:tcPr>
            <w:tcW w:w="768" w:type="dxa"/>
            <w:shd w:val="clear" w:color="auto" w:fill="FFFFFF"/>
            <w:noWrap/>
            <w:vAlign w:val="center"/>
          </w:tcPr>
          <w:p w14:paraId="66D52067">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w:t>
            </w:r>
          </w:p>
        </w:tc>
        <w:tc>
          <w:tcPr>
            <w:tcW w:w="5433" w:type="dxa"/>
            <w:shd w:val="clear" w:color="auto" w:fill="FFFFFF"/>
            <w:vAlign w:val="center"/>
          </w:tcPr>
          <w:p w14:paraId="687FCFF9">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开展摩托车、人力三轮车、残疾人机动轮椅及装配动力装置的无牌无证车辆管理整治工作</w:t>
            </w:r>
          </w:p>
        </w:tc>
        <w:tc>
          <w:tcPr>
            <w:tcW w:w="7974" w:type="dxa"/>
            <w:shd w:val="clear" w:color="auto" w:fill="FFFFFF"/>
            <w:vAlign w:val="center"/>
          </w:tcPr>
          <w:p w14:paraId="18497504">
            <w:pPr>
              <w:widowControl/>
              <w:spacing w:line="300" w:lineRule="exact"/>
              <w:rPr>
                <w:rFonts w:hint="eastAsia" w:ascii="Times New Roman" w:hAnsi="Times New Roman" w:eastAsia="仿宋_GB2312"/>
                <w:color w:val="000000"/>
                <w:kern w:val="0"/>
                <w:sz w:val="24"/>
                <w:lang w:eastAsia="zh-CN"/>
              </w:rPr>
            </w:pPr>
            <w:r>
              <w:rPr>
                <w:rFonts w:ascii="Times New Roman" w:hAnsi="Times New Roman" w:eastAsia="仿宋_GB2312"/>
                <w:color w:val="000000"/>
                <w:kern w:val="0"/>
                <w:sz w:val="24"/>
              </w:rPr>
              <w:t>承接部门：县公安局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olor w:val="000000"/>
                <w:kern w:val="0"/>
                <w:sz w:val="24"/>
                <w:lang w:eastAsia="zh-CN"/>
              </w:rPr>
              <w:t>。</w:t>
            </w:r>
          </w:p>
          <w:p w14:paraId="369941DE">
            <w:pPr>
              <w:widowControl/>
              <w:numPr>
                <w:ilvl w:val="0"/>
                <w:numId w:val="0"/>
              </w:numPr>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2</w:t>
            </w:r>
            <w:r>
              <w:rPr>
                <w:rFonts w:ascii="Times New Roman" w:hAnsi="Times New Roman" w:eastAsia="仿宋_GB2312"/>
                <w:color w:val="000000"/>
                <w:kern w:val="0"/>
                <w:sz w:val="24"/>
              </w:rPr>
              <w:t>. 实施过渡期管理。设定过渡期且过渡期内按禁限行要求通行</w:t>
            </w:r>
            <w:r>
              <w:rPr>
                <w:rFonts w:hint="eastAsia" w:ascii="Times New Roman" w:hAnsi="Times New Roman" w:eastAsia="仿宋_GB2312"/>
                <w:color w:val="000000"/>
                <w:kern w:val="0"/>
                <w:sz w:val="24"/>
                <w:lang w:eastAsia="zh-CN"/>
              </w:rPr>
              <w:t>。</w:t>
            </w:r>
          </w:p>
          <w:p w14:paraId="0841F5F6">
            <w:pPr>
              <w:widowControl/>
              <w:numPr>
                <w:ilvl w:val="0"/>
                <w:numId w:val="0"/>
              </w:numPr>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3</w:t>
            </w:r>
            <w:r>
              <w:rPr>
                <w:rFonts w:ascii="Times New Roman" w:hAnsi="Times New Roman" w:eastAsia="仿宋_GB2312"/>
                <w:color w:val="000000"/>
                <w:kern w:val="0"/>
                <w:sz w:val="24"/>
              </w:rPr>
              <w:t>. 加强路面整治。严格通行管理，通过路面严查确保符合上牌的车辆应上尽上</w:t>
            </w:r>
            <w:r>
              <w:rPr>
                <w:rFonts w:hint="eastAsia" w:ascii="Times New Roman" w:hAnsi="Times New Roman" w:eastAsia="仿宋_GB2312"/>
                <w:color w:val="000000"/>
                <w:kern w:val="0"/>
                <w:sz w:val="24"/>
                <w:lang w:eastAsia="zh-CN"/>
              </w:rPr>
              <w:t>。</w:t>
            </w:r>
          </w:p>
          <w:p w14:paraId="14C57806">
            <w:pPr>
              <w:widowControl/>
              <w:numPr>
                <w:ilvl w:val="0"/>
                <w:numId w:val="0"/>
              </w:numPr>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4</w:t>
            </w:r>
            <w:r>
              <w:rPr>
                <w:rFonts w:ascii="Times New Roman" w:hAnsi="Times New Roman" w:eastAsia="仿宋_GB2312"/>
                <w:color w:val="000000"/>
                <w:kern w:val="0"/>
                <w:sz w:val="24"/>
              </w:rPr>
              <w:t>. 强化教育帮扶。准确掌握残疾人和低收入人员情况，从生活保障、政策支持等方面指导帮扶。</w:t>
            </w:r>
          </w:p>
        </w:tc>
      </w:tr>
      <w:tr w14:paraId="3F8D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37262900">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w:t>
            </w:r>
          </w:p>
        </w:tc>
        <w:tc>
          <w:tcPr>
            <w:tcW w:w="5433" w:type="dxa"/>
            <w:shd w:val="clear" w:color="auto" w:fill="FFFFFF"/>
            <w:vAlign w:val="center"/>
          </w:tcPr>
          <w:p w14:paraId="3BB8FB59">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对戒断三年未复吸人员进行检测、管控</w:t>
            </w:r>
          </w:p>
        </w:tc>
        <w:tc>
          <w:tcPr>
            <w:tcW w:w="7974" w:type="dxa"/>
            <w:shd w:val="clear" w:color="auto" w:fill="FFFFFF"/>
            <w:vAlign w:val="center"/>
          </w:tcPr>
          <w:p w14:paraId="0156EB9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事项依据已失效，不再开展此项工作。</w:t>
            </w:r>
          </w:p>
        </w:tc>
      </w:tr>
      <w:tr w14:paraId="56BC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3A69567C">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二、民政领域（7项）</w:t>
            </w:r>
          </w:p>
        </w:tc>
      </w:tr>
      <w:tr w14:paraId="647B5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jc w:val="center"/>
        </w:trPr>
        <w:tc>
          <w:tcPr>
            <w:tcW w:w="768" w:type="dxa"/>
            <w:shd w:val="clear" w:color="auto" w:fill="FFFFFF"/>
            <w:noWrap/>
            <w:vAlign w:val="center"/>
          </w:tcPr>
          <w:p w14:paraId="5E9C4A90">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4</w:t>
            </w:r>
          </w:p>
        </w:tc>
        <w:tc>
          <w:tcPr>
            <w:tcW w:w="5433" w:type="dxa"/>
            <w:shd w:val="clear" w:color="auto" w:fill="FFFFFF"/>
            <w:vAlign w:val="center"/>
          </w:tcPr>
          <w:p w14:paraId="5F0B776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对维护老年人合法权益和敬老、养老、助老成绩显著的组织、家庭或者个人以及对参与社会发展做出突出贡献的老年人的表彰或者奖励</w:t>
            </w:r>
          </w:p>
        </w:tc>
        <w:tc>
          <w:tcPr>
            <w:tcW w:w="7974" w:type="dxa"/>
            <w:shd w:val="clear" w:color="auto" w:fill="FFFFFF"/>
            <w:vAlign w:val="center"/>
          </w:tcPr>
          <w:p w14:paraId="03231C0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工作方式：在街道社区利用墙报、广播等载体，在全县营造敬老、养老、助老的浓厚氛围。对个人威望高</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社会贡献突出的老人进行慰问，颁发寿星证。</w:t>
            </w:r>
          </w:p>
        </w:tc>
      </w:tr>
      <w:tr w14:paraId="28593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8" w:hRule="atLeast"/>
          <w:jc w:val="center"/>
        </w:trPr>
        <w:tc>
          <w:tcPr>
            <w:tcW w:w="768" w:type="dxa"/>
            <w:shd w:val="clear" w:color="auto" w:fill="FFFFFF"/>
            <w:noWrap/>
            <w:vAlign w:val="center"/>
          </w:tcPr>
          <w:p w14:paraId="0BA3EAB9">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w:t>
            </w:r>
          </w:p>
        </w:tc>
        <w:tc>
          <w:tcPr>
            <w:tcW w:w="5433" w:type="dxa"/>
            <w:shd w:val="clear" w:color="auto" w:fill="FFFFFF"/>
            <w:vAlign w:val="center"/>
          </w:tcPr>
          <w:p w14:paraId="63E32224">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对违规领取</w:t>
            </w:r>
            <w:r>
              <w:rPr>
                <w:rFonts w:ascii="Times New Roman" w:hAnsi="Times New Roman"/>
                <w:color w:val="000000"/>
                <w:kern w:val="0"/>
                <w:sz w:val="24"/>
              </w:rPr>
              <w:t>80</w:t>
            </w:r>
            <w:r>
              <w:rPr>
                <w:rFonts w:ascii="Times New Roman" w:hAnsi="Times New Roman" w:eastAsia="仿宋_GB2312"/>
                <w:color w:val="000000"/>
                <w:kern w:val="0"/>
                <w:sz w:val="24"/>
              </w:rPr>
              <w:t>岁以上高龄津贴的追缴</w:t>
            </w:r>
          </w:p>
        </w:tc>
        <w:tc>
          <w:tcPr>
            <w:tcW w:w="7974" w:type="dxa"/>
            <w:shd w:val="clear" w:color="auto" w:fill="FFFFFF"/>
            <w:vAlign w:val="center"/>
          </w:tcPr>
          <w:p w14:paraId="707C164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7F97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506C5E8D">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w:t>
            </w:r>
          </w:p>
        </w:tc>
        <w:tc>
          <w:tcPr>
            <w:tcW w:w="5433" w:type="dxa"/>
            <w:shd w:val="clear" w:color="auto" w:fill="FFFFFF"/>
            <w:vAlign w:val="center"/>
          </w:tcPr>
          <w:p w14:paraId="17543F6D">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出具婚姻状况证明（婚姻关系证明、分居证明）</w:t>
            </w:r>
          </w:p>
        </w:tc>
        <w:tc>
          <w:tcPr>
            <w:tcW w:w="7974" w:type="dxa"/>
            <w:shd w:val="clear" w:color="auto" w:fill="FFFFFF"/>
            <w:vAlign w:val="center"/>
          </w:tcPr>
          <w:p w14:paraId="6D19957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法律法规条款已失效，不再开展此项工作。</w:t>
            </w:r>
          </w:p>
        </w:tc>
      </w:tr>
      <w:tr w14:paraId="54D7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5A053585">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w:t>
            </w:r>
          </w:p>
        </w:tc>
        <w:tc>
          <w:tcPr>
            <w:tcW w:w="5433" w:type="dxa"/>
            <w:shd w:val="clear" w:color="auto" w:fill="FFFFFF"/>
            <w:vAlign w:val="center"/>
          </w:tcPr>
          <w:p w14:paraId="41019A65">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对辖区内老年人意外伤害保险参保覆盖率达标工作的考核</w:t>
            </w:r>
          </w:p>
        </w:tc>
        <w:tc>
          <w:tcPr>
            <w:tcW w:w="7974" w:type="dxa"/>
            <w:shd w:val="clear" w:color="auto" w:fill="FFFFFF"/>
            <w:vAlign w:val="center"/>
          </w:tcPr>
          <w:p w14:paraId="0A8A5D0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02307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7E1174DC">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8</w:t>
            </w:r>
          </w:p>
        </w:tc>
        <w:tc>
          <w:tcPr>
            <w:tcW w:w="5433" w:type="dxa"/>
            <w:shd w:val="clear" w:color="auto" w:fill="FFFFFF"/>
            <w:vAlign w:val="center"/>
          </w:tcPr>
          <w:p w14:paraId="18FAA8E2">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对完成平坟还田任务的考核</w:t>
            </w:r>
          </w:p>
        </w:tc>
        <w:tc>
          <w:tcPr>
            <w:tcW w:w="7974" w:type="dxa"/>
            <w:shd w:val="clear" w:color="auto" w:fill="FFFFFF"/>
            <w:vAlign w:val="center"/>
          </w:tcPr>
          <w:p w14:paraId="518A018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70E75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09733F85">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w:t>
            </w:r>
          </w:p>
        </w:tc>
        <w:tc>
          <w:tcPr>
            <w:tcW w:w="5433" w:type="dxa"/>
            <w:shd w:val="clear" w:color="auto" w:fill="FFFFFF"/>
            <w:vAlign w:val="center"/>
          </w:tcPr>
          <w:p w14:paraId="56ABE835">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对适老化改造完成情况的考核</w:t>
            </w:r>
          </w:p>
        </w:tc>
        <w:tc>
          <w:tcPr>
            <w:tcW w:w="7974" w:type="dxa"/>
            <w:shd w:val="clear" w:color="auto" w:fill="FFFFFF"/>
            <w:vAlign w:val="center"/>
          </w:tcPr>
          <w:p w14:paraId="14581D3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3FAA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4285D351">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w:t>
            </w:r>
          </w:p>
        </w:tc>
        <w:tc>
          <w:tcPr>
            <w:tcW w:w="5433" w:type="dxa"/>
            <w:shd w:val="clear" w:color="auto" w:fill="FFFFFF"/>
            <w:vAlign w:val="center"/>
          </w:tcPr>
          <w:p w14:paraId="004C91F2">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对老年人安康险推广工作的考核</w:t>
            </w:r>
          </w:p>
        </w:tc>
        <w:tc>
          <w:tcPr>
            <w:tcW w:w="7974" w:type="dxa"/>
            <w:shd w:val="clear" w:color="auto" w:fill="FFFFFF"/>
            <w:vAlign w:val="center"/>
          </w:tcPr>
          <w:p w14:paraId="4A7090D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728D3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71F832B6">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三、司法行政领域（2项）</w:t>
            </w:r>
          </w:p>
        </w:tc>
      </w:tr>
      <w:tr w14:paraId="04722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768" w:type="dxa"/>
            <w:shd w:val="clear" w:color="auto" w:fill="FFFFFF"/>
            <w:noWrap/>
            <w:vAlign w:val="center"/>
          </w:tcPr>
          <w:p w14:paraId="5C2C6D1F">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w:t>
            </w:r>
          </w:p>
        </w:tc>
        <w:tc>
          <w:tcPr>
            <w:tcW w:w="5433" w:type="dxa"/>
            <w:shd w:val="clear" w:color="auto" w:fill="FFFFFF"/>
            <w:vAlign w:val="center"/>
          </w:tcPr>
          <w:p w14:paraId="413D6798">
            <w:pPr>
              <w:widowControl/>
              <w:spacing w:line="320" w:lineRule="exact"/>
              <w:rPr>
                <w:rFonts w:ascii="Times New Roman" w:hAnsi="Times New Roman"/>
                <w:color w:val="000000"/>
                <w:kern w:val="0"/>
                <w:sz w:val="24"/>
              </w:rPr>
            </w:pPr>
            <w:r>
              <w:rPr>
                <w:rFonts w:hint="eastAsia" w:ascii="仿宋_GB2312" w:hAnsi="仿宋_GB2312" w:eastAsia="仿宋_GB2312" w:cs="仿宋_GB2312"/>
                <w:color w:val="000000"/>
                <w:kern w:val="0"/>
                <w:sz w:val="24"/>
              </w:rPr>
              <w:t>法律援助指导监督和组织实施工作</w:t>
            </w:r>
          </w:p>
        </w:tc>
        <w:tc>
          <w:tcPr>
            <w:tcW w:w="7974" w:type="dxa"/>
            <w:shd w:val="clear" w:color="auto" w:fill="FFFFFF"/>
            <w:vAlign w:val="center"/>
          </w:tcPr>
          <w:p w14:paraId="7218FFF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承接部门：县司法局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积极出台《法律援助工作要点》《案件质量评查标准》等文件，明确案件办理流程、文书格式及考核指标。实行案件“点援制”和全程跟踪制度，通过电话回访、旁听庭审、案卷评查等方式监督案件质量，确保服务流程透明化。</w:t>
            </w:r>
          </w:p>
        </w:tc>
      </w:tr>
      <w:tr w14:paraId="4D07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18DE4421">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12</w:t>
            </w:r>
          </w:p>
        </w:tc>
        <w:tc>
          <w:tcPr>
            <w:tcW w:w="5433" w:type="dxa"/>
            <w:shd w:val="clear" w:color="auto" w:fill="FFFFFF"/>
            <w:vAlign w:val="center"/>
          </w:tcPr>
          <w:p w14:paraId="241B734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出具法律援助经济状况证明</w:t>
            </w:r>
          </w:p>
        </w:tc>
        <w:tc>
          <w:tcPr>
            <w:tcW w:w="7974" w:type="dxa"/>
            <w:shd w:val="clear" w:color="auto" w:fill="FFFFFF"/>
            <w:vAlign w:val="center"/>
          </w:tcPr>
          <w:p w14:paraId="4048A31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根据《</w:t>
            </w:r>
            <w:r>
              <w:rPr>
                <w:rFonts w:hint="eastAsia" w:ascii="Times New Roman" w:hAnsi="Times New Roman" w:eastAsia="仿宋_GB2312"/>
                <w:color w:val="000000"/>
                <w:kern w:val="0"/>
                <w:sz w:val="24"/>
                <w:lang w:eastAsia="zh-CN"/>
              </w:rPr>
              <w:t>中国人民共和国</w:t>
            </w:r>
            <w:r>
              <w:rPr>
                <w:rFonts w:ascii="Times New Roman" w:hAnsi="Times New Roman" w:eastAsia="仿宋_GB2312"/>
                <w:color w:val="000000"/>
                <w:kern w:val="0"/>
                <w:sz w:val="24"/>
              </w:rPr>
              <w:t>法律援助法》相关规定，不再开展此项工作。</w:t>
            </w:r>
          </w:p>
        </w:tc>
      </w:tr>
      <w:tr w14:paraId="15F68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669D7A31">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四、自然资源领域（15项）</w:t>
            </w:r>
          </w:p>
        </w:tc>
      </w:tr>
      <w:tr w14:paraId="1E898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8" w:hRule="atLeast"/>
          <w:jc w:val="center"/>
        </w:trPr>
        <w:tc>
          <w:tcPr>
            <w:tcW w:w="768" w:type="dxa"/>
            <w:shd w:val="clear" w:color="auto" w:fill="FFFFFF"/>
            <w:noWrap/>
            <w:vAlign w:val="center"/>
          </w:tcPr>
          <w:p w14:paraId="3E5463E9">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13</w:t>
            </w:r>
          </w:p>
        </w:tc>
        <w:tc>
          <w:tcPr>
            <w:tcW w:w="5433" w:type="dxa"/>
            <w:shd w:val="clear" w:color="auto" w:fill="FFFFFF"/>
            <w:vAlign w:val="center"/>
          </w:tcPr>
          <w:p w14:paraId="655E0E7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对占用耕地建窑、建坟或者擅自在耕地上建房、挖砂、采石、采矿、取土等破坏种植条件的，或者因开发土地造成土地荒漠化、盐渍化的处罚</w:t>
            </w:r>
          </w:p>
        </w:tc>
        <w:tc>
          <w:tcPr>
            <w:tcW w:w="7974" w:type="dxa"/>
            <w:shd w:val="clear" w:color="auto" w:fill="FFFFFF"/>
            <w:vAlign w:val="center"/>
          </w:tcPr>
          <w:p w14:paraId="6970F40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巡查，受理、核实违法线索，依法进行查处。县农业农村局对非法占用耕地等破坏种植条件，或者因开发土地造成土地荒漠化、盐渍化行为涉及农业农村部门职责的</w:t>
            </w:r>
            <w:r>
              <w:rPr>
                <w:rFonts w:hint="eastAsia" w:ascii="Times New Roman" w:hAnsi="Times New Roman" w:eastAsia="仿宋_GB2312"/>
                <w:color w:val="000000"/>
                <w:kern w:val="0"/>
                <w:sz w:val="24"/>
                <w:lang w:eastAsia="zh-CN"/>
              </w:rPr>
              <w:t>进行</w:t>
            </w:r>
            <w:r>
              <w:rPr>
                <w:rFonts w:ascii="Times New Roman" w:hAnsi="Times New Roman" w:eastAsia="仿宋_GB2312"/>
                <w:color w:val="000000"/>
                <w:kern w:val="0"/>
                <w:sz w:val="24"/>
              </w:rPr>
              <w:t>行政处罚，按照职责对耕地质量进行评价，并出具评价意见。</w:t>
            </w:r>
          </w:p>
        </w:tc>
      </w:tr>
      <w:tr w14:paraId="64F41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jc w:val="center"/>
        </w:trPr>
        <w:tc>
          <w:tcPr>
            <w:tcW w:w="768" w:type="dxa"/>
            <w:shd w:val="clear" w:color="auto" w:fill="FFFFFF"/>
            <w:noWrap/>
            <w:vAlign w:val="center"/>
          </w:tcPr>
          <w:p w14:paraId="2DF4B628">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14</w:t>
            </w:r>
          </w:p>
        </w:tc>
        <w:tc>
          <w:tcPr>
            <w:tcW w:w="5433" w:type="dxa"/>
            <w:shd w:val="clear" w:color="auto" w:fill="FFFFFF"/>
            <w:vAlign w:val="center"/>
          </w:tcPr>
          <w:p w14:paraId="1398B4B4">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对未经批准或者采取欺骗手段骗取批准以及超过批准的数量，非法占用土地的处罚</w:t>
            </w:r>
          </w:p>
        </w:tc>
        <w:tc>
          <w:tcPr>
            <w:tcW w:w="7974" w:type="dxa"/>
            <w:shd w:val="clear" w:color="auto" w:fill="FFFFFF"/>
            <w:vAlign w:val="center"/>
          </w:tcPr>
          <w:p w14:paraId="15CC706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工作方式：加强日常监督检查，及时发现并查处非法占用土地行为，依法拆除或没收非法占用土地上新建的建筑物和其他设施，并给予相应处罚和责任追究。</w:t>
            </w:r>
          </w:p>
        </w:tc>
      </w:tr>
      <w:tr w14:paraId="101DA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2B608E01">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15</w:t>
            </w:r>
          </w:p>
        </w:tc>
        <w:tc>
          <w:tcPr>
            <w:tcW w:w="5433" w:type="dxa"/>
            <w:shd w:val="clear" w:color="auto" w:fill="FFFFFF"/>
            <w:vAlign w:val="center"/>
          </w:tcPr>
          <w:p w14:paraId="237BD5A3">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对未经批准进行临时建设的处罚</w:t>
            </w:r>
          </w:p>
        </w:tc>
        <w:tc>
          <w:tcPr>
            <w:tcW w:w="7974" w:type="dxa"/>
            <w:shd w:val="clear" w:color="auto" w:fill="FFFFFF"/>
            <w:vAlign w:val="center"/>
          </w:tcPr>
          <w:p w14:paraId="3DF6968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48C86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789BFDA2">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16</w:t>
            </w:r>
          </w:p>
        </w:tc>
        <w:tc>
          <w:tcPr>
            <w:tcW w:w="5433" w:type="dxa"/>
            <w:shd w:val="clear" w:color="auto" w:fill="FFFFFF"/>
            <w:vAlign w:val="center"/>
          </w:tcPr>
          <w:p w14:paraId="52F3404F">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未按照批准内容进行临时建设的处罚</w:t>
            </w:r>
          </w:p>
        </w:tc>
        <w:tc>
          <w:tcPr>
            <w:tcW w:w="7974" w:type="dxa"/>
            <w:shd w:val="clear" w:color="auto" w:fill="FFFFFF"/>
            <w:vAlign w:val="center"/>
          </w:tcPr>
          <w:p w14:paraId="4B4EDE3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工作方式：按照批准的建设内容，加强对临时建设工程的监督管理，及时受理违法建设的举报或者控告，对未按照批准内容建设的，限期改正，并依法给予相应处罚和责任追究。</w:t>
            </w:r>
          </w:p>
        </w:tc>
      </w:tr>
      <w:tr w14:paraId="24CA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768" w:type="dxa"/>
            <w:shd w:val="clear" w:color="auto" w:fill="FFFFFF"/>
            <w:noWrap/>
            <w:vAlign w:val="center"/>
          </w:tcPr>
          <w:p w14:paraId="1F21CB2A">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17</w:t>
            </w:r>
          </w:p>
        </w:tc>
        <w:tc>
          <w:tcPr>
            <w:tcW w:w="5433" w:type="dxa"/>
            <w:shd w:val="clear" w:color="auto" w:fill="FFFFFF"/>
            <w:vAlign w:val="center"/>
          </w:tcPr>
          <w:p w14:paraId="53CF523D">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开展历史遗留废弃矿山生态修复工作</w:t>
            </w:r>
          </w:p>
        </w:tc>
        <w:tc>
          <w:tcPr>
            <w:tcW w:w="7974" w:type="dxa"/>
            <w:shd w:val="clear" w:color="auto" w:fill="FFFFFF"/>
            <w:vAlign w:val="center"/>
          </w:tcPr>
          <w:p w14:paraId="42DCD5B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工作方式：对遗留废弃矿山进行排查，规划设计，制定治理方案，按照方案进行生态修复治理。</w:t>
            </w:r>
          </w:p>
        </w:tc>
      </w:tr>
      <w:tr w14:paraId="3303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0" w:hRule="atLeast"/>
          <w:jc w:val="center"/>
        </w:trPr>
        <w:tc>
          <w:tcPr>
            <w:tcW w:w="768" w:type="dxa"/>
            <w:shd w:val="clear" w:color="auto" w:fill="FFFFFF"/>
            <w:noWrap/>
            <w:vAlign w:val="center"/>
          </w:tcPr>
          <w:p w14:paraId="0A231D6D">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18</w:t>
            </w:r>
          </w:p>
        </w:tc>
        <w:tc>
          <w:tcPr>
            <w:tcW w:w="5433" w:type="dxa"/>
            <w:shd w:val="clear" w:color="auto" w:fill="FFFFFF"/>
            <w:vAlign w:val="center"/>
          </w:tcPr>
          <w:p w14:paraId="2FC27796">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非法采砂行为监管</w:t>
            </w:r>
          </w:p>
        </w:tc>
        <w:tc>
          <w:tcPr>
            <w:tcW w:w="7974" w:type="dxa"/>
            <w:shd w:val="clear" w:color="auto" w:fill="FFFFFF"/>
            <w:vAlign w:val="center"/>
          </w:tcPr>
          <w:p w14:paraId="0B53712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承接部门：县水利局、县自然资源局、县林业局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县水利局对重点河段、敏感水域进行巡查，制定常态化巡查计划，通过划分河道巡查区域、分组安排巡查人员、开展定期巡查等方式，强化河道日常巡查力度，对河道内的非法采砂活动进行监督。河道以外，由县自然资源局、县林业局等部门按职责监督。</w:t>
            </w:r>
          </w:p>
        </w:tc>
      </w:tr>
      <w:tr w14:paraId="3B63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768" w:type="dxa"/>
            <w:shd w:val="clear" w:color="auto" w:fill="FFFFFF"/>
            <w:noWrap/>
            <w:vAlign w:val="center"/>
          </w:tcPr>
          <w:p w14:paraId="468825BC">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19</w:t>
            </w:r>
          </w:p>
        </w:tc>
        <w:tc>
          <w:tcPr>
            <w:tcW w:w="5433" w:type="dxa"/>
            <w:shd w:val="clear" w:color="auto" w:fill="FFFFFF"/>
            <w:vAlign w:val="center"/>
          </w:tcPr>
          <w:p w14:paraId="26383686">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公益林管护</w:t>
            </w:r>
          </w:p>
        </w:tc>
        <w:tc>
          <w:tcPr>
            <w:tcW w:w="7974" w:type="dxa"/>
            <w:shd w:val="clear" w:color="auto" w:fill="FFFFFF"/>
            <w:vAlign w:val="center"/>
          </w:tcPr>
          <w:p w14:paraId="5186BC6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工作方式：做好全县公益林区划界定</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组织实施保护措施，协助财政部门做好生态效益补偿资金的发放和管理工作。</w:t>
            </w:r>
          </w:p>
        </w:tc>
      </w:tr>
      <w:tr w14:paraId="4146A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2D2F5FAB">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20</w:t>
            </w:r>
          </w:p>
        </w:tc>
        <w:tc>
          <w:tcPr>
            <w:tcW w:w="5433" w:type="dxa"/>
            <w:shd w:val="clear" w:color="auto" w:fill="FFFFFF"/>
            <w:vAlign w:val="center"/>
          </w:tcPr>
          <w:p w14:paraId="2FC4C4E1">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林木采伐证审批</w:t>
            </w:r>
          </w:p>
        </w:tc>
        <w:tc>
          <w:tcPr>
            <w:tcW w:w="7974" w:type="dxa"/>
            <w:shd w:val="clear" w:color="auto" w:fill="FFFFFF"/>
            <w:vAlign w:val="center"/>
          </w:tcPr>
          <w:p w14:paraId="41933EF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工作方式：做好申请人的材料审核</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实地查验，</w:t>
            </w:r>
            <w:r>
              <w:rPr>
                <w:rFonts w:hint="eastAsia" w:ascii="Times New Roman" w:hAnsi="Times New Roman" w:eastAsia="仿宋_GB2312"/>
                <w:color w:val="000000"/>
                <w:kern w:val="0"/>
                <w:sz w:val="24"/>
                <w:lang w:eastAsia="zh-CN"/>
              </w:rPr>
              <w:t>进行</w:t>
            </w:r>
            <w:r>
              <w:rPr>
                <w:rFonts w:ascii="Times New Roman" w:hAnsi="Times New Roman" w:eastAsia="仿宋_GB2312"/>
                <w:color w:val="000000"/>
                <w:kern w:val="0"/>
                <w:sz w:val="24"/>
              </w:rPr>
              <w:t>审核上报或审批发证。</w:t>
            </w:r>
          </w:p>
        </w:tc>
      </w:tr>
      <w:tr w14:paraId="7DA05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768" w:type="dxa"/>
            <w:shd w:val="clear" w:color="auto" w:fill="FFFFFF"/>
            <w:noWrap/>
            <w:vAlign w:val="center"/>
          </w:tcPr>
          <w:p w14:paraId="1E4F8612">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21</w:t>
            </w:r>
          </w:p>
        </w:tc>
        <w:tc>
          <w:tcPr>
            <w:tcW w:w="5433" w:type="dxa"/>
            <w:shd w:val="clear" w:color="auto" w:fill="FFFFFF"/>
            <w:vAlign w:val="center"/>
          </w:tcPr>
          <w:p w14:paraId="243CE3B2">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对森林资源的保护、修复、利用、更新等的监督检查</w:t>
            </w:r>
          </w:p>
        </w:tc>
        <w:tc>
          <w:tcPr>
            <w:tcW w:w="7974" w:type="dxa"/>
            <w:shd w:val="clear" w:color="auto" w:fill="FFFFFF"/>
            <w:vAlign w:val="center"/>
          </w:tcPr>
          <w:p w14:paraId="7928BA6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工作方式：对全县范围内森林资源的保护、修复、利用、更新等进行监督检查，依法查处破坏森林资源违法行为。</w:t>
            </w:r>
          </w:p>
        </w:tc>
      </w:tr>
      <w:tr w14:paraId="2B616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768" w:type="dxa"/>
            <w:shd w:val="clear" w:color="auto" w:fill="FFFFFF"/>
            <w:noWrap/>
            <w:vAlign w:val="center"/>
          </w:tcPr>
          <w:p w14:paraId="03BA6F93">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22</w:t>
            </w:r>
          </w:p>
        </w:tc>
        <w:tc>
          <w:tcPr>
            <w:tcW w:w="5433" w:type="dxa"/>
            <w:shd w:val="clear" w:color="auto" w:fill="FFFFFF"/>
            <w:vAlign w:val="center"/>
          </w:tcPr>
          <w:p w14:paraId="1C6FBA9E">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代为恢复植被和林业生产条件或代为补种树木</w:t>
            </w:r>
          </w:p>
        </w:tc>
        <w:tc>
          <w:tcPr>
            <w:tcW w:w="7974" w:type="dxa"/>
            <w:shd w:val="clear" w:color="auto" w:fill="FFFFFF"/>
            <w:vAlign w:val="center"/>
          </w:tcPr>
          <w:p w14:paraId="37DB659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7F885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768" w:type="dxa"/>
            <w:shd w:val="clear" w:color="auto" w:fill="FFFFFF"/>
            <w:noWrap/>
            <w:vAlign w:val="center"/>
          </w:tcPr>
          <w:p w14:paraId="6546B892">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23</w:t>
            </w:r>
          </w:p>
        </w:tc>
        <w:tc>
          <w:tcPr>
            <w:tcW w:w="5433" w:type="dxa"/>
            <w:shd w:val="clear" w:color="auto" w:fill="FFFFFF"/>
            <w:vAlign w:val="center"/>
          </w:tcPr>
          <w:p w14:paraId="3193BBB1">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对涉嫌违法建设和违法审批的自建房地质灾害处理</w:t>
            </w:r>
          </w:p>
        </w:tc>
        <w:tc>
          <w:tcPr>
            <w:tcW w:w="7974" w:type="dxa"/>
            <w:shd w:val="clear" w:color="auto" w:fill="FFFFFF"/>
            <w:vAlign w:val="center"/>
          </w:tcPr>
          <w:p w14:paraId="16C8333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对地质灾害风险进行评估，划定危险区域，必要时撤离人员；</w:t>
            </w:r>
          </w:p>
          <w:p w14:paraId="73F9F7F9">
            <w:pPr>
              <w:widowControl/>
              <w:numPr>
                <w:ilvl w:val="0"/>
                <w:numId w:val="0"/>
              </w:numPr>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 xml:space="preserve">2. </w:t>
            </w:r>
            <w:r>
              <w:rPr>
                <w:rFonts w:ascii="Times New Roman" w:hAnsi="Times New Roman" w:eastAsia="仿宋_GB2312"/>
                <w:color w:val="000000"/>
                <w:kern w:val="0"/>
                <w:sz w:val="24"/>
              </w:rPr>
              <w:t>对危房立即停用、查封或拆除，切断水电燃气，防止次生灾害；</w:t>
            </w:r>
          </w:p>
          <w:p w14:paraId="1EFBDB4B">
            <w:pPr>
              <w:widowControl/>
              <w:numPr>
                <w:ilvl w:val="0"/>
                <w:numId w:val="0"/>
              </w:numPr>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 xml:space="preserve">3. </w:t>
            </w:r>
            <w:r>
              <w:rPr>
                <w:rFonts w:ascii="Times New Roman" w:hAnsi="Times New Roman" w:eastAsia="仿宋_GB2312"/>
                <w:color w:val="000000"/>
                <w:kern w:val="0"/>
                <w:sz w:val="24"/>
              </w:rPr>
              <w:t>加固边坡、修建排水系统、恢复植被。</w:t>
            </w:r>
          </w:p>
        </w:tc>
      </w:tr>
      <w:tr w14:paraId="0F3A4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768" w:type="dxa"/>
            <w:shd w:val="clear" w:color="auto" w:fill="FFFFFF"/>
            <w:noWrap/>
            <w:vAlign w:val="center"/>
          </w:tcPr>
          <w:p w14:paraId="0D107EA5">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24</w:t>
            </w:r>
          </w:p>
        </w:tc>
        <w:tc>
          <w:tcPr>
            <w:tcW w:w="5433" w:type="dxa"/>
            <w:shd w:val="clear" w:color="auto" w:fill="FFFFFF"/>
            <w:vAlign w:val="center"/>
          </w:tcPr>
          <w:p w14:paraId="4BA7636F">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开展林业有害生物监测、检疫和防治</w:t>
            </w:r>
          </w:p>
        </w:tc>
        <w:tc>
          <w:tcPr>
            <w:tcW w:w="7974" w:type="dxa"/>
            <w:shd w:val="clear" w:color="auto" w:fill="FFFFFF"/>
            <w:vAlign w:val="center"/>
          </w:tcPr>
          <w:p w14:paraId="0C00230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工作方式：在全县范围内开展林业有害生物动态监测，对产地苗木、调运木材及苗木实施检疫，开展专业防治措施，防止森林病虫害发生和扩散。</w:t>
            </w:r>
          </w:p>
        </w:tc>
      </w:tr>
      <w:tr w14:paraId="6CC7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72F1C549">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25</w:t>
            </w:r>
          </w:p>
        </w:tc>
        <w:tc>
          <w:tcPr>
            <w:tcW w:w="5433" w:type="dxa"/>
            <w:shd w:val="clear" w:color="auto" w:fill="FFFFFF"/>
            <w:vAlign w:val="center"/>
          </w:tcPr>
          <w:p w14:paraId="7FCCA86C">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审核地籍调查表</w:t>
            </w:r>
          </w:p>
        </w:tc>
        <w:tc>
          <w:tcPr>
            <w:tcW w:w="7974" w:type="dxa"/>
            <w:shd w:val="clear" w:color="auto" w:fill="FFFFFF"/>
            <w:vAlign w:val="center"/>
          </w:tcPr>
          <w:p w14:paraId="6B2E90A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权利人提出申请，委托测量单位进行实地测量，提供权属来源资料，填写不动产权籍调查申请表；</w:t>
            </w:r>
          </w:p>
          <w:p w14:paraId="575B579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权籍调查工作人员依据权利人提供的权属来源资料和测量数据及坐标组织外业进行实地调查；</w:t>
            </w:r>
          </w:p>
          <w:p w14:paraId="32E605E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实地勘查核实，确</w:t>
            </w:r>
            <w:r>
              <w:rPr>
                <w:rFonts w:hint="eastAsia" w:ascii="Times New Roman" w:hAnsi="Times New Roman" w:eastAsia="仿宋_GB2312"/>
                <w:color w:val="000000"/>
                <w:kern w:val="0"/>
                <w:sz w:val="24"/>
                <w:lang w:eastAsia="zh-CN"/>
              </w:rPr>
              <w:t>认</w:t>
            </w:r>
            <w:r>
              <w:rPr>
                <w:rFonts w:ascii="Times New Roman" w:hAnsi="Times New Roman" w:eastAsia="仿宋_GB2312"/>
                <w:color w:val="000000"/>
                <w:kern w:val="0"/>
                <w:sz w:val="24"/>
              </w:rPr>
              <w:t>四邻边界权属；</w:t>
            </w:r>
          </w:p>
          <w:p w14:paraId="6168E44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4. 填写权籍调查表及数据录入。</w:t>
            </w:r>
          </w:p>
        </w:tc>
      </w:tr>
      <w:tr w14:paraId="52405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0436F81E">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26</w:t>
            </w:r>
          </w:p>
        </w:tc>
        <w:tc>
          <w:tcPr>
            <w:tcW w:w="5433" w:type="dxa"/>
            <w:shd w:val="clear" w:color="auto" w:fill="FFFFFF"/>
            <w:vAlign w:val="center"/>
          </w:tcPr>
          <w:p w14:paraId="59070936">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储备国有土地上的环境卫生整治</w:t>
            </w:r>
          </w:p>
        </w:tc>
        <w:tc>
          <w:tcPr>
            <w:tcW w:w="7974" w:type="dxa"/>
            <w:shd w:val="clear" w:color="auto" w:fill="FFFFFF"/>
            <w:vAlign w:val="center"/>
          </w:tcPr>
          <w:p w14:paraId="1DD0395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工作方式：加强对储备土地卫生整治，会同生态环保、城市管理等相关部门共同管护，对发现的环境卫生等问题及时处置。</w:t>
            </w:r>
          </w:p>
        </w:tc>
      </w:tr>
      <w:tr w14:paraId="15013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779C2CA3">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27</w:t>
            </w:r>
          </w:p>
        </w:tc>
        <w:tc>
          <w:tcPr>
            <w:tcW w:w="5433" w:type="dxa"/>
            <w:shd w:val="clear" w:color="auto" w:fill="FFFFFF"/>
            <w:vAlign w:val="center"/>
          </w:tcPr>
          <w:p w14:paraId="616DA57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土地征收、征用</w:t>
            </w:r>
          </w:p>
        </w:tc>
        <w:tc>
          <w:tcPr>
            <w:tcW w:w="7974" w:type="dxa"/>
            <w:shd w:val="clear" w:color="auto" w:fill="FFFFFF"/>
            <w:vAlign w:val="center"/>
          </w:tcPr>
          <w:p w14:paraId="46D1861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工作方式：发布征收土地预公告，开展土地现状调查和社会稳定风险评估，组卷报政府部门审批，批准后发布征收土地公告实施征收储备。</w:t>
            </w:r>
          </w:p>
        </w:tc>
      </w:tr>
      <w:tr w14:paraId="37A06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6FB47F29">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五、生态环境领域（7项）</w:t>
            </w:r>
          </w:p>
        </w:tc>
      </w:tr>
      <w:tr w14:paraId="613D6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6DD61CF1">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28</w:t>
            </w:r>
          </w:p>
        </w:tc>
        <w:tc>
          <w:tcPr>
            <w:tcW w:w="5433" w:type="dxa"/>
            <w:shd w:val="clear" w:color="auto" w:fill="FFFFFF"/>
            <w:vAlign w:val="center"/>
          </w:tcPr>
          <w:p w14:paraId="02626544">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危险废物环境风险隐患排查整治</w:t>
            </w:r>
          </w:p>
        </w:tc>
        <w:tc>
          <w:tcPr>
            <w:tcW w:w="7974" w:type="dxa"/>
            <w:shd w:val="clear" w:color="auto" w:fill="FFFFFF"/>
            <w:vAlign w:val="center"/>
          </w:tcPr>
          <w:p w14:paraId="0E23801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工作方式：按照县政府部署安排，会同卫健、农业农村、城市管理等部门实施分级分类管理，依法开展相关排查整治工作。</w:t>
            </w:r>
          </w:p>
        </w:tc>
      </w:tr>
      <w:tr w14:paraId="6938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57D36B6F">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29</w:t>
            </w:r>
          </w:p>
        </w:tc>
        <w:tc>
          <w:tcPr>
            <w:tcW w:w="5433" w:type="dxa"/>
            <w:shd w:val="clear" w:color="auto" w:fill="FFFFFF"/>
            <w:vAlign w:val="center"/>
          </w:tcPr>
          <w:p w14:paraId="6541180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危废品处置</w:t>
            </w:r>
          </w:p>
        </w:tc>
        <w:tc>
          <w:tcPr>
            <w:tcW w:w="7974" w:type="dxa"/>
            <w:shd w:val="clear" w:color="auto" w:fill="FFFFFF"/>
            <w:vAlign w:val="center"/>
          </w:tcPr>
          <w:p w14:paraId="0A9EE11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工作方式：按照管理权限，实施分级分类监督管理，并合理处置。</w:t>
            </w:r>
          </w:p>
        </w:tc>
      </w:tr>
      <w:tr w14:paraId="389B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29C9C3E9">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30</w:t>
            </w:r>
          </w:p>
        </w:tc>
        <w:tc>
          <w:tcPr>
            <w:tcW w:w="5433" w:type="dxa"/>
            <w:shd w:val="clear" w:color="auto" w:fill="FFFFFF"/>
            <w:vAlign w:val="center"/>
          </w:tcPr>
          <w:p w14:paraId="29A6FBE2">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集中式饮用水水源地环境调查评估并采取相应风险防范措施</w:t>
            </w:r>
          </w:p>
        </w:tc>
        <w:tc>
          <w:tcPr>
            <w:tcW w:w="7974" w:type="dxa"/>
            <w:shd w:val="clear" w:color="auto" w:fill="FFFFFF"/>
            <w:vAlign w:val="center"/>
          </w:tcPr>
          <w:p w14:paraId="6895763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工作方式：按照县政府部署安排，依法开展相关调查评估及风险防范工作。</w:t>
            </w:r>
          </w:p>
        </w:tc>
      </w:tr>
      <w:tr w14:paraId="1ECFC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796A79B8">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31</w:t>
            </w:r>
          </w:p>
        </w:tc>
        <w:tc>
          <w:tcPr>
            <w:tcW w:w="5433" w:type="dxa"/>
            <w:shd w:val="clear" w:color="auto" w:fill="FFFFFF"/>
            <w:vAlign w:val="center"/>
          </w:tcPr>
          <w:p w14:paraId="3240FE73">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对从事可能造成土壤污染活动的企业事业单位和其他生产经营者进行现场检查、取样</w:t>
            </w:r>
          </w:p>
        </w:tc>
        <w:tc>
          <w:tcPr>
            <w:tcW w:w="7974" w:type="dxa"/>
            <w:shd w:val="clear" w:color="auto" w:fill="FFFFFF"/>
            <w:vAlign w:val="center"/>
          </w:tcPr>
          <w:p w14:paraId="29ED68C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工作方式：按照权限，会同农业农村、自然资源等县直相关部门实施分级分类管理。</w:t>
            </w:r>
          </w:p>
        </w:tc>
      </w:tr>
      <w:tr w14:paraId="35D25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48F39DF6">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32</w:t>
            </w:r>
          </w:p>
        </w:tc>
        <w:tc>
          <w:tcPr>
            <w:tcW w:w="5433" w:type="dxa"/>
            <w:shd w:val="clear" w:color="auto" w:fill="FFFFFF"/>
            <w:vAlign w:val="center"/>
          </w:tcPr>
          <w:p w14:paraId="293D119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w:t>
            </w:r>
            <w:r>
              <w:rPr>
                <w:rFonts w:ascii="Times New Roman" w:hAnsi="Times New Roman"/>
                <w:color w:val="000000"/>
                <w:kern w:val="0"/>
                <w:sz w:val="24"/>
              </w:rPr>
              <w:t>“</w:t>
            </w:r>
            <w:r>
              <w:rPr>
                <w:rFonts w:ascii="Times New Roman" w:hAnsi="Times New Roman" w:eastAsia="仿宋_GB2312"/>
                <w:color w:val="000000"/>
                <w:kern w:val="0"/>
                <w:sz w:val="24"/>
              </w:rPr>
              <w:t>国三</w:t>
            </w:r>
            <w:r>
              <w:rPr>
                <w:rFonts w:ascii="Times New Roman" w:hAnsi="Times New Roman"/>
                <w:color w:val="000000"/>
                <w:kern w:val="0"/>
                <w:sz w:val="24"/>
              </w:rPr>
              <w:t>”</w:t>
            </w:r>
            <w:r>
              <w:rPr>
                <w:rFonts w:ascii="Times New Roman" w:hAnsi="Times New Roman" w:eastAsia="仿宋_GB2312"/>
                <w:color w:val="000000"/>
                <w:kern w:val="0"/>
                <w:sz w:val="24"/>
              </w:rPr>
              <w:t>及</w:t>
            </w:r>
            <w:r>
              <w:rPr>
                <w:rFonts w:ascii="Times New Roman" w:hAnsi="Times New Roman"/>
                <w:color w:val="000000"/>
                <w:kern w:val="0"/>
                <w:sz w:val="24"/>
              </w:rPr>
              <w:t>“</w:t>
            </w:r>
            <w:r>
              <w:rPr>
                <w:rFonts w:ascii="Times New Roman" w:hAnsi="Times New Roman" w:eastAsia="仿宋_GB2312"/>
                <w:color w:val="000000"/>
                <w:kern w:val="0"/>
                <w:sz w:val="24"/>
              </w:rPr>
              <w:t>国四</w:t>
            </w:r>
            <w:r>
              <w:rPr>
                <w:rFonts w:ascii="Times New Roman" w:hAnsi="Times New Roman"/>
                <w:color w:val="000000"/>
                <w:kern w:val="0"/>
                <w:sz w:val="24"/>
              </w:rPr>
              <w:t>”</w:t>
            </w:r>
            <w:r>
              <w:rPr>
                <w:rFonts w:ascii="Times New Roman" w:hAnsi="Times New Roman" w:eastAsia="仿宋_GB2312"/>
                <w:color w:val="000000"/>
                <w:kern w:val="0"/>
                <w:sz w:val="24"/>
              </w:rPr>
              <w:t>柴油货车提前淘汰的考核</w:t>
            </w:r>
          </w:p>
        </w:tc>
        <w:tc>
          <w:tcPr>
            <w:tcW w:w="7974" w:type="dxa"/>
            <w:shd w:val="clear" w:color="auto" w:fill="FFFFFF"/>
            <w:vAlign w:val="center"/>
          </w:tcPr>
          <w:p w14:paraId="5DF1D12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落实党中央精简优化基层考核精神，不再开展此项工作。</w:t>
            </w:r>
          </w:p>
        </w:tc>
      </w:tr>
      <w:tr w14:paraId="7255D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34EDDD60">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33</w:t>
            </w:r>
          </w:p>
        </w:tc>
        <w:tc>
          <w:tcPr>
            <w:tcW w:w="5433" w:type="dxa"/>
            <w:shd w:val="clear" w:color="auto" w:fill="FFFFFF"/>
            <w:vAlign w:val="center"/>
          </w:tcPr>
          <w:p w14:paraId="2531EB5E">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对治污攻坚宣传工作的考核</w:t>
            </w:r>
          </w:p>
        </w:tc>
        <w:tc>
          <w:tcPr>
            <w:tcW w:w="7974" w:type="dxa"/>
            <w:shd w:val="clear" w:color="auto" w:fill="FFFFFF"/>
            <w:vAlign w:val="center"/>
          </w:tcPr>
          <w:p w14:paraId="465CD11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落实党中央精简优化基层考核精神，不再开展此项工作。</w:t>
            </w:r>
          </w:p>
        </w:tc>
      </w:tr>
      <w:tr w14:paraId="3865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768" w:type="dxa"/>
            <w:shd w:val="clear" w:color="auto" w:fill="FFFFFF"/>
            <w:noWrap/>
            <w:vAlign w:val="center"/>
          </w:tcPr>
          <w:p w14:paraId="7D8B616D">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34</w:t>
            </w:r>
          </w:p>
        </w:tc>
        <w:tc>
          <w:tcPr>
            <w:tcW w:w="5433" w:type="dxa"/>
            <w:shd w:val="clear" w:color="auto" w:fill="FFFFFF"/>
            <w:vAlign w:val="center"/>
          </w:tcPr>
          <w:p w14:paraId="5836A95A">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督促新改、扩迁建项目及时做好环保手续报批</w:t>
            </w:r>
          </w:p>
        </w:tc>
        <w:tc>
          <w:tcPr>
            <w:tcW w:w="7974" w:type="dxa"/>
            <w:shd w:val="clear" w:color="auto" w:fill="FFFFFF"/>
            <w:vAlign w:val="center"/>
          </w:tcPr>
          <w:p w14:paraId="131322A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工作方式：按照分级审批权限，督促建设单位依法办理环保手续并加强日常监管。</w:t>
            </w:r>
          </w:p>
        </w:tc>
      </w:tr>
      <w:tr w14:paraId="33A6C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69E23A59">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六、住房和城乡建设领域（4项）</w:t>
            </w:r>
          </w:p>
        </w:tc>
      </w:tr>
      <w:tr w14:paraId="2635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jc w:val="center"/>
        </w:trPr>
        <w:tc>
          <w:tcPr>
            <w:tcW w:w="768" w:type="dxa"/>
            <w:shd w:val="clear" w:color="auto" w:fill="FFFFFF"/>
            <w:noWrap/>
            <w:vAlign w:val="center"/>
          </w:tcPr>
          <w:p w14:paraId="5C832176">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35</w:t>
            </w:r>
          </w:p>
        </w:tc>
        <w:tc>
          <w:tcPr>
            <w:tcW w:w="5433" w:type="dxa"/>
            <w:shd w:val="clear" w:color="auto" w:fill="FFFFFF"/>
            <w:vAlign w:val="center"/>
          </w:tcPr>
          <w:p w14:paraId="1F4A1B2B">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对临时建筑物、构筑物超过批准</w:t>
            </w:r>
            <w:r>
              <w:rPr>
                <w:rFonts w:hint="eastAsia" w:ascii="Times New Roman" w:hAnsi="Times New Roman" w:eastAsia="仿宋_GB2312"/>
                <w:color w:val="000000"/>
                <w:kern w:val="0"/>
                <w:sz w:val="24"/>
                <w:lang w:eastAsia="zh-CN"/>
              </w:rPr>
              <w:t>期</w:t>
            </w:r>
            <w:r>
              <w:rPr>
                <w:rFonts w:ascii="Times New Roman" w:hAnsi="Times New Roman" w:eastAsia="仿宋_GB2312"/>
                <w:color w:val="000000"/>
                <w:kern w:val="0"/>
                <w:sz w:val="24"/>
              </w:rPr>
              <w:t>限不拆除的处罚</w:t>
            </w:r>
          </w:p>
        </w:tc>
        <w:tc>
          <w:tcPr>
            <w:tcW w:w="7974" w:type="dxa"/>
            <w:shd w:val="clear" w:color="auto" w:fill="FFFFFF"/>
            <w:vAlign w:val="center"/>
          </w:tcPr>
          <w:p w14:paraId="5F5CA8B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工作方式：加强对建设工程的监督管理，对超过批准期限仍不拆除的临时建筑物、构筑物限期拆除，并依法给予相应处罚和责任追究。</w:t>
            </w:r>
          </w:p>
        </w:tc>
      </w:tr>
      <w:tr w14:paraId="64C1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68" w:type="dxa"/>
            <w:shd w:val="clear" w:color="auto" w:fill="FFFFFF"/>
            <w:noWrap/>
            <w:vAlign w:val="center"/>
          </w:tcPr>
          <w:p w14:paraId="4ECA2335">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36</w:t>
            </w:r>
          </w:p>
        </w:tc>
        <w:tc>
          <w:tcPr>
            <w:tcW w:w="5433" w:type="dxa"/>
            <w:shd w:val="clear" w:color="auto" w:fill="FFFFFF"/>
            <w:vAlign w:val="center"/>
          </w:tcPr>
          <w:p w14:paraId="5804BF0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对临时建筑物、构筑物和其他设施限期拆除期满仍不拆除的强制拆除</w:t>
            </w:r>
          </w:p>
        </w:tc>
        <w:tc>
          <w:tcPr>
            <w:tcW w:w="7974" w:type="dxa"/>
            <w:shd w:val="clear" w:color="auto" w:fill="FFFFFF"/>
            <w:vAlign w:val="center"/>
          </w:tcPr>
          <w:p w14:paraId="2E7FD9F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工作方式：作出责令停止建设或者限期拆除的决定后，当事人不停止建设或者逾期不拆除的，采取查封施工现场、强制拆除等措施。</w:t>
            </w:r>
          </w:p>
        </w:tc>
      </w:tr>
      <w:tr w14:paraId="6B72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768" w:type="dxa"/>
            <w:shd w:val="clear" w:color="auto" w:fill="FFFFFF"/>
            <w:noWrap/>
            <w:vAlign w:val="center"/>
          </w:tcPr>
          <w:p w14:paraId="6DCD2020">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37</w:t>
            </w:r>
          </w:p>
        </w:tc>
        <w:tc>
          <w:tcPr>
            <w:tcW w:w="5433" w:type="dxa"/>
            <w:shd w:val="clear" w:color="auto" w:fill="FFFFFF"/>
            <w:vAlign w:val="center"/>
          </w:tcPr>
          <w:p w14:paraId="2249AC1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对施工单位未及时清运建筑土方、工程渣土、建筑垃圾，或者未采用密闭式防尘网遮盖的处罚</w:t>
            </w:r>
          </w:p>
        </w:tc>
        <w:tc>
          <w:tcPr>
            <w:tcW w:w="7974" w:type="dxa"/>
            <w:shd w:val="clear" w:color="auto" w:fill="FFFFFF"/>
            <w:vAlign w:val="center"/>
          </w:tcPr>
          <w:p w14:paraId="5D18ACB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开展夜间常态化执法检查，对夜间违规施工、擅自处置渣土、运输车辆不密闭造成渣土撒落等违法违规行为，一经发现严肃查处。</w:t>
            </w:r>
          </w:p>
        </w:tc>
      </w:tr>
      <w:tr w14:paraId="7117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4" w:hRule="atLeast"/>
          <w:jc w:val="center"/>
        </w:trPr>
        <w:tc>
          <w:tcPr>
            <w:tcW w:w="768" w:type="dxa"/>
            <w:shd w:val="clear" w:color="auto" w:fill="FFFFFF"/>
            <w:noWrap/>
            <w:vAlign w:val="center"/>
          </w:tcPr>
          <w:p w14:paraId="209CE968">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38</w:t>
            </w:r>
          </w:p>
        </w:tc>
        <w:tc>
          <w:tcPr>
            <w:tcW w:w="5433" w:type="dxa"/>
            <w:shd w:val="clear" w:color="auto" w:fill="FFFFFF"/>
            <w:vAlign w:val="center"/>
          </w:tcPr>
          <w:p w14:paraId="5B87E26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对运输煤炭、垃圾、渣土、砂石、土方、灰浆等散装、流体物料的车辆，未采取密闭或者其他措施造成遗撒的处罚</w:t>
            </w:r>
          </w:p>
        </w:tc>
        <w:tc>
          <w:tcPr>
            <w:tcW w:w="7974" w:type="dxa"/>
            <w:shd w:val="clear" w:color="auto" w:fill="FFFFFF"/>
            <w:vAlign w:val="center"/>
          </w:tcPr>
          <w:p w14:paraId="6D0D847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开展夜间常态化执法检查，对夜间违规施工、擅自处置渣土、运输车辆不密闭造成渣土撒落等违法违规行为，一经发现严肃查处。。</w:t>
            </w:r>
          </w:p>
        </w:tc>
      </w:tr>
      <w:tr w14:paraId="7A76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7C27A028">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七、农业农村领域（17项）</w:t>
            </w:r>
          </w:p>
        </w:tc>
      </w:tr>
      <w:tr w14:paraId="1F1A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jc w:val="center"/>
        </w:trPr>
        <w:tc>
          <w:tcPr>
            <w:tcW w:w="768" w:type="dxa"/>
            <w:shd w:val="clear" w:color="auto" w:fill="FFFFFF"/>
            <w:noWrap/>
            <w:vAlign w:val="center"/>
          </w:tcPr>
          <w:p w14:paraId="11F674E4">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39</w:t>
            </w:r>
          </w:p>
        </w:tc>
        <w:tc>
          <w:tcPr>
            <w:tcW w:w="5433" w:type="dxa"/>
            <w:shd w:val="clear" w:color="auto" w:fill="FFFFFF"/>
            <w:vAlign w:val="center"/>
          </w:tcPr>
          <w:p w14:paraId="731CAC56">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水生动物疫病及渔业灾害病害的监测、预报和预防</w:t>
            </w:r>
          </w:p>
        </w:tc>
        <w:tc>
          <w:tcPr>
            <w:tcW w:w="7974" w:type="dxa"/>
            <w:shd w:val="clear" w:color="auto" w:fill="FFFFFF"/>
            <w:vAlign w:val="center"/>
          </w:tcPr>
          <w:p w14:paraId="5158EF4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工作方式：定期巡查，对养殖区域进行定期检查，观察水生动物的行为、体表及水质变化，及时发现异常，采样检测。</w:t>
            </w:r>
          </w:p>
        </w:tc>
      </w:tr>
      <w:tr w14:paraId="63346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atLeast"/>
          <w:jc w:val="center"/>
        </w:trPr>
        <w:tc>
          <w:tcPr>
            <w:tcW w:w="768" w:type="dxa"/>
            <w:shd w:val="clear" w:color="auto" w:fill="FFFFFF"/>
            <w:noWrap/>
            <w:vAlign w:val="center"/>
          </w:tcPr>
          <w:p w14:paraId="51000B2B">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40</w:t>
            </w:r>
          </w:p>
        </w:tc>
        <w:tc>
          <w:tcPr>
            <w:tcW w:w="5433" w:type="dxa"/>
            <w:shd w:val="clear" w:color="auto" w:fill="FFFFFF"/>
            <w:vAlign w:val="center"/>
          </w:tcPr>
          <w:p w14:paraId="70C967F7">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水产公共信息和水产技术宣传教育、培训服务</w:t>
            </w:r>
          </w:p>
        </w:tc>
        <w:tc>
          <w:tcPr>
            <w:tcW w:w="7974" w:type="dxa"/>
            <w:shd w:val="clear" w:color="auto" w:fill="FFFFFF"/>
            <w:vAlign w:val="center"/>
          </w:tcPr>
          <w:p w14:paraId="5D29192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工作方式：通过网站、社交媒体等渠道，及时发布政策法规、市场动态、技术进展等信息，通过宣传册、视频等形式，普及养殖、病害防治等技术。</w:t>
            </w:r>
          </w:p>
        </w:tc>
      </w:tr>
      <w:tr w14:paraId="22899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768" w:type="dxa"/>
            <w:shd w:val="clear" w:color="auto" w:fill="FFFFFF"/>
            <w:noWrap/>
            <w:vAlign w:val="center"/>
          </w:tcPr>
          <w:p w14:paraId="21FCBFEA">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41</w:t>
            </w:r>
          </w:p>
        </w:tc>
        <w:tc>
          <w:tcPr>
            <w:tcW w:w="5433" w:type="dxa"/>
            <w:shd w:val="clear" w:color="auto" w:fill="FFFFFF"/>
            <w:vAlign w:val="center"/>
          </w:tcPr>
          <w:p w14:paraId="26B873D5">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组织收集、处理并溯源在江河、湖泊、水库等水域发现的死亡畜禽</w:t>
            </w:r>
          </w:p>
        </w:tc>
        <w:tc>
          <w:tcPr>
            <w:tcW w:w="7974" w:type="dxa"/>
            <w:shd w:val="clear" w:color="auto" w:fill="FFFFFF"/>
            <w:vAlign w:val="center"/>
          </w:tcPr>
          <w:p w14:paraId="17A6324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工作方式：对辖区内河流、湖泊、水库等水域发现的死亡畜禽组织收集、处理并溯源。</w:t>
            </w:r>
          </w:p>
        </w:tc>
      </w:tr>
      <w:tr w14:paraId="1219A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1B7DE80C">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42</w:t>
            </w:r>
          </w:p>
        </w:tc>
        <w:tc>
          <w:tcPr>
            <w:tcW w:w="5433" w:type="dxa"/>
            <w:shd w:val="clear" w:color="auto" w:fill="FFFFFF"/>
            <w:vAlign w:val="center"/>
          </w:tcPr>
          <w:p w14:paraId="118A4315">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对奶畜饲养以及生鲜乳生产、收购环节的监督检查，生鲜乳运输车不符合规定条件的处理</w:t>
            </w:r>
          </w:p>
        </w:tc>
        <w:tc>
          <w:tcPr>
            <w:tcW w:w="7974" w:type="dxa"/>
            <w:shd w:val="clear" w:color="auto" w:fill="FFFFFF"/>
            <w:vAlign w:val="center"/>
          </w:tcPr>
          <w:p w14:paraId="1DE8DEB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1D75E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40C9EF43">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43</w:t>
            </w:r>
          </w:p>
        </w:tc>
        <w:tc>
          <w:tcPr>
            <w:tcW w:w="5433" w:type="dxa"/>
            <w:shd w:val="clear" w:color="auto" w:fill="FFFFFF"/>
            <w:vAlign w:val="center"/>
          </w:tcPr>
          <w:p w14:paraId="16959CCD">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规模以下畜禽养殖废弃物综合利用指导和服务</w:t>
            </w:r>
          </w:p>
        </w:tc>
        <w:tc>
          <w:tcPr>
            <w:tcW w:w="7974" w:type="dxa"/>
            <w:shd w:val="clear" w:color="auto" w:fill="FFFFFF"/>
            <w:vAlign w:val="center"/>
          </w:tcPr>
          <w:p w14:paraId="035C388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7AE6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1899B40A">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44</w:t>
            </w:r>
          </w:p>
        </w:tc>
        <w:tc>
          <w:tcPr>
            <w:tcW w:w="5433" w:type="dxa"/>
            <w:shd w:val="clear" w:color="auto" w:fill="FFFFFF"/>
            <w:vAlign w:val="center"/>
          </w:tcPr>
          <w:p w14:paraId="612FC381">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畜牧养殖场申请及管理</w:t>
            </w:r>
          </w:p>
        </w:tc>
        <w:tc>
          <w:tcPr>
            <w:tcW w:w="7974" w:type="dxa"/>
            <w:shd w:val="clear" w:color="auto" w:fill="FFFFFF"/>
            <w:vAlign w:val="center"/>
          </w:tcPr>
          <w:p w14:paraId="44FA915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按照《动物防疫条件审查办法》受理畜牧养殖场开办申请，加强对动物防疫活动的宣传与管理、预防、控制；</w:t>
            </w:r>
          </w:p>
          <w:p w14:paraId="66A0FC2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按照《中华人民共和国畜牧法》《中华人民共和国动物防疫法》依法对养殖企业日常监督管理，严厉打击违法行为，促进养殖业健康发展。</w:t>
            </w:r>
          </w:p>
        </w:tc>
      </w:tr>
      <w:tr w14:paraId="0BF2D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753657F6">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45</w:t>
            </w:r>
          </w:p>
        </w:tc>
        <w:tc>
          <w:tcPr>
            <w:tcW w:w="5433" w:type="dxa"/>
            <w:shd w:val="clear" w:color="auto" w:fill="FFFFFF"/>
            <w:vAlign w:val="center"/>
          </w:tcPr>
          <w:p w14:paraId="159D564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农业机械安全监督检查</w:t>
            </w:r>
          </w:p>
        </w:tc>
        <w:tc>
          <w:tcPr>
            <w:tcW w:w="7974" w:type="dxa"/>
            <w:shd w:val="clear" w:color="auto" w:fill="FFFFFF"/>
            <w:vAlign w:val="center"/>
          </w:tcPr>
          <w:p w14:paraId="61FFC949">
            <w:pPr>
              <w:spacing w:line="320" w:lineRule="exact"/>
              <w:rPr>
                <w:rFonts w:ascii="Times New Roman" w:hAnsi="Times New Roman" w:eastAsia="仿宋_GB2312"/>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w:t>
            </w:r>
            <w:r>
              <w:rPr>
                <w:rFonts w:ascii="Times New Roman" w:hAnsi="Times New Roman" w:eastAsia="仿宋_GB2312"/>
                <w:sz w:val="24"/>
              </w:rPr>
              <w:t>式：1. 持续开展全县农业机械安全监督检查；</w:t>
            </w:r>
          </w:p>
          <w:p w14:paraId="78F0A819">
            <w:pPr>
              <w:spacing w:line="320" w:lineRule="exact"/>
              <w:rPr>
                <w:rFonts w:ascii="Times New Roman" w:hAnsi="Times New Roman" w:eastAsia="仿宋_GB2312"/>
                <w:sz w:val="24"/>
              </w:rPr>
            </w:pPr>
            <w:r>
              <w:rPr>
                <w:rFonts w:ascii="Times New Roman" w:hAnsi="Times New Roman" w:eastAsia="仿宋_GB2312"/>
                <w:sz w:val="24"/>
              </w:rPr>
              <w:t>2. 办理拖拉机、联合收割机号牌、行驶证、登记证书、驾驶证相关业务；3. 实施农业机械安全监理行政处罚；</w:t>
            </w:r>
          </w:p>
          <w:p w14:paraId="1E2E1543">
            <w:pPr>
              <w:spacing w:line="320" w:lineRule="exact"/>
              <w:rPr>
                <w:rFonts w:ascii="Times New Roman" w:hAnsi="Times New Roman" w:eastAsia="仿宋_GB2312"/>
                <w:sz w:val="24"/>
              </w:rPr>
            </w:pPr>
            <w:r>
              <w:rPr>
                <w:rFonts w:ascii="Times New Roman" w:hAnsi="Times New Roman" w:eastAsia="仿宋_GB2312"/>
                <w:sz w:val="24"/>
              </w:rPr>
              <w:t>4. 强制报废拼装或已达到报废标准的拖拉机、联合收割机；</w:t>
            </w:r>
          </w:p>
          <w:p w14:paraId="09D0272D">
            <w:pPr>
              <w:spacing w:line="320" w:lineRule="exact"/>
              <w:rPr>
                <w:rFonts w:ascii="Times New Roman" w:hAnsi="Times New Roman" w:eastAsia="仿宋_GB2312"/>
                <w:sz w:val="24"/>
              </w:rPr>
            </w:pPr>
            <w:r>
              <w:rPr>
                <w:rFonts w:ascii="Times New Roman" w:hAnsi="Times New Roman" w:eastAsia="仿宋_GB2312"/>
                <w:sz w:val="24"/>
              </w:rPr>
              <w:t>5. 扣押违规农业机械及证书、牌照、操作证件；</w:t>
            </w:r>
          </w:p>
          <w:p w14:paraId="5AC3278D">
            <w:pPr>
              <w:spacing w:line="320" w:lineRule="exact"/>
              <w:rPr>
                <w:rFonts w:ascii="Times New Roman" w:hAnsi="Times New Roman" w:eastAsia="仿宋_GB2312"/>
                <w:sz w:val="24"/>
              </w:rPr>
            </w:pPr>
            <w:r>
              <w:rPr>
                <w:rFonts w:ascii="Times New Roman" w:hAnsi="Times New Roman" w:eastAsia="仿宋_GB2312"/>
                <w:sz w:val="24"/>
              </w:rPr>
              <w:t>6. 办理拖拉机、联合收割机年检年审；</w:t>
            </w:r>
          </w:p>
          <w:p w14:paraId="5C810593">
            <w:pPr>
              <w:spacing w:line="320" w:lineRule="exact"/>
              <w:rPr>
                <w:rFonts w:ascii="Times New Roman" w:hAnsi="Times New Roman" w:eastAsia="仿宋_GB2312"/>
                <w:sz w:val="24"/>
              </w:rPr>
            </w:pPr>
            <w:r>
              <w:rPr>
                <w:rFonts w:ascii="Times New Roman" w:hAnsi="Times New Roman" w:eastAsia="仿宋_GB2312"/>
                <w:sz w:val="24"/>
              </w:rPr>
              <w:t>7. 对农业机械事故责任进行</w:t>
            </w:r>
            <w:r>
              <w:rPr>
                <w:rFonts w:ascii="Times New Roman" w:hAnsi="Times New Roman" w:eastAsia="仿宋_GB2312"/>
                <w:color w:val="000000"/>
                <w:kern w:val="0"/>
                <w:sz w:val="24"/>
              </w:rPr>
              <w:t>认定。</w:t>
            </w:r>
          </w:p>
        </w:tc>
      </w:tr>
      <w:tr w14:paraId="7671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jc w:val="center"/>
        </w:trPr>
        <w:tc>
          <w:tcPr>
            <w:tcW w:w="768" w:type="dxa"/>
            <w:shd w:val="clear" w:color="auto" w:fill="FFFFFF"/>
            <w:noWrap/>
            <w:vAlign w:val="center"/>
          </w:tcPr>
          <w:p w14:paraId="22330F1F">
            <w:pPr>
              <w:widowControl/>
              <w:spacing w:line="320" w:lineRule="exact"/>
              <w:jc w:val="center"/>
              <w:rPr>
                <w:rFonts w:ascii="Times New Roman" w:hAnsi="Times New Roman" w:eastAsia="宋体" w:cs="Times New Roman"/>
                <w:color w:val="000000"/>
                <w:kern w:val="0"/>
                <w:sz w:val="24"/>
                <w:szCs w:val="24"/>
                <w:lang w:val="en-US" w:eastAsia="zh-CN" w:bidi="ar-SA"/>
              </w:rPr>
            </w:pPr>
            <w:r>
              <w:rPr>
                <w:rFonts w:ascii="Times New Roman" w:hAnsi="Times New Roman"/>
                <w:color w:val="000000"/>
                <w:kern w:val="0"/>
                <w:sz w:val="24"/>
              </w:rPr>
              <w:t>46</w:t>
            </w:r>
          </w:p>
        </w:tc>
        <w:tc>
          <w:tcPr>
            <w:tcW w:w="5433" w:type="dxa"/>
            <w:shd w:val="clear" w:color="auto" w:fill="FFFFFF"/>
            <w:vAlign w:val="center"/>
          </w:tcPr>
          <w:p w14:paraId="2B154D25">
            <w:pPr>
              <w:widowControl/>
              <w:spacing w:line="320" w:lineRule="exact"/>
              <w:rPr>
                <w:rFonts w:ascii="Times New Roman" w:hAnsi="Times New Roman" w:eastAsia="宋体" w:cs="Times New Roman"/>
                <w:color w:val="000000"/>
                <w:kern w:val="0"/>
                <w:sz w:val="24"/>
                <w:szCs w:val="24"/>
                <w:lang w:val="en-US" w:eastAsia="zh-CN" w:bidi="ar-SA"/>
              </w:rPr>
            </w:pPr>
            <w:r>
              <w:rPr>
                <w:rFonts w:ascii="Times New Roman" w:hAnsi="Times New Roman" w:eastAsia="仿宋_GB2312"/>
                <w:color w:val="000000"/>
                <w:kern w:val="0"/>
                <w:sz w:val="24"/>
              </w:rPr>
              <w:t>外来入侵物种监督管理</w:t>
            </w:r>
          </w:p>
        </w:tc>
        <w:tc>
          <w:tcPr>
            <w:tcW w:w="7974" w:type="dxa"/>
            <w:shd w:val="clear" w:color="auto" w:fill="FFFFFF"/>
            <w:vAlign w:val="center"/>
          </w:tcPr>
          <w:p w14:paraId="28B05EEB">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工作方式：加强农业外来入侵物种监测预警，开展农田生态系统、渔业水域等区域外来入侵物种的排查和处置，对重大危害入侵物种进行治理，加强防控技术研究与示范推广。</w:t>
            </w:r>
          </w:p>
        </w:tc>
      </w:tr>
      <w:tr w14:paraId="0B69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768" w:type="dxa"/>
            <w:shd w:val="clear" w:color="auto" w:fill="FFFFFF"/>
            <w:noWrap/>
            <w:vAlign w:val="center"/>
          </w:tcPr>
          <w:p w14:paraId="02782F52">
            <w:pPr>
              <w:widowControl/>
              <w:spacing w:line="320" w:lineRule="exact"/>
              <w:jc w:val="center"/>
              <w:rPr>
                <w:rFonts w:ascii="Times New Roman" w:hAnsi="Times New Roman" w:eastAsia="宋体" w:cs="Times New Roman"/>
                <w:color w:val="000000"/>
                <w:kern w:val="0"/>
                <w:sz w:val="24"/>
                <w:szCs w:val="24"/>
                <w:lang w:val="en-US" w:eastAsia="zh-CN" w:bidi="ar-SA"/>
              </w:rPr>
            </w:pPr>
            <w:r>
              <w:rPr>
                <w:rFonts w:ascii="Times New Roman" w:hAnsi="Times New Roman"/>
                <w:color w:val="000000"/>
                <w:kern w:val="0"/>
                <w:sz w:val="24"/>
              </w:rPr>
              <w:t>47</w:t>
            </w:r>
          </w:p>
        </w:tc>
        <w:tc>
          <w:tcPr>
            <w:tcW w:w="5433" w:type="dxa"/>
            <w:shd w:val="clear" w:color="auto" w:fill="FFFFFF"/>
            <w:vAlign w:val="center"/>
          </w:tcPr>
          <w:p w14:paraId="2A097457">
            <w:pPr>
              <w:widowControl/>
              <w:spacing w:line="320" w:lineRule="exact"/>
              <w:rPr>
                <w:rFonts w:ascii="Times New Roman" w:hAnsi="Times New Roman" w:eastAsia="宋体" w:cs="Times New Roman"/>
                <w:color w:val="000000"/>
                <w:kern w:val="0"/>
                <w:sz w:val="24"/>
                <w:szCs w:val="24"/>
                <w:lang w:val="en-US" w:eastAsia="zh-CN" w:bidi="ar-SA"/>
              </w:rPr>
            </w:pPr>
            <w:r>
              <w:rPr>
                <w:rFonts w:ascii="Times New Roman" w:hAnsi="Times New Roman" w:eastAsia="仿宋_GB2312"/>
                <w:color w:val="000000"/>
                <w:kern w:val="0"/>
                <w:sz w:val="24"/>
              </w:rPr>
              <w:t>外来入侵物种普查</w:t>
            </w:r>
          </w:p>
        </w:tc>
        <w:tc>
          <w:tcPr>
            <w:tcW w:w="7974" w:type="dxa"/>
            <w:shd w:val="clear" w:color="auto" w:fill="FFFFFF"/>
            <w:vAlign w:val="center"/>
          </w:tcPr>
          <w:p w14:paraId="67F958DC">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农田生态系统、渔业水域等区域外来入侵物种的科普宣传，提升社会公众防控意识，组织技术人员进行调查监测和采样，充分利用外来入侵物种普查成果，分析研判外来物种入侵现状，提出防控措施。</w:t>
            </w:r>
          </w:p>
        </w:tc>
      </w:tr>
      <w:tr w14:paraId="76F87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06A58A1B">
            <w:pPr>
              <w:widowControl/>
              <w:spacing w:line="320" w:lineRule="exact"/>
              <w:jc w:val="center"/>
              <w:rPr>
                <w:rFonts w:ascii="Times New Roman" w:hAnsi="Times New Roman" w:eastAsia="宋体" w:cs="Times New Roman"/>
                <w:color w:val="000000"/>
                <w:kern w:val="0"/>
                <w:sz w:val="24"/>
                <w:szCs w:val="24"/>
                <w:lang w:val="en-US" w:eastAsia="zh-CN" w:bidi="ar-SA"/>
              </w:rPr>
            </w:pPr>
            <w:r>
              <w:rPr>
                <w:rFonts w:ascii="Times New Roman" w:hAnsi="Times New Roman"/>
                <w:color w:val="000000"/>
                <w:kern w:val="0"/>
                <w:sz w:val="24"/>
              </w:rPr>
              <w:t>48</w:t>
            </w:r>
          </w:p>
        </w:tc>
        <w:tc>
          <w:tcPr>
            <w:tcW w:w="5433" w:type="dxa"/>
            <w:shd w:val="clear" w:color="auto" w:fill="FFFFFF"/>
            <w:vAlign w:val="center"/>
          </w:tcPr>
          <w:p w14:paraId="0C800071">
            <w:pPr>
              <w:widowControl/>
              <w:spacing w:line="320" w:lineRule="exact"/>
              <w:rPr>
                <w:rFonts w:ascii="Times New Roman" w:hAnsi="Times New Roman" w:eastAsia="宋体" w:cs="Times New Roman"/>
                <w:color w:val="000000"/>
                <w:kern w:val="0"/>
                <w:sz w:val="24"/>
                <w:szCs w:val="24"/>
                <w:lang w:val="en-US" w:eastAsia="zh-CN" w:bidi="ar-SA"/>
              </w:rPr>
            </w:pPr>
            <w:r>
              <w:rPr>
                <w:rFonts w:ascii="Times New Roman" w:hAnsi="Times New Roman" w:eastAsia="仿宋_GB2312"/>
                <w:color w:val="000000"/>
                <w:kern w:val="0"/>
                <w:sz w:val="24"/>
              </w:rPr>
              <w:t>水产养殖病害防治及水生动物防疫</w:t>
            </w:r>
          </w:p>
        </w:tc>
        <w:tc>
          <w:tcPr>
            <w:tcW w:w="7974" w:type="dxa"/>
            <w:shd w:val="clear" w:color="auto" w:fill="FFFFFF"/>
            <w:vAlign w:val="center"/>
          </w:tcPr>
          <w:p w14:paraId="6752C796">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工作方式：定期对水产养殖对象进行健康检查，及时发现和处理病害。</w:t>
            </w:r>
          </w:p>
        </w:tc>
      </w:tr>
      <w:tr w14:paraId="254D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50622E49">
            <w:pPr>
              <w:widowControl/>
              <w:spacing w:line="320" w:lineRule="exact"/>
              <w:jc w:val="center"/>
              <w:rPr>
                <w:rFonts w:ascii="Times New Roman" w:hAnsi="Times New Roman" w:eastAsia="宋体" w:cs="Times New Roman"/>
                <w:color w:val="000000"/>
                <w:kern w:val="0"/>
                <w:sz w:val="24"/>
                <w:szCs w:val="24"/>
                <w:lang w:val="en-US" w:eastAsia="zh-CN" w:bidi="ar-SA"/>
              </w:rPr>
            </w:pPr>
            <w:r>
              <w:rPr>
                <w:rFonts w:ascii="Times New Roman" w:hAnsi="Times New Roman"/>
                <w:color w:val="000000"/>
                <w:kern w:val="0"/>
                <w:sz w:val="24"/>
              </w:rPr>
              <w:t>49</w:t>
            </w:r>
          </w:p>
        </w:tc>
        <w:tc>
          <w:tcPr>
            <w:tcW w:w="5433" w:type="dxa"/>
            <w:shd w:val="clear" w:color="auto" w:fill="FFFFFF"/>
            <w:vAlign w:val="center"/>
          </w:tcPr>
          <w:p w14:paraId="73FF9034">
            <w:pPr>
              <w:widowControl/>
              <w:spacing w:line="320" w:lineRule="exact"/>
              <w:rPr>
                <w:rFonts w:ascii="Times New Roman" w:hAnsi="Times New Roman" w:eastAsia="宋体" w:cs="Times New Roman"/>
                <w:color w:val="000000"/>
                <w:kern w:val="0"/>
                <w:sz w:val="24"/>
                <w:szCs w:val="24"/>
                <w:lang w:val="en-US" w:eastAsia="zh-CN" w:bidi="ar-SA"/>
              </w:rPr>
            </w:pPr>
            <w:r>
              <w:rPr>
                <w:rFonts w:ascii="Times New Roman" w:hAnsi="Times New Roman" w:eastAsia="仿宋_GB2312"/>
                <w:color w:val="000000"/>
                <w:kern w:val="0"/>
                <w:sz w:val="24"/>
              </w:rPr>
              <w:t>农产品产地冷藏保鲜设施建设</w:t>
            </w:r>
          </w:p>
        </w:tc>
        <w:tc>
          <w:tcPr>
            <w:tcW w:w="7974" w:type="dxa"/>
            <w:shd w:val="clear" w:color="auto" w:fill="FFFFFF"/>
            <w:vAlign w:val="center"/>
          </w:tcPr>
          <w:p w14:paraId="342221DF">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工作方式：该项目已实施完毕，不再开展此项工作。</w:t>
            </w:r>
          </w:p>
        </w:tc>
      </w:tr>
      <w:tr w14:paraId="75177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1ABEC47E">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50</w:t>
            </w:r>
          </w:p>
        </w:tc>
        <w:tc>
          <w:tcPr>
            <w:tcW w:w="5433" w:type="dxa"/>
            <w:shd w:val="clear" w:color="auto" w:fill="FFFFFF"/>
            <w:vAlign w:val="center"/>
          </w:tcPr>
          <w:p w14:paraId="7811A353">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对完成农产品网络销售额任务的考核</w:t>
            </w:r>
          </w:p>
        </w:tc>
        <w:tc>
          <w:tcPr>
            <w:tcW w:w="7974" w:type="dxa"/>
            <w:shd w:val="clear" w:color="auto" w:fill="FFFFFF"/>
            <w:vAlign w:val="center"/>
          </w:tcPr>
          <w:p w14:paraId="1532A45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33AF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jc w:val="center"/>
        </w:trPr>
        <w:tc>
          <w:tcPr>
            <w:tcW w:w="768" w:type="dxa"/>
            <w:shd w:val="clear" w:color="auto" w:fill="FFFFFF"/>
            <w:noWrap/>
            <w:vAlign w:val="center"/>
          </w:tcPr>
          <w:p w14:paraId="1B218E3D">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51</w:t>
            </w:r>
          </w:p>
        </w:tc>
        <w:tc>
          <w:tcPr>
            <w:tcW w:w="5433" w:type="dxa"/>
            <w:shd w:val="clear" w:color="auto" w:fill="FFFFFF"/>
            <w:vAlign w:val="center"/>
          </w:tcPr>
          <w:p w14:paraId="4D4B168C">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对未取得农药经营许可证经营农药的处罚</w:t>
            </w:r>
          </w:p>
        </w:tc>
        <w:tc>
          <w:tcPr>
            <w:tcW w:w="7974" w:type="dxa"/>
            <w:shd w:val="clear" w:color="auto" w:fill="FFFFFF"/>
            <w:vAlign w:val="center"/>
          </w:tcPr>
          <w:p w14:paraId="385567F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0EFD9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9" w:hRule="atLeast"/>
          <w:jc w:val="center"/>
        </w:trPr>
        <w:tc>
          <w:tcPr>
            <w:tcW w:w="768" w:type="dxa"/>
            <w:shd w:val="clear" w:color="auto" w:fill="FFFFFF"/>
            <w:noWrap/>
            <w:vAlign w:val="center"/>
          </w:tcPr>
          <w:p w14:paraId="4AAA0A88">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52</w:t>
            </w:r>
          </w:p>
        </w:tc>
        <w:tc>
          <w:tcPr>
            <w:tcW w:w="5433" w:type="dxa"/>
            <w:shd w:val="clear" w:color="auto" w:fill="FFFFFF"/>
            <w:vAlign w:val="center"/>
          </w:tcPr>
          <w:p w14:paraId="73CBF0C0">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对未取得生产许可证生产饲料、饲料添加剂的处罚</w:t>
            </w:r>
          </w:p>
        </w:tc>
        <w:tc>
          <w:tcPr>
            <w:tcW w:w="7974" w:type="dxa"/>
            <w:shd w:val="clear" w:color="auto" w:fill="FFFFFF"/>
            <w:vAlign w:val="center"/>
          </w:tcPr>
          <w:p w14:paraId="2634B4C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无证生产饲料、饲料添加剂的，实施责令停止生产、没收、罚款等处罚，情节严重的，没收其生产设备，生产企业的主要负责人和直接负责的主管人员十年内不得从事饲料、饲料添加剂生产、经营活动。</w:t>
            </w:r>
          </w:p>
        </w:tc>
      </w:tr>
      <w:tr w14:paraId="1397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768" w:type="dxa"/>
            <w:shd w:val="clear" w:color="auto" w:fill="FFFFFF"/>
            <w:noWrap/>
            <w:vAlign w:val="center"/>
          </w:tcPr>
          <w:p w14:paraId="12535A54">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53</w:t>
            </w:r>
          </w:p>
        </w:tc>
        <w:tc>
          <w:tcPr>
            <w:tcW w:w="5433" w:type="dxa"/>
            <w:shd w:val="clear" w:color="auto" w:fill="FFFFFF"/>
            <w:vAlign w:val="center"/>
          </w:tcPr>
          <w:p w14:paraId="407CABF7">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对生产、销售未取得登记证的肥料产品的处罚</w:t>
            </w:r>
          </w:p>
        </w:tc>
        <w:tc>
          <w:tcPr>
            <w:tcW w:w="7974" w:type="dxa"/>
            <w:shd w:val="clear" w:color="auto" w:fill="FFFFFF"/>
            <w:vAlign w:val="center"/>
          </w:tcPr>
          <w:p w14:paraId="1272B34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w:t>
            </w:r>
            <w:r>
              <w:rPr>
                <w:rFonts w:ascii="Times New Roman" w:hAnsi="Times New Roman" w:eastAsia="仿宋_GB2312"/>
                <w:color w:val="000000"/>
                <w:spacing w:val="-6"/>
                <w:kern w:val="0"/>
                <w:sz w:val="24"/>
              </w:rPr>
              <w:t>对生产、销售未取得登记证的肥料产品的，给予警告，并处罚款。</w:t>
            </w:r>
          </w:p>
        </w:tc>
      </w:tr>
      <w:tr w14:paraId="632F5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jc w:val="center"/>
        </w:trPr>
        <w:tc>
          <w:tcPr>
            <w:tcW w:w="768" w:type="dxa"/>
            <w:shd w:val="clear" w:color="auto" w:fill="FFFFFF"/>
            <w:noWrap/>
            <w:vAlign w:val="center"/>
          </w:tcPr>
          <w:p w14:paraId="6B7BBD67">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54</w:t>
            </w:r>
          </w:p>
        </w:tc>
        <w:tc>
          <w:tcPr>
            <w:tcW w:w="5433" w:type="dxa"/>
            <w:shd w:val="clear" w:color="auto" w:fill="FFFFFF"/>
            <w:vAlign w:val="center"/>
          </w:tcPr>
          <w:p w14:paraId="1945C7EC">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对肥料产品生产、销售包装上未附标签、标签残缺不清或者擅自修改标签内容的处罚</w:t>
            </w:r>
          </w:p>
        </w:tc>
        <w:tc>
          <w:tcPr>
            <w:tcW w:w="7974" w:type="dxa"/>
            <w:shd w:val="clear" w:color="auto" w:fill="FFFFFF"/>
            <w:vAlign w:val="center"/>
          </w:tcPr>
          <w:p w14:paraId="3B0A525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工作方式：对肥料产品生产、销售包装上未附标签、标签残缺不清或者擅自修改标签内容的，给予警告，并处罚款。</w:t>
            </w:r>
          </w:p>
        </w:tc>
      </w:tr>
      <w:tr w14:paraId="51615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768" w:type="dxa"/>
            <w:shd w:val="clear" w:color="auto" w:fill="FFFFFF"/>
            <w:noWrap/>
            <w:vAlign w:val="center"/>
          </w:tcPr>
          <w:p w14:paraId="79B96355">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55</w:t>
            </w:r>
          </w:p>
        </w:tc>
        <w:tc>
          <w:tcPr>
            <w:tcW w:w="5433" w:type="dxa"/>
            <w:shd w:val="clear" w:color="auto" w:fill="FFFFFF"/>
            <w:vAlign w:val="center"/>
          </w:tcPr>
          <w:p w14:paraId="76BC06D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动物疫情信息采集</w:t>
            </w:r>
          </w:p>
        </w:tc>
        <w:tc>
          <w:tcPr>
            <w:tcW w:w="7974" w:type="dxa"/>
            <w:shd w:val="clear" w:color="auto" w:fill="FFFFFF"/>
            <w:vAlign w:val="center"/>
          </w:tcPr>
          <w:p w14:paraId="2F97532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通过基层巡察、定点监测等方式，主动监测与报告；</w:t>
            </w:r>
          </w:p>
          <w:p w14:paraId="1670C7E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接收与核实，接受养殖主体报告与公众举报。</w:t>
            </w:r>
          </w:p>
        </w:tc>
      </w:tr>
      <w:tr w14:paraId="65793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3B97EFD9">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八、卫生健康领域（15项）</w:t>
            </w:r>
          </w:p>
        </w:tc>
      </w:tr>
      <w:tr w14:paraId="3C40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768" w:type="dxa"/>
            <w:shd w:val="clear" w:color="auto" w:fill="FFFFFF"/>
            <w:noWrap/>
            <w:vAlign w:val="center"/>
          </w:tcPr>
          <w:p w14:paraId="1BD65D8F">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56</w:t>
            </w:r>
          </w:p>
        </w:tc>
        <w:tc>
          <w:tcPr>
            <w:tcW w:w="5433" w:type="dxa"/>
            <w:shd w:val="clear" w:color="auto" w:fill="FFFFFF"/>
            <w:vAlign w:val="center"/>
          </w:tcPr>
          <w:p w14:paraId="4FA1C00F">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开展妇幼健康服务项目</w:t>
            </w:r>
          </w:p>
        </w:tc>
        <w:tc>
          <w:tcPr>
            <w:tcW w:w="7974" w:type="dxa"/>
            <w:shd w:val="clear" w:color="auto" w:fill="FFFFFF"/>
            <w:vAlign w:val="center"/>
          </w:tcPr>
          <w:p w14:paraId="1A90BE6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工作方式：开展辖区内育龄妇女及0</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6岁儿童健康宣教，提供孕产期保健服务和0</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6岁儿童健康管理服务。</w:t>
            </w:r>
          </w:p>
        </w:tc>
      </w:tr>
      <w:tr w14:paraId="469C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2" w:hRule="atLeast"/>
          <w:jc w:val="center"/>
        </w:trPr>
        <w:tc>
          <w:tcPr>
            <w:tcW w:w="768" w:type="dxa"/>
            <w:shd w:val="clear" w:color="auto" w:fill="FFFFFF"/>
            <w:noWrap/>
            <w:vAlign w:val="center"/>
          </w:tcPr>
          <w:p w14:paraId="3AD9DC09">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57</w:t>
            </w:r>
          </w:p>
        </w:tc>
        <w:tc>
          <w:tcPr>
            <w:tcW w:w="5433" w:type="dxa"/>
            <w:shd w:val="clear" w:color="auto" w:fill="FFFFFF"/>
            <w:vAlign w:val="center"/>
          </w:tcPr>
          <w:p w14:paraId="6E6AFC34">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组织宣传动员艾滋病扩大筛查</w:t>
            </w:r>
          </w:p>
        </w:tc>
        <w:tc>
          <w:tcPr>
            <w:tcW w:w="7974" w:type="dxa"/>
            <w:shd w:val="clear" w:color="auto" w:fill="FFFFFF"/>
            <w:vAlign w:val="center"/>
          </w:tcPr>
          <w:p w14:paraId="7E8707AD">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按照国家实行</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艾滋病自愿咨询和自愿检测制度，宜阳县开设两个艾滋病自愿咨询和检测门诊（县疾控中心、县人民医院），为高危人群自愿接受艾滋病咨询、检测的人员提供免费咨询和初筛检测工作；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利用多媒体视频、公众号、电子屏、美篇等结合“世界艾滋病日”面向全县人民开展宣传，组织县直多家医疗机构联合开展免费义诊、咨询宣传以及全年不定时举办进学校、企业、</w:t>
            </w:r>
            <w:r>
              <w:rPr>
                <w:rFonts w:hint="eastAsia" w:ascii="Times New Roman" w:hAnsi="Times New Roman" w:eastAsia="仿宋_GB2312"/>
                <w:color w:val="000000"/>
                <w:kern w:val="0"/>
                <w:sz w:val="24"/>
                <w:lang w:eastAsia="zh-CN"/>
              </w:rPr>
              <w:t>社区、</w:t>
            </w:r>
            <w:r>
              <w:rPr>
                <w:rFonts w:ascii="Times New Roman" w:hAnsi="Times New Roman" w:eastAsia="仿宋_GB2312"/>
                <w:color w:val="000000"/>
                <w:kern w:val="0"/>
                <w:sz w:val="24"/>
              </w:rPr>
              <w:t>公共场所讲座等多样化的活动，宣传艾滋病传播途径、预防知识及减少歧视，消除公众对艾滋病检测的误解和恐惧</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同时对重点监管场所被监管人员进行艾滋病检测；</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通过多样化的宣传手段，引导公众树立“主动检测”意识，推动艾滋病防治工作从“被动应对”转向“主动防控”，共同营造健康、包容的社会环境。</w:t>
            </w:r>
          </w:p>
        </w:tc>
      </w:tr>
      <w:tr w14:paraId="24660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768" w:type="dxa"/>
            <w:shd w:val="clear" w:color="auto" w:fill="FFFFFF"/>
            <w:noWrap/>
            <w:vAlign w:val="center"/>
          </w:tcPr>
          <w:p w14:paraId="75C710D1">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58</w:t>
            </w:r>
          </w:p>
        </w:tc>
        <w:tc>
          <w:tcPr>
            <w:tcW w:w="5433" w:type="dxa"/>
            <w:shd w:val="clear" w:color="auto" w:fill="FFFFFF"/>
            <w:vAlign w:val="center"/>
          </w:tcPr>
          <w:p w14:paraId="6877E48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对辖区内托育机构的监督管理</w:t>
            </w:r>
          </w:p>
        </w:tc>
        <w:tc>
          <w:tcPr>
            <w:tcW w:w="7974" w:type="dxa"/>
            <w:shd w:val="clear" w:color="auto" w:fill="FFFFFF"/>
            <w:vAlign w:val="center"/>
          </w:tcPr>
          <w:p w14:paraId="61F526F9">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工作方式：做好辖区内婴幼儿照护服务机构的摸底调查，发现违规托育机构及时依法依规进行处置。</w:t>
            </w:r>
          </w:p>
        </w:tc>
      </w:tr>
      <w:tr w14:paraId="0FF4F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768" w:type="dxa"/>
            <w:shd w:val="clear" w:color="auto" w:fill="FFFFFF"/>
            <w:noWrap/>
            <w:vAlign w:val="center"/>
          </w:tcPr>
          <w:p w14:paraId="6D22418D">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59</w:t>
            </w:r>
          </w:p>
        </w:tc>
        <w:tc>
          <w:tcPr>
            <w:tcW w:w="5433" w:type="dxa"/>
            <w:shd w:val="clear" w:color="auto" w:fill="FFFFFF"/>
            <w:vAlign w:val="center"/>
          </w:tcPr>
          <w:p w14:paraId="2010AAE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追回超领、冒领计划生育各类扶助资金、补助资金</w:t>
            </w:r>
          </w:p>
        </w:tc>
        <w:tc>
          <w:tcPr>
            <w:tcW w:w="7974" w:type="dxa"/>
            <w:shd w:val="clear" w:color="auto" w:fill="FFFFFF"/>
            <w:vAlign w:val="center"/>
          </w:tcPr>
          <w:p w14:paraId="60C55A7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承接部门：县卫生健康委员会、县财政局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采取多种方式避免超领、冒领，未进行年审的取消发放；</w:t>
            </w:r>
          </w:p>
          <w:p w14:paraId="39F6F76C">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督导有关部门通过银行扣缴、上门追缴、法律诉讼等方式对违规领取资金进行追缴。</w:t>
            </w:r>
          </w:p>
        </w:tc>
      </w:tr>
      <w:tr w14:paraId="0194E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7" w:hRule="atLeast"/>
          <w:jc w:val="center"/>
        </w:trPr>
        <w:tc>
          <w:tcPr>
            <w:tcW w:w="768" w:type="dxa"/>
            <w:shd w:val="clear" w:color="auto" w:fill="FFFFFF"/>
            <w:noWrap/>
            <w:vAlign w:val="center"/>
          </w:tcPr>
          <w:p w14:paraId="20A9DC9D">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60</w:t>
            </w:r>
          </w:p>
        </w:tc>
        <w:tc>
          <w:tcPr>
            <w:tcW w:w="5433" w:type="dxa"/>
            <w:shd w:val="clear" w:color="auto" w:fill="FFFFFF"/>
            <w:vAlign w:val="center"/>
          </w:tcPr>
          <w:p w14:paraId="00DF2BB4">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计划生育家庭特别扶助金审核确认</w:t>
            </w:r>
          </w:p>
        </w:tc>
        <w:tc>
          <w:tcPr>
            <w:tcW w:w="7974" w:type="dxa"/>
            <w:shd w:val="clear" w:color="auto" w:fill="FFFFFF"/>
            <w:vAlign w:val="center"/>
          </w:tcPr>
          <w:p w14:paraId="2069D42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对新增对象数据进行质量检查；</w:t>
            </w:r>
          </w:p>
          <w:p w14:paraId="526A23C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做好信息管理与报送，包括各类系统的信息录入、规定时间内向上级部门和同级财政部门报送信息表和资金表等；</w:t>
            </w:r>
          </w:p>
          <w:p w14:paraId="5BE238C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做好监督与服务，包括对实施情况进行监督检查、接受广大群众建议、申诉、举报，接受社会监督。</w:t>
            </w:r>
          </w:p>
        </w:tc>
      </w:tr>
      <w:tr w14:paraId="5435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1" w:hRule="atLeast"/>
          <w:jc w:val="center"/>
        </w:trPr>
        <w:tc>
          <w:tcPr>
            <w:tcW w:w="768" w:type="dxa"/>
            <w:shd w:val="clear" w:color="auto" w:fill="FFFFFF"/>
            <w:noWrap/>
            <w:vAlign w:val="center"/>
          </w:tcPr>
          <w:p w14:paraId="745E90D0">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61</w:t>
            </w:r>
          </w:p>
        </w:tc>
        <w:tc>
          <w:tcPr>
            <w:tcW w:w="5433" w:type="dxa"/>
            <w:shd w:val="clear" w:color="auto" w:fill="FFFFFF"/>
            <w:vAlign w:val="center"/>
          </w:tcPr>
          <w:p w14:paraId="0F71F1EE">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农村部分计划生育家庭奖励扶助金审核确认</w:t>
            </w:r>
          </w:p>
        </w:tc>
        <w:tc>
          <w:tcPr>
            <w:tcW w:w="7974" w:type="dxa"/>
            <w:shd w:val="clear" w:color="auto" w:fill="FFFFFF"/>
            <w:vAlign w:val="center"/>
          </w:tcPr>
          <w:p w14:paraId="15F86D8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对新增对象数据进行质量检查；</w:t>
            </w:r>
          </w:p>
          <w:p w14:paraId="72F370A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做好信息管理与报送，包括各类系统的信息录入、规定时间内向上级部门和同级财政部门报送信息表和资金表等；</w:t>
            </w:r>
          </w:p>
          <w:p w14:paraId="0443672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做好监督与服务，包括对实施情况进行监督检查、接受广大群众建议、申诉、举报，接受社会监督。</w:t>
            </w:r>
          </w:p>
        </w:tc>
      </w:tr>
      <w:tr w14:paraId="7498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atLeast"/>
          <w:jc w:val="center"/>
        </w:trPr>
        <w:tc>
          <w:tcPr>
            <w:tcW w:w="768" w:type="dxa"/>
            <w:shd w:val="clear" w:color="auto" w:fill="FFFFFF"/>
            <w:noWrap/>
            <w:vAlign w:val="center"/>
          </w:tcPr>
          <w:p w14:paraId="15F3038F">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62</w:t>
            </w:r>
          </w:p>
        </w:tc>
        <w:tc>
          <w:tcPr>
            <w:tcW w:w="5433" w:type="dxa"/>
            <w:shd w:val="clear" w:color="auto" w:fill="FFFFFF"/>
            <w:vAlign w:val="center"/>
          </w:tcPr>
          <w:p w14:paraId="527CDD8D">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免费向已婚育龄夫妻提供避孕药具</w:t>
            </w:r>
          </w:p>
        </w:tc>
        <w:tc>
          <w:tcPr>
            <w:tcW w:w="7974" w:type="dxa"/>
            <w:shd w:val="clear" w:color="auto" w:fill="FFFFFF"/>
            <w:vAlign w:val="center"/>
          </w:tcPr>
          <w:p w14:paraId="2035EE6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工作方式：县妇幼保健院及各街道卫生院</w:t>
            </w:r>
            <w:r>
              <w:rPr>
                <w:rFonts w:hint="eastAsia" w:ascii="Times New Roman" w:hAnsi="Times New Roman" w:eastAsia="仿宋_GB2312"/>
                <w:color w:val="000000"/>
                <w:kern w:val="0"/>
                <w:sz w:val="24"/>
                <w:lang w:eastAsia="zh-CN"/>
              </w:rPr>
              <w:t>向</w:t>
            </w:r>
            <w:r>
              <w:rPr>
                <w:rFonts w:ascii="Times New Roman" w:hAnsi="Times New Roman" w:eastAsia="仿宋_GB2312"/>
                <w:color w:val="000000"/>
                <w:kern w:val="0"/>
                <w:sz w:val="24"/>
              </w:rPr>
              <w:t>辖区内已婚育龄夫妻免费发放避孕药具，开展健康教育，提高避孕知识的覆盖面。</w:t>
            </w:r>
          </w:p>
        </w:tc>
      </w:tr>
      <w:tr w14:paraId="55E7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9" w:hRule="atLeast"/>
          <w:jc w:val="center"/>
        </w:trPr>
        <w:tc>
          <w:tcPr>
            <w:tcW w:w="768" w:type="dxa"/>
            <w:shd w:val="clear" w:color="auto" w:fill="FFFFFF"/>
            <w:noWrap/>
            <w:vAlign w:val="center"/>
          </w:tcPr>
          <w:p w14:paraId="4C4E894B">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63</w:t>
            </w:r>
          </w:p>
        </w:tc>
        <w:tc>
          <w:tcPr>
            <w:tcW w:w="5433" w:type="dxa"/>
            <w:shd w:val="clear" w:color="auto" w:fill="FFFFFF"/>
            <w:vAlign w:val="center"/>
          </w:tcPr>
          <w:p w14:paraId="0FF07BFB">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开展计划生育纪念日、会员日服务活动</w:t>
            </w:r>
          </w:p>
        </w:tc>
        <w:tc>
          <w:tcPr>
            <w:tcW w:w="7974" w:type="dxa"/>
            <w:shd w:val="clear" w:color="auto" w:fill="FFFFFF"/>
            <w:vAlign w:val="center"/>
          </w:tcPr>
          <w:p w14:paraId="59E437E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工作方式：开展走访慰问困难计生家庭活动，组织卫健相关机构开展家庭健康知识宣传、政策咨询、常见疾病义诊等服务活动。</w:t>
            </w:r>
          </w:p>
        </w:tc>
      </w:tr>
      <w:tr w14:paraId="671BA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04C9EB07">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64</w:t>
            </w:r>
          </w:p>
        </w:tc>
        <w:tc>
          <w:tcPr>
            <w:tcW w:w="5433" w:type="dxa"/>
            <w:shd w:val="clear" w:color="auto" w:fill="FFFFFF"/>
            <w:vAlign w:val="center"/>
          </w:tcPr>
          <w:p w14:paraId="79A4F440">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出具离婚、丧偶等要求终止妊娠的证明</w:t>
            </w:r>
          </w:p>
        </w:tc>
        <w:tc>
          <w:tcPr>
            <w:tcW w:w="7974" w:type="dxa"/>
            <w:shd w:val="clear" w:color="auto" w:fill="FFFFFF"/>
            <w:vAlign w:val="center"/>
          </w:tcPr>
          <w:p w14:paraId="0660E30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该证明已取消，不再开展此项工作。</w:t>
            </w:r>
          </w:p>
        </w:tc>
      </w:tr>
      <w:tr w14:paraId="50D9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6E88C771">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65</w:t>
            </w:r>
          </w:p>
        </w:tc>
        <w:tc>
          <w:tcPr>
            <w:tcW w:w="5433" w:type="dxa"/>
            <w:shd w:val="clear" w:color="auto" w:fill="FFFFFF"/>
            <w:vAlign w:val="center"/>
          </w:tcPr>
          <w:p w14:paraId="0919F228">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完成计生家庭关爱保险任务指标</w:t>
            </w:r>
          </w:p>
        </w:tc>
        <w:tc>
          <w:tcPr>
            <w:tcW w:w="7974" w:type="dxa"/>
            <w:shd w:val="clear" w:color="auto" w:fill="FFFFFF"/>
            <w:vAlign w:val="center"/>
          </w:tcPr>
          <w:p w14:paraId="529B007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落实党中央为基层减负有关要求，不再开展此项工作。</w:t>
            </w:r>
          </w:p>
        </w:tc>
      </w:tr>
      <w:tr w14:paraId="3BAA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3ABDB71A">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66</w:t>
            </w:r>
          </w:p>
        </w:tc>
        <w:tc>
          <w:tcPr>
            <w:tcW w:w="5433" w:type="dxa"/>
            <w:shd w:val="clear" w:color="auto" w:fill="FFFFFF"/>
            <w:vAlign w:val="center"/>
          </w:tcPr>
          <w:p w14:paraId="0313E289">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对发放计划生育药具工作的考核</w:t>
            </w:r>
          </w:p>
        </w:tc>
        <w:tc>
          <w:tcPr>
            <w:tcW w:w="7974" w:type="dxa"/>
            <w:shd w:val="clear" w:color="auto" w:fill="FFFFFF"/>
            <w:vAlign w:val="center"/>
          </w:tcPr>
          <w:p w14:paraId="3C7CC75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166C4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613FD91E">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67</w:t>
            </w:r>
          </w:p>
        </w:tc>
        <w:tc>
          <w:tcPr>
            <w:tcW w:w="5433" w:type="dxa"/>
            <w:shd w:val="clear" w:color="auto" w:fill="FFFFFF"/>
            <w:vAlign w:val="center"/>
          </w:tcPr>
          <w:p w14:paraId="793864E3">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对开展关爱女性健康保险宣传发动、组织参保工作的考核</w:t>
            </w:r>
          </w:p>
        </w:tc>
        <w:tc>
          <w:tcPr>
            <w:tcW w:w="7974" w:type="dxa"/>
            <w:shd w:val="clear" w:color="auto" w:fill="FFFFFF"/>
            <w:vAlign w:val="center"/>
          </w:tcPr>
          <w:p w14:paraId="4744E0D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6CEB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185C0292">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68</w:t>
            </w:r>
          </w:p>
        </w:tc>
        <w:tc>
          <w:tcPr>
            <w:tcW w:w="5433" w:type="dxa"/>
            <w:shd w:val="clear" w:color="auto" w:fill="FFFFFF"/>
            <w:vAlign w:val="center"/>
          </w:tcPr>
          <w:p w14:paraId="05599319">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组织已婚育龄妇女进行孕情检查</w:t>
            </w:r>
          </w:p>
        </w:tc>
        <w:tc>
          <w:tcPr>
            <w:tcW w:w="7974" w:type="dxa"/>
            <w:shd w:val="clear" w:color="auto" w:fill="FFFFFF"/>
            <w:vAlign w:val="center"/>
          </w:tcPr>
          <w:p w14:paraId="3E859F1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根据优化生育政策要求，不再开展此项工作。</w:t>
            </w:r>
          </w:p>
        </w:tc>
      </w:tr>
      <w:tr w14:paraId="0162A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329625EB">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69</w:t>
            </w:r>
          </w:p>
        </w:tc>
        <w:tc>
          <w:tcPr>
            <w:tcW w:w="5433" w:type="dxa"/>
            <w:shd w:val="clear" w:color="auto" w:fill="FFFFFF"/>
            <w:vAlign w:val="center"/>
          </w:tcPr>
          <w:p w14:paraId="1E1A4BC2">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社会抚养费征收</w:t>
            </w:r>
          </w:p>
        </w:tc>
        <w:tc>
          <w:tcPr>
            <w:tcW w:w="7974" w:type="dxa"/>
            <w:shd w:val="clear" w:color="auto" w:fill="FFFFFF"/>
            <w:vAlign w:val="center"/>
          </w:tcPr>
          <w:p w14:paraId="2CD571B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法律法规条款已失效，不再开展此项工作。</w:t>
            </w:r>
          </w:p>
        </w:tc>
      </w:tr>
      <w:tr w14:paraId="56FF7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1A6BCD57">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70</w:t>
            </w:r>
          </w:p>
        </w:tc>
        <w:tc>
          <w:tcPr>
            <w:tcW w:w="5433" w:type="dxa"/>
            <w:shd w:val="clear" w:color="auto" w:fill="FFFFFF"/>
            <w:vAlign w:val="center"/>
          </w:tcPr>
          <w:p w14:paraId="54E9974D">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办理《流动人口婚育证明》</w:t>
            </w:r>
          </w:p>
        </w:tc>
        <w:tc>
          <w:tcPr>
            <w:tcW w:w="7974" w:type="dxa"/>
            <w:shd w:val="clear" w:color="auto" w:fill="FFFFFF"/>
            <w:vAlign w:val="center"/>
          </w:tcPr>
          <w:p w14:paraId="0BD29CD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法律法规条款已失效，不再开展此项工作。</w:t>
            </w:r>
          </w:p>
        </w:tc>
      </w:tr>
      <w:tr w14:paraId="7D647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0803562F">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九、应急管理领域（20项）</w:t>
            </w:r>
          </w:p>
        </w:tc>
      </w:tr>
      <w:tr w14:paraId="1B80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1" w:hRule="atLeast"/>
          <w:jc w:val="center"/>
        </w:trPr>
        <w:tc>
          <w:tcPr>
            <w:tcW w:w="768" w:type="dxa"/>
            <w:shd w:val="clear" w:color="auto" w:fill="FFFFFF"/>
            <w:noWrap/>
            <w:vAlign w:val="center"/>
          </w:tcPr>
          <w:p w14:paraId="03BF68F8">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71</w:t>
            </w:r>
          </w:p>
        </w:tc>
        <w:tc>
          <w:tcPr>
            <w:tcW w:w="5433" w:type="dxa"/>
            <w:shd w:val="clear" w:color="auto" w:fill="FFFFFF"/>
            <w:noWrap/>
            <w:vAlign w:val="center"/>
          </w:tcPr>
          <w:p w14:paraId="6ECC4F6A">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对生产经营单位消除重大事故隐患的监督检查</w:t>
            </w:r>
          </w:p>
        </w:tc>
        <w:tc>
          <w:tcPr>
            <w:tcW w:w="7974" w:type="dxa"/>
            <w:shd w:val="clear" w:color="auto" w:fill="FFFFFF"/>
            <w:vAlign w:val="center"/>
          </w:tcPr>
          <w:p w14:paraId="42A2404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工作方式：对矿山、危险化学品、工贸等行业领域的重大事故隐患明确整改时限，进行全程跟踪，定期进行“回头看”。</w:t>
            </w:r>
          </w:p>
        </w:tc>
      </w:tr>
      <w:tr w14:paraId="0919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768" w:type="dxa"/>
            <w:shd w:val="clear" w:color="auto" w:fill="FFFFFF"/>
            <w:noWrap/>
            <w:vAlign w:val="center"/>
          </w:tcPr>
          <w:p w14:paraId="003126AB">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72</w:t>
            </w:r>
          </w:p>
        </w:tc>
        <w:tc>
          <w:tcPr>
            <w:tcW w:w="5433" w:type="dxa"/>
            <w:shd w:val="clear" w:color="auto" w:fill="FFFFFF"/>
            <w:noWrap/>
            <w:vAlign w:val="center"/>
          </w:tcPr>
          <w:p w14:paraId="4BE1A273">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开展加油站危险化学品、设备设施安全检查</w:t>
            </w:r>
          </w:p>
        </w:tc>
        <w:tc>
          <w:tcPr>
            <w:tcW w:w="7974" w:type="dxa"/>
            <w:shd w:val="clear" w:color="auto" w:fill="FFFFFF"/>
            <w:vAlign w:val="center"/>
          </w:tcPr>
          <w:p w14:paraId="2F10763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工作方式：现场检查安全生产设备、设施，查阅相关资料，发现隐患限期整改或者予以行政处罚。</w:t>
            </w:r>
          </w:p>
        </w:tc>
      </w:tr>
      <w:tr w14:paraId="22B7A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jc w:val="center"/>
        </w:trPr>
        <w:tc>
          <w:tcPr>
            <w:tcW w:w="768" w:type="dxa"/>
            <w:shd w:val="clear" w:color="auto" w:fill="FFFFFF"/>
            <w:noWrap/>
            <w:vAlign w:val="center"/>
          </w:tcPr>
          <w:p w14:paraId="749D68BF">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73</w:t>
            </w:r>
          </w:p>
        </w:tc>
        <w:tc>
          <w:tcPr>
            <w:tcW w:w="5433" w:type="dxa"/>
            <w:shd w:val="clear" w:color="auto" w:fill="FFFFFF"/>
            <w:noWrap/>
            <w:vAlign w:val="center"/>
          </w:tcPr>
          <w:p w14:paraId="31DC298D">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对烟花爆竹经营企业的监督检查</w:t>
            </w:r>
          </w:p>
        </w:tc>
        <w:tc>
          <w:tcPr>
            <w:tcW w:w="7974" w:type="dxa"/>
            <w:shd w:val="clear" w:color="auto" w:fill="FFFFFF"/>
            <w:vAlign w:val="center"/>
          </w:tcPr>
          <w:p w14:paraId="0A3E4C8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工作方式：对经营场所、储存仓库进行安全检查，发现隐患限期整改或者予以行政处罚。</w:t>
            </w:r>
          </w:p>
        </w:tc>
      </w:tr>
      <w:tr w14:paraId="1FBE3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4" w:hRule="atLeast"/>
          <w:jc w:val="center"/>
        </w:trPr>
        <w:tc>
          <w:tcPr>
            <w:tcW w:w="768" w:type="dxa"/>
            <w:shd w:val="clear" w:color="auto" w:fill="FFFFFF"/>
            <w:noWrap/>
            <w:vAlign w:val="center"/>
          </w:tcPr>
          <w:p w14:paraId="058F95E9">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74</w:t>
            </w:r>
          </w:p>
        </w:tc>
        <w:tc>
          <w:tcPr>
            <w:tcW w:w="5433" w:type="dxa"/>
            <w:shd w:val="clear" w:color="auto" w:fill="FFFFFF"/>
            <w:noWrap/>
            <w:vAlign w:val="center"/>
          </w:tcPr>
          <w:p w14:paraId="377FE33B">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对烟花爆竹生产企业的监督检查</w:t>
            </w:r>
          </w:p>
        </w:tc>
        <w:tc>
          <w:tcPr>
            <w:tcW w:w="7974" w:type="dxa"/>
            <w:shd w:val="clear" w:color="auto" w:fill="FFFFFF"/>
            <w:vAlign w:val="center"/>
          </w:tcPr>
          <w:p w14:paraId="442D3AE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77D75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768" w:type="dxa"/>
            <w:shd w:val="clear" w:color="auto" w:fill="FFFFFF"/>
            <w:noWrap/>
            <w:vAlign w:val="center"/>
          </w:tcPr>
          <w:p w14:paraId="0232B03C">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75</w:t>
            </w:r>
          </w:p>
        </w:tc>
        <w:tc>
          <w:tcPr>
            <w:tcW w:w="5433" w:type="dxa"/>
            <w:shd w:val="clear" w:color="auto" w:fill="FFFFFF"/>
            <w:noWrap/>
            <w:vAlign w:val="center"/>
          </w:tcPr>
          <w:p w14:paraId="5FCE8CDF">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烟花爆竹经营许可证的登记、审核</w:t>
            </w:r>
          </w:p>
        </w:tc>
        <w:tc>
          <w:tcPr>
            <w:tcW w:w="7974" w:type="dxa"/>
            <w:shd w:val="clear" w:color="auto" w:fill="FFFFFF"/>
            <w:vAlign w:val="center"/>
          </w:tcPr>
          <w:p w14:paraId="49F61FE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w:t>
            </w:r>
            <w:r>
              <w:rPr>
                <w:rFonts w:ascii="Times New Roman" w:hAnsi="Times New Roman" w:eastAsia="仿宋_GB2312"/>
                <w:color w:val="000000"/>
                <w:spacing w:val="-6"/>
                <w:kern w:val="0"/>
                <w:sz w:val="24"/>
              </w:rPr>
              <w:t>作方式：审查资料，对经营场所、储存仓库进行现场核查，作出审批决定。</w:t>
            </w:r>
          </w:p>
        </w:tc>
      </w:tr>
      <w:tr w14:paraId="30631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768" w:type="dxa"/>
            <w:shd w:val="clear" w:color="auto" w:fill="FFFFFF"/>
            <w:noWrap/>
            <w:vAlign w:val="center"/>
          </w:tcPr>
          <w:p w14:paraId="339994EE">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76</w:t>
            </w:r>
          </w:p>
        </w:tc>
        <w:tc>
          <w:tcPr>
            <w:tcW w:w="5433" w:type="dxa"/>
            <w:shd w:val="clear" w:color="auto" w:fill="FFFFFF"/>
            <w:noWrap/>
            <w:vAlign w:val="center"/>
          </w:tcPr>
          <w:p w14:paraId="20B40E4A">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对非药品类易制毒化学品生产、经营的监督检查</w:t>
            </w:r>
          </w:p>
        </w:tc>
        <w:tc>
          <w:tcPr>
            <w:tcW w:w="7974" w:type="dxa"/>
            <w:shd w:val="clear" w:color="auto" w:fill="FFFFFF"/>
            <w:vAlign w:val="center"/>
          </w:tcPr>
          <w:p w14:paraId="241DD60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工作方式：现场检查安全生产设备、设施，查阅相关资料，发现隐患限期整改或者予以行政处罚。</w:t>
            </w:r>
          </w:p>
        </w:tc>
      </w:tr>
      <w:tr w14:paraId="45266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768" w:type="dxa"/>
            <w:shd w:val="clear" w:color="auto" w:fill="FFFFFF"/>
            <w:noWrap/>
            <w:vAlign w:val="center"/>
          </w:tcPr>
          <w:p w14:paraId="0CA2A53E">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77</w:t>
            </w:r>
          </w:p>
        </w:tc>
        <w:tc>
          <w:tcPr>
            <w:tcW w:w="5433" w:type="dxa"/>
            <w:shd w:val="clear" w:color="auto" w:fill="FFFFFF"/>
            <w:noWrap/>
            <w:vAlign w:val="center"/>
          </w:tcPr>
          <w:p w14:paraId="4FDAFD0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危险化学品经营许可证（不带储存设施）申请材料初审及现场核查</w:t>
            </w:r>
          </w:p>
        </w:tc>
        <w:tc>
          <w:tcPr>
            <w:tcW w:w="7974" w:type="dxa"/>
            <w:shd w:val="clear" w:color="auto" w:fill="FFFFFF"/>
            <w:vAlign w:val="center"/>
          </w:tcPr>
          <w:p w14:paraId="68BAA90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工作方式：邀请专家对安全生产设备、设施等进行检查，查阅相关资料，给出符合条件或不符合条件结论。</w:t>
            </w:r>
          </w:p>
        </w:tc>
      </w:tr>
      <w:tr w14:paraId="7218D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768" w:type="dxa"/>
            <w:shd w:val="clear" w:color="auto" w:fill="FFFFFF"/>
            <w:noWrap/>
            <w:vAlign w:val="center"/>
          </w:tcPr>
          <w:p w14:paraId="7196235A">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78</w:t>
            </w:r>
          </w:p>
        </w:tc>
        <w:tc>
          <w:tcPr>
            <w:tcW w:w="5433" w:type="dxa"/>
            <w:shd w:val="clear" w:color="auto" w:fill="FFFFFF"/>
            <w:noWrap/>
            <w:vAlign w:val="center"/>
          </w:tcPr>
          <w:p w14:paraId="3ADB198A">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危险化学品经营许可证换证现场核查</w:t>
            </w:r>
          </w:p>
        </w:tc>
        <w:tc>
          <w:tcPr>
            <w:tcW w:w="7974" w:type="dxa"/>
            <w:shd w:val="clear" w:color="auto" w:fill="FFFFFF"/>
            <w:vAlign w:val="center"/>
          </w:tcPr>
          <w:p w14:paraId="2B84398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工作方式：邀请专家对安全生产设备、设施等进行检查，查阅相关资料，给出符合条件或不符合条件结论。</w:t>
            </w:r>
          </w:p>
        </w:tc>
      </w:tr>
      <w:tr w14:paraId="72BFB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jc w:val="center"/>
        </w:trPr>
        <w:tc>
          <w:tcPr>
            <w:tcW w:w="768" w:type="dxa"/>
            <w:shd w:val="clear" w:color="auto" w:fill="FFFFFF"/>
            <w:noWrap/>
            <w:vAlign w:val="center"/>
          </w:tcPr>
          <w:p w14:paraId="73B27CBB">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79</w:t>
            </w:r>
          </w:p>
        </w:tc>
        <w:tc>
          <w:tcPr>
            <w:tcW w:w="5433" w:type="dxa"/>
            <w:shd w:val="clear" w:color="auto" w:fill="FFFFFF"/>
            <w:noWrap/>
            <w:vAlign w:val="center"/>
          </w:tcPr>
          <w:p w14:paraId="22A6C60E">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对存在重大危险源的危险化学品单位的监督检查</w:t>
            </w:r>
          </w:p>
        </w:tc>
        <w:tc>
          <w:tcPr>
            <w:tcW w:w="7974" w:type="dxa"/>
            <w:shd w:val="clear" w:color="auto" w:fill="FFFFFF"/>
            <w:vAlign w:val="center"/>
          </w:tcPr>
          <w:p w14:paraId="7C9253D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099B6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768" w:type="dxa"/>
            <w:shd w:val="clear" w:color="auto" w:fill="FFFFFF"/>
            <w:noWrap/>
            <w:vAlign w:val="center"/>
          </w:tcPr>
          <w:p w14:paraId="1E2E17D2">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80</w:t>
            </w:r>
          </w:p>
        </w:tc>
        <w:tc>
          <w:tcPr>
            <w:tcW w:w="5433" w:type="dxa"/>
            <w:shd w:val="clear" w:color="auto" w:fill="FFFFFF"/>
            <w:noWrap/>
            <w:vAlign w:val="center"/>
          </w:tcPr>
          <w:p w14:paraId="7162DDBD">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生产经营单位生产安全事故应急预案备案</w:t>
            </w:r>
          </w:p>
        </w:tc>
        <w:tc>
          <w:tcPr>
            <w:tcW w:w="7974" w:type="dxa"/>
            <w:shd w:val="clear" w:color="auto" w:fill="FFFFFF"/>
            <w:vAlign w:val="center"/>
          </w:tcPr>
          <w:p w14:paraId="61DA99F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工作方式：对全县各级各部门生产安全事故应急预案进行收集、备案。</w:t>
            </w:r>
          </w:p>
        </w:tc>
      </w:tr>
      <w:tr w14:paraId="65273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768" w:type="dxa"/>
            <w:shd w:val="clear" w:color="auto" w:fill="FFFFFF"/>
            <w:noWrap/>
            <w:vAlign w:val="center"/>
          </w:tcPr>
          <w:p w14:paraId="27363A7E">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81</w:t>
            </w:r>
          </w:p>
        </w:tc>
        <w:tc>
          <w:tcPr>
            <w:tcW w:w="5433" w:type="dxa"/>
            <w:shd w:val="clear" w:color="auto" w:fill="FFFFFF"/>
            <w:noWrap/>
            <w:vAlign w:val="center"/>
          </w:tcPr>
          <w:p w14:paraId="34E9C262">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对粉尘涉爆企业实施安全监督管理</w:t>
            </w:r>
          </w:p>
        </w:tc>
        <w:tc>
          <w:tcPr>
            <w:tcW w:w="7974" w:type="dxa"/>
            <w:shd w:val="clear" w:color="auto" w:fill="FFFFFF"/>
            <w:vAlign w:val="center"/>
          </w:tcPr>
          <w:p w14:paraId="5AB8F35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w:t>
            </w:r>
            <w:r>
              <w:rPr>
                <w:rFonts w:hint="eastAsia" w:ascii="Times New Roman" w:hAnsi="Times New Roman" w:eastAsia="仿宋_GB2312"/>
                <w:color w:val="000000"/>
                <w:kern w:val="0"/>
                <w:sz w:val="24"/>
                <w:lang w:eastAsia="zh-CN"/>
              </w:rPr>
              <w:t>粉</w:t>
            </w:r>
            <w:r>
              <w:rPr>
                <w:rFonts w:ascii="Times New Roman" w:hAnsi="Times New Roman" w:eastAsia="仿宋_GB2312"/>
                <w:color w:val="000000"/>
                <w:kern w:val="0"/>
                <w:sz w:val="24"/>
              </w:rPr>
              <w:t>尘涉爆企业进行日常监管，发现违法行为责令限期改正，并进行行政处罚。</w:t>
            </w:r>
          </w:p>
        </w:tc>
      </w:tr>
      <w:tr w14:paraId="4FEC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jc w:val="center"/>
        </w:trPr>
        <w:tc>
          <w:tcPr>
            <w:tcW w:w="768" w:type="dxa"/>
            <w:shd w:val="clear" w:color="auto" w:fill="FFFFFF"/>
            <w:noWrap/>
            <w:vAlign w:val="center"/>
          </w:tcPr>
          <w:p w14:paraId="0E75D39C">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82</w:t>
            </w:r>
          </w:p>
        </w:tc>
        <w:tc>
          <w:tcPr>
            <w:tcW w:w="5433" w:type="dxa"/>
            <w:shd w:val="clear" w:color="auto" w:fill="FFFFFF"/>
            <w:noWrap/>
            <w:vAlign w:val="center"/>
          </w:tcPr>
          <w:p w14:paraId="61A6BD2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对非煤矿山企业日常安全生产监督检查</w:t>
            </w:r>
          </w:p>
        </w:tc>
        <w:tc>
          <w:tcPr>
            <w:tcW w:w="7974" w:type="dxa"/>
            <w:shd w:val="clear" w:color="auto" w:fill="FFFFFF"/>
            <w:vAlign w:val="center"/>
          </w:tcPr>
          <w:p w14:paraId="69F557D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落实全员责任制；</w:t>
            </w:r>
          </w:p>
          <w:p w14:paraId="0369FDD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按照安全设施设计进行开采；</w:t>
            </w:r>
          </w:p>
          <w:p w14:paraId="76414CF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开展隐患排查治理等。</w:t>
            </w:r>
          </w:p>
        </w:tc>
      </w:tr>
      <w:tr w14:paraId="1005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jc w:val="center"/>
        </w:trPr>
        <w:tc>
          <w:tcPr>
            <w:tcW w:w="768" w:type="dxa"/>
            <w:shd w:val="clear" w:color="auto" w:fill="FFFFFF"/>
            <w:noWrap/>
            <w:vAlign w:val="center"/>
          </w:tcPr>
          <w:p w14:paraId="447F363F">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83</w:t>
            </w:r>
          </w:p>
        </w:tc>
        <w:tc>
          <w:tcPr>
            <w:tcW w:w="5433" w:type="dxa"/>
            <w:shd w:val="clear" w:color="auto" w:fill="FFFFFF"/>
            <w:noWrap/>
            <w:vAlign w:val="center"/>
          </w:tcPr>
          <w:p w14:paraId="4953857F">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对非煤矿山外包工程安全生产的监督检查</w:t>
            </w:r>
          </w:p>
        </w:tc>
        <w:tc>
          <w:tcPr>
            <w:tcW w:w="7974" w:type="dxa"/>
            <w:shd w:val="clear" w:color="auto" w:fill="FFFFFF"/>
            <w:vAlign w:val="center"/>
          </w:tcPr>
          <w:p w14:paraId="6A644CE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检查发包单位是否具备资质、是否签订安全生产管理协议、是否按规定提取安全费用并投入使用等情况；</w:t>
            </w:r>
          </w:p>
          <w:p w14:paraId="49A09F5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p>
          <w:p w14:paraId="0182DFF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检查违法发包、转包、分项发包等违法违规行为，依法作出现场处理或者实施行政处罚。</w:t>
            </w:r>
          </w:p>
        </w:tc>
      </w:tr>
      <w:tr w14:paraId="3F1F5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2" w:hRule="atLeast"/>
          <w:jc w:val="center"/>
        </w:trPr>
        <w:tc>
          <w:tcPr>
            <w:tcW w:w="768" w:type="dxa"/>
            <w:shd w:val="clear" w:color="auto" w:fill="FFFFFF"/>
            <w:noWrap/>
            <w:vAlign w:val="center"/>
          </w:tcPr>
          <w:p w14:paraId="2EC6E0F9">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84</w:t>
            </w:r>
          </w:p>
        </w:tc>
        <w:tc>
          <w:tcPr>
            <w:tcW w:w="5433" w:type="dxa"/>
            <w:shd w:val="clear" w:color="auto" w:fill="FFFFFF"/>
            <w:noWrap/>
            <w:vAlign w:val="center"/>
          </w:tcPr>
          <w:p w14:paraId="1ABAFE1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对地质勘探单位安全生产情况的监督检查</w:t>
            </w:r>
          </w:p>
        </w:tc>
        <w:tc>
          <w:tcPr>
            <w:tcW w:w="7974" w:type="dxa"/>
            <w:shd w:val="clear" w:color="auto" w:fill="FFFFFF"/>
            <w:vAlign w:val="center"/>
          </w:tcPr>
          <w:p w14:paraId="06E6E79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对检查中发现的事故隐患和安全生产违法违规行为，依法作出现场处理或者实施行政处罚；</w:t>
            </w:r>
          </w:p>
          <w:p w14:paraId="1B312C8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建立完善地质勘探单位管理制度，及时掌握本行政区域内地质勘探单位的作业情况；</w:t>
            </w:r>
          </w:p>
          <w:p w14:paraId="5B1B089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开展对坑探工程安全专篇的审查，建立安全专篇审查档案。</w:t>
            </w:r>
          </w:p>
        </w:tc>
      </w:tr>
      <w:tr w14:paraId="10A5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768" w:type="dxa"/>
            <w:shd w:val="clear" w:color="auto" w:fill="FFFFFF"/>
            <w:noWrap/>
            <w:vAlign w:val="center"/>
          </w:tcPr>
          <w:p w14:paraId="609D10BC">
            <w:pPr>
              <w:widowControl/>
              <w:spacing w:line="320" w:lineRule="exact"/>
              <w:jc w:val="center"/>
              <w:rPr>
                <w:rFonts w:ascii="Times New Roman" w:hAnsi="Times New Roman" w:eastAsia="宋体" w:cs="Times New Roman"/>
                <w:color w:val="000000"/>
                <w:kern w:val="0"/>
                <w:sz w:val="24"/>
                <w:szCs w:val="24"/>
                <w:lang w:val="en-US" w:eastAsia="zh-CN" w:bidi="ar-SA"/>
              </w:rPr>
            </w:pPr>
            <w:r>
              <w:rPr>
                <w:rFonts w:ascii="Times New Roman" w:hAnsi="Times New Roman"/>
                <w:color w:val="000000"/>
                <w:kern w:val="0"/>
                <w:sz w:val="24"/>
              </w:rPr>
              <w:t>85</w:t>
            </w:r>
          </w:p>
        </w:tc>
        <w:tc>
          <w:tcPr>
            <w:tcW w:w="5433" w:type="dxa"/>
            <w:shd w:val="clear" w:color="auto" w:fill="FFFFFF"/>
            <w:noWrap/>
            <w:vAlign w:val="center"/>
          </w:tcPr>
          <w:p w14:paraId="296AC12D">
            <w:pPr>
              <w:widowControl/>
              <w:spacing w:line="320" w:lineRule="exact"/>
              <w:rPr>
                <w:rFonts w:ascii="Times New Roman" w:hAnsi="Times New Roman" w:eastAsia="宋体" w:cs="Times New Roman"/>
                <w:color w:val="000000"/>
                <w:kern w:val="0"/>
                <w:sz w:val="24"/>
                <w:szCs w:val="24"/>
                <w:lang w:val="en-US" w:eastAsia="zh-CN" w:bidi="ar-SA"/>
              </w:rPr>
            </w:pPr>
            <w:r>
              <w:rPr>
                <w:rFonts w:ascii="Times New Roman" w:hAnsi="Times New Roman" w:eastAsia="仿宋_GB2312"/>
                <w:color w:val="000000"/>
                <w:kern w:val="0"/>
                <w:sz w:val="24"/>
              </w:rPr>
              <w:t>对小型露天采石场安全生产情况、事故隐患排查情况的监督检查</w:t>
            </w:r>
          </w:p>
        </w:tc>
        <w:tc>
          <w:tcPr>
            <w:tcW w:w="7974" w:type="dxa"/>
            <w:shd w:val="clear" w:color="auto" w:fill="FFFFFF"/>
            <w:vAlign w:val="center"/>
          </w:tcPr>
          <w:p w14:paraId="25215486">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工作方式：根据执法</w:t>
            </w:r>
            <w:r>
              <w:rPr>
                <w:rFonts w:hint="eastAsia" w:ascii="Times New Roman" w:hAnsi="Times New Roman" w:eastAsia="仿宋_GB2312"/>
                <w:color w:val="000000"/>
                <w:kern w:val="0"/>
                <w:sz w:val="24"/>
                <w:lang w:eastAsia="zh-CN"/>
              </w:rPr>
              <w:t>检查</w:t>
            </w:r>
            <w:r>
              <w:rPr>
                <w:rFonts w:ascii="Times New Roman" w:hAnsi="Times New Roman" w:eastAsia="仿宋_GB2312"/>
                <w:color w:val="000000"/>
                <w:kern w:val="0"/>
                <w:sz w:val="24"/>
              </w:rPr>
              <w:t>计划对小型露天采石场进行检查，对发现的事故隐患和安全生产违法违规行为，依法作出现场处理或者实施行政处罚。</w:t>
            </w:r>
          </w:p>
        </w:tc>
      </w:tr>
      <w:tr w14:paraId="54364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768" w:type="dxa"/>
            <w:shd w:val="clear" w:color="auto" w:fill="FFFFFF"/>
            <w:noWrap/>
            <w:vAlign w:val="center"/>
          </w:tcPr>
          <w:p w14:paraId="39FBED22">
            <w:pPr>
              <w:widowControl/>
              <w:spacing w:line="320" w:lineRule="exact"/>
              <w:jc w:val="center"/>
              <w:rPr>
                <w:rFonts w:ascii="Times New Roman" w:hAnsi="Times New Roman" w:eastAsia="宋体" w:cs="Times New Roman"/>
                <w:color w:val="000000"/>
                <w:kern w:val="0"/>
                <w:sz w:val="24"/>
                <w:szCs w:val="24"/>
                <w:lang w:val="en-US" w:eastAsia="zh-CN" w:bidi="ar-SA"/>
              </w:rPr>
            </w:pPr>
            <w:r>
              <w:rPr>
                <w:rFonts w:ascii="Times New Roman" w:hAnsi="Times New Roman"/>
                <w:color w:val="000000"/>
                <w:kern w:val="0"/>
                <w:sz w:val="24"/>
              </w:rPr>
              <w:t>86</w:t>
            </w:r>
          </w:p>
        </w:tc>
        <w:tc>
          <w:tcPr>
            <w:tcW w:w="5433" w:type="dxa"/>
            <w:shd w:val="clear" w:color="auto" w:fill="FFFFFF"/>
            <w:noWrap/>
            <w:vAlign w:val="center"/>
          </w:tcPr>
          <w:p w14:paraId="31FD5CBD">
            <w:pPr>
              <w:widowControl/>
              <w:spacing w:line="320" w:lineRule="exact"/>
              <w:rPr>
                <w:rFonts w:ascii="Times New Roman" w:hAnsi="Times New Roman" w:eastAsia="宋体" w:cs="Times New Roman"/>
                <w:color w:val="000000"/>
                <w:kern w:val="0"/>
                <w:sz w:val="24"/>
                <w:szCs w:val="24"/>
                <w:lang w:val="en-US" w:eastAsia="zh-CN" w:bidi="ar-SA"/>
              </w:rPr>
            </w:pPr>
            <w:r>
              <w:rPr>
                <w:rFonts w:ascii="Times New Roman" w:hAnsi="Times New Roman" w:eastAsia="仿宋_GB2312"/>
                <w:color w:val="000000"/>
                <w:kern w:val="0"/>
                <w:sz w:val="24"/>
              </w:rPr>
              <w:t>建立微型消防站</w:t>
            </w:r>
          </w:p>
        </w:tc>
        <w:tc>
          <w:tcPr>
            <w:tcW w:w="7974" w:type="dxa"/>
            <w:shd w:val="clear" w:color="auto" w:fill="FFFFFF"/>
            <w:vAlign w:val="center"/>
          </w:tcPr>
          <w:p w14:paraId="3CBB6D5B">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承接部门：县消防救援大队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工作方式：开展消防安全宣传教育，加强日常监督检查，指导企业、社区建立微型消防站，推动业务开展。</w:t>
            </w:r>
          </w:p>
        </w:tc>
      </w:tr>
      <w:tr w14:paraId="5F1AB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392C8D16">
            <w:pPr>
              <w:widowControl/>
              <w:spacing w:line="320" w:lineRule="exact"/>
              <w:jc w:val="center"/>
              <w:rPr>
                <w:rFonts w:ascii="Times New Roman" w:hAnsi="Times New Roman" w:eastAsia="宋体" w:cs="Times New Roman"/>
                <w:color w:val="000000"/>
                <w:kern w:val="0"/>
                <w:sz w:val="24"/>
                <w:szCs w:val="24"/>
                <w:lang w:val="en-US" w:eastAsia="zh-CN" w:bidi="ar-SA"/>
              </w:rPr>
            </w:pPr>
            <w:r>
              <w:rPr>
                <w:rFonts w:ascii="Times New Roman" w:hAnsi="Times New Roman"/>
                <w:color w:val="000000"/>
                <w:kern w:val="0"/>
                <w:sz w:val="24"/>
              </w:rPr>
              <w:t>87</w:t>
            </w:r>
          </w:p>
        </w:tc>
        <w:tc>
          <w:tcPr>
            <w:tcW w:w="5433" w:type="dxa"/>
            <w:shd w:val="clear" w:color="auto" w:fill="FFFFFF"/>
            <w:noWrap/>
            <w:vAlign w:val="center"/>
          </w:tcPr>
          <w:p w14:paraId="23674772">
            <w:pPr>
              <w:widowControl/>
              <w:spacing w:line="320" w:lineRule="exact"/>
              <w:rPr>
                <w:rFonts w:ascii="Times New Roman" w:hAnsi="Times New Roman" w:eastAsia="宋体" w:cs="Times New Roman"/>
                <w:color w:val="000000"/>
                <w:kern w:val="0"/>
                <w:sz w:val="24"/>
                <w:szCs w:val="24"/>
                <w:lang w:val="en-US" w:eastAsia="zh-CN" w:bidi="ar-SA"/>
              </w:rPr>
            </w:pPr>
            <w:r>
              <w:rPr>
                <w:rFonts w:ascii="Times New Roman" w:hAnsi="Times New Roman" w:eastAsia="仿宋_GB2312"/>
                <w:color w:val="000000"/>
                <w:kern w:val="0"/>
                <w:sz w:val="24"/>
              </w:rPr>
              <w:t>对推进企业双重预防体系和安全生产标准化建设的考核评比</w:t>
            </w:r>
          </w:p>
        </w:tc>
        <w:tc>
          <w:tcPr>
            <w:tcW w:w="7974" w:type="dxa"/>
            <w:shd w:val="clear" w:color="auto" w:fill="FFFFFF"/>
            <w:vAlign w:val="center"/>
          </w:tcPr>
          <w:p w14:paraId="035A0920">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落实党中央精简优化基层考核精神，不再开展此项工作。</w:t>
            </w:r>
          </w:p>
        </w:tc>
      </w:tr>
      <w:tr w14:paraId="2C07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768" w:type="dxa"/>
            <w:shd w:val="clear" w:color="auto" w:fill="FFFFFF"/>
            <w:noWrap/>
            <w:vAlign w:val="center"/>
          </w:tcPr>
          <w:p w14:paraId="56D8861A">
            <w:pPr>
              <w:widowControl/>
              <w:spacing w:line="320" w:lineRule="exact"/>
              <w:jc w:val="center"/>
              <w:rPr>
                <w:rFonts w:ascii="Times New Roman" w:hAnsi="Times New Roman" w:eastAsia="宋体" w:cs="Times New Roman"/>
                <w:color w:val="000000"/>
                <w:kern w:val="0"/>
                <w:sz w:val="24"/>
                <w:szCs w:val="24"/>
                <w:lang w:val="en-US" w:eastAsia="zh-CN" w:bidi="ar-SA"/>
              </w:rPr>
            </w:pPr>
            <w:r>
              <w:rPr>
                <w:rFonts w:ascii="Times New Roman" w:hAnsi="Times New Roman"/>
                <w:color w:val="000000"/>
                <w:kern w:val="0"/>
                <w:sz w:val="24"/>
              </w:rPr>
              <w:t>88</w:t>
            </w:r>
          </w:p>
        </w:tc>
        <w:tc>
          <w:tcPr>
            <w:tcW w:w="5433" w:type="dxa"/>
            <w:shd w:val="clear" w:color="auto" w:fill="FFFFFF"/>
            <w:noWrap/>
            <w:vAlign w:val="center"/>
          </w:tcPr>
          <w:p w14:paraId="579ED1A6">
            <w:pPr>
              <w:widowControl/>
              <w:spacing w:line="320" w:lineRule="exact"/>
              <w:rPr>
                <w:rFonts w:ascii="Times New Roman" w:hAnsi="Times New Roman" w:eastAsia="宋体" w:cs="Times New Roman"/>
                <w:color w:val="000000"/>
                <w:kern w:val="0"/>
                <w:sz w:val="24"/>
                <w:szCs w:val="24"/>
                <w:lang w:val="en-US" w:eastAsia="zh-CN" w:bidi="ar-SA"/>
              </w:rPr>
            </w:pPr>
            <w:r>
              <w:rPr>
                <w:rFonts w:ascii="Times New Roman" w:hAnsi="Times New Roman" w:eastAsia="仿宋_GB2312"/>
                <w:color w:val="000000"/>
                <w:kern w:val="0"/>
                <w:sz w:val="24"/>
              </w:rPr>
              <w:t>对埋压、圈占、遮挡消火栓的处罚</w:t>
            </w:r>
          </w:p>
        </w:tc>
        <w:tc>
          <w:tcPr>
            <w:tcW w:w="7974" w:type="dxa"/>
            <w:shd w:val="clear" w:color="auto" w:fill="FFFFFF"/>
            <w:vAlign w:val="center"/>
          </w:tcPr>
          <w:p w14:paraId="7A7D41A2">
            <w:pPr>
              <w:widowControl/>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承接部门：县消防救援大队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工作方式：对埋压、圈占、遮挡消火栓的行为进行监督检查，发现违法情形，限期改正并依法予以处罚。</w:t>
            </w:r>
          </w:p>
        </w:tc>
      </w:tr>
      <w:tr w14:paraId="4037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768" w:type="dxa"/>
            <w:shd w:val="clear" w:color="auto" w:fill="FFFFFF"/>
            <w:noWrap/>
            <w:vAlign w:val="center"/>
          </w:tcPr>
          <w:p w14:paraId="4D40E760">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89</w:t>
            </w:r>
          </w:p>
        </w:tc>
        <w:tc>
          <w:tcPr>
            <w:tcW w:w="5433" w:type="dxa"/>
            <w:shd w:val="clear" w:color="auto" w:fill="FFFFFF"/>
            <w:vAlign w:val="center"/>
          </w:tcPr>
          <w:p w14:paraId="3434594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沐浴业安全隐患排查</w:t>
            </w:r>
          </w:p>
        </w:tc>
        <w:tc>
          <w:tcPr>
            <w:tcW w:w="7974" w:type="dxa"/>
            <w:shd w:val="clear" w:color="auto" w:fill="FFFFFF"/>
            <w:vAlign w:val="center"/>
          </w:tcPr>
          <w:p w14:paraId="1E6799D9">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对排查出的各类问题隐患，建立任务清单，明确整改措施、时限、责任，实施跟踪督办、闭环管理，推动问题隐患整改到位。</w:t>
            </w:r>
          </w:p>
        </w:tc>
      </w:tr>
      <w:tr w14:paraId="1F46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768" w:type="dxa"/>
            <w:shd w:val="clear" w:color="auto" w:fill="FFFFFF"/>
            <w:noWrap/>
            <w:vAlign w:val="center"/>
          </w:tcPr>
          <w:p w14:paraId="45B90196">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90</w:t>
            </w:r>
          </w:p>
        </w:tc>
        <w:tc>
          <w:tcPr>
            <w:tcW w:w="5433" w:type="dxa"/>
            <w:shd w:val="clear" w:color="auto" w:fill="FFFFFF"/>
            <w:vAlign w:val="center"/>
          </w:tcPr>
          <w:p w14:paraId="6BE571ED">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进行电焊赋码安装及开展电气焊作业专项整治</w:t>
            </w:r>
          </w:p>
        </w:tc>
        <w:tc>
          <w:tcPr>
            <w:tcW w:w="7974" w:type="dxa"/>
            <w:shd w:val="clear" w:color="auto" w:fill="FFFFFF"/>
            <w:vAlign w:val="center"/>
          </w:tcPr>
          <w:p w14:paraId="0FF63882">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对辖区内生产经营单位、沿街电焊铺、流动作业人员等基本信息进行全面排查摸底，建立底数清单；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开展宣传教育培训，督促规上企业主动对接进行“加</w:t>
            </w:r>
            <w:r>
              <w:rPr>
                <w:rFonts w:hint="eastAsia" w:ascii="Times New Roman" w:hAnsi="Times New Roman" w:eastAsia="仿宋_GB2312"/>
                <w:color w:val="000000"/>
                <w:kern w:val="0"/>
                <w:sz w:val="24"/>
                <w:lang w:eastAsia="zh-CN"/>
              </w:rPr>
              <w:t>芯</w:t>
            </w:r>
            <w:r>
              <w:rPr>
                <w:rFonts w:ascii="Times New Roman" w:hAnsi="Times New Roman" w:eastAsia="仿宋_GB2312"/>
                <w:color w:val="000000"/>
                <w:kern w:val="0"/>
                <w:sz w:val="24"/>
              </w:rPr>
              <w:t>”，引导涉焊经营单位、作业人员</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主动参加教育培训，办理资格证书；</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强化督导检查，实行电气焊作业全过程数字化安全管控。</w:t>
            </w:r>
          </w:p>
        </w:tc>
      </w:tr>
      <w:tr w14:paraId="5C82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14175" w:type="dxa"/>
            <w:gridSpan w:val="3"/>
            <w:shd w:val="clear" w:color="auto" w:fill="FFFFFF"/>
            <w:vAlign w:val="center"/>
          </w:tcPr>
          <w:p w14:paraId="2640046E">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十、市场监管领域（10项）</w:t>
            </w:r>
          </w:p>
        </w:tc>
      </w:tr>
      <w:tr w14:paraId="25A23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4" w:hRule="atLeast"/>
          <w:jc w:val="center"/>
        </w:trPr>
        <w:tc>
          <w:tcPr>
            <w:tcW w:w="768" w:type="dxa"/>
            <w:shd w:val="clear" w:color="auto" w:fill="FFFFFF"/>
            <w:noWrap/>
            <w:vAlign w:val="center"/>
          </w:tcPr>
          <w:p w14:paraId="2A2443F3">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91</w:t>
            </w:r>
          </w:p>
        </w:tc>
        <w:tc>
          <w:tcPr>
            <w:tcW w:w="5433" w:type="dxa"/>
            <w:shd w:val="clear" w:color="auto" w:fill="FFFFFF"/>
            <w:vAlign w:val="center"/>
          </w:tcPr>
          <w:p w14:paraId="4020EFE6">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对药品、医疗器械、化妆品经营和使用环节的监督管理</w:t>
            </w:r>
          </w:p>
        </w:tc>
        <w:tc>
          <w:tcPr>
            <w:tcW w:w="7974" w:type="dxa"/>
            <w:shd w:val="clear" w:color="auto" w:fill="FFFFFF"/>
            <w:vAlign w:val="center"/>
          </w:tcPr>
          <w:p w14:paraId="6705F9F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工作方式：1. </w:t>
            </w:r>
            <w:r>
              <w:rPr>
                <w:rFonts w:hint="eastAsia" w:ascii="Times New Roman" w:hAnsi="Times New Roman" w:eastAsia="仿宋_GB2312"/>
                <w:color w:val="000000"/>
                <w:kern w:val="0"/>
                <w:sz w:val="24"/>
                <w:lang w:eastAsia="zh-CN"/>
              </w:rPr>
              <w:t>加强</w:t>
            </w:r>
            <w:r>
              <w:rPr>
                <w:rFonts w:ascii="Times New Roman" w:hAnsi="Times New Roman" w:eastAsia="仿宋_GB2312"/>
                <w:color w:val="000000"/>
                <w:kern w:val="0"/>
                <w:sz w:val="24"/>
              </w:rPr>
              <w:t>日常检查与分类分级监管；</w:t>
            </w:r>
          </w:p>
          <w:p w14:paraId="06B5F85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2. </w:t>
            </w:r>
            <w:r>
              <w:rPr>
                <w:rFonts w:hint="eastAsia" w:ascii="Times New Roman" w:hAnsi="Times New Roman" w:eastAsia="仿宋_GB2312"/>
                <w:color w:val="000000"/>
                <w:kern w:val="0"/>
                <w:sz w:val="24"/>
              </w:rPr>
              <w:t>开展</w:t>
            </w:r>
            <w:r>
              <w:rPr>
                <w:rFonts w:ascii="Times New Roman" w:hAnsi="Times New Roman" w:eastAsia="仿宋_GB2312"/>
                <w:color w:val="000000"/>
                <w:kern w:val="0"/>
                <w:sz w:val="24"/>
              </w:rPr>
              <w:t>专项整治和重点打击；</w:t>
            </w:r>
          </w:p>
          <w:p w14:paraId="50C2211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加强追溯信息和召回管理；</w:t>
            </w:r>
          </w:p>
          <w:p w14:paraId="68D2CE3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4. 强化企业主体责任与宣教结合。</w:t>
            </w:r>
          </w:p>
        </w:tc>
      </w:tr>
      <w:tr w14:paraId="29D5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0" w:hRule="atLeast"/>
          <w:jc w:val="center"/>
        </w:trPr>
        <w:tc>
          <w:tcPr>
            <w:tcW w:w="768" w:type="dxa"/>
            <w:shd w:val="clear" w:color="auto" w:fill="FFFFFF"/>
            <w:noWrap/>
            <w:vAlign w:val="center"/>
          </w:tcPr>
          <w:p w14:paraId="5BBBA11C">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92</w:t>
            </w:r>
          </w:p>
        </w:tc>
        <w:tc>
          <w:tcPr>
            <w:tcW w:w="5433" w:type="dxa"/>
            <w:shd w:val="clear" w:color="auto" w:fill="FFFFFF"/>
            <w:vAlign w:val="center"/>
          </w:tcPr>
          <w:p w14:paraId="1323DCF6">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药品安全事件应急处置</w:t>
            </w:r>
          </w:p>
        </w:tc>
        <w:tc>
          <w:tcPr>
            <w:tcW w:w="7974" w:type="dxa"/>
            <w:shd w:val="clear" w:color="auto" w:fill="FFFFFF"/>
            <w:vAlign w:val="center"/>
          </w:tcPr>
          <w:p w14:paraId="2AE0B0F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制定应急处置预案；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多部门协同开展事件分级工作，控制危害，调查溯源；</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统一信息发布渠道，规范舆情监测引导；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加强日常预防，完善风险监测，强化源头防控。</w:t>
            </w:r>
          </w:p>
        </w:tc>
      </w:tr>
      <w:tr w14:paraId="4AEB7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768" w:type="dxa"/>
            <w:shd w:val="clear" w:color="auto" w:fill="FFFFFF"/>
            <w:noWrap/>
            <w:vAlign w:val="center"/>
          </w:tcPr>
          <w:p w14:paraId="382B5744">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93</w:t>
            </w:r>
          </w:p>
        </w:tc>
        <w:tc>
          <w:tcPr>
            <w:tcW w:w="5433" w:type="dxa"/>
            <w:shd w:val="clear" w:color="auto" w:fill="FFFFFF"/>
            <w:vAlign w:val="center"/>
          </w:tcPr>
          <w:p w14:paraId="2E402FCD">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消除重大药品安全隐患</w:t>
            </w:r>
          </w:p>
        </w:tc>
        <w:tc>
          <w:tcPr>
            <w:tcW w:w="7974" w:type="dxa"/>
            <w:shd w:val="clear" w:color="auto" w:fill="FFFFFF"/>
            <w:vAlign w:val="center"/>
          </w:tcPr>
          <w:p w14:paraId="269637F6">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实施风险分级分类管理，对重点领域进行精准预防；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强化企业主体责任，落实药品流通全过程闭环管理；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跨部门协同，提升响应速度，加强舆情管理。</w:t>
            </w:r>
          </w:p>
        </w:tc>
      </w:tr>
      <w:tr w14:paraId="75AA4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768" w:type="dxa"/>
            <w:shd w:val="clear" w:color="auto" w:fill="FFFFFF"/>
            <w:noWrap/>
            <w:vAlign w:val="center"/>
          </w:tcPr>
          <w:p w14:paraId="755D5D25">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94</w:t>
            </w:r>
          </w:p>
        </w:tc>
        <w:tc>
          <w:tcPr>
            <w:tcW w:w="5433" w:type="dxa"/>
            <w:shd w:val="clear" w:color="auto" w:fill="FFFFFF"/>
            <w:vAlign w:val="center"/>
          </w:tcPr>
          <w:p w14:paraId="17655687">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对广告违法行为的监督管理</w:t>
            </w:r>
          </w:p>
        </w:tc>
        <w:tc>
          <w:tcPr>
            <w:tcW w:w="7974" w:type="dxa"/>
            <w:shd w:val="clear" w:color="auto" w:fill="FFFFFF"/>
            <w:vAlign w:val="center"/>
          </w:tcPr>
          <w:p w14:paraId="50BBAE19">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工作方式：对实体广告和互联网广告以及包装物广告进行抽查检查，发现违法线索及时处理，并对广告经营主体开展监督检查。</w:t>
            </w:r>
          </w:p>
        </w:tc>
      </w:tr>
      <w:tr w14:paraId="7F39F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768" w:type="dxa"/>
            <w:shd w:val="clear" w:color="auto" w:fill="FFFFFF"/>
            <w:noWrap/>
            <w:vAlign w:val="center"/>
          </w:tcPr>
          <w:p w14:paraId="65F8F063">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95</w:t>
            </w:r>
          </w:p>
        </w:tc>
        <w:tc>
          <w:tcPr>
            <w:tcW w:w="5433" w:type="dxa"/>
            <w:shd w:val="clear" w:color="auto" w:fill="FFFFFF"/>
            <w:vAlign w:val="center"/>
          </w:tcPr>
          <w:p w14:paraId="668AA56B">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特种设备安全监督检查</w:t>
            </w:r>
          </w:p>
        </w:tc>
        <w:tc>
          <w:tcPr>
            <w:tcW w:w="7974" w:type="dxa"/>
            <w:shd w:val="clear" w:color="auto" w:fill="FFFFFF"/>
            <w:vAlign w:val="center"/>
          </w:tcPr>
          <w:p w14:paraId="1ECA701A">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工作方式：采取年度检查、日常检查和专项检查相结合的检查方式，依托“县局领导分管</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特种设备安全监察股重点管</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基层所区域管</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企业专人管”四级监管体系，对我县的特种设备安全进行全域覆盖监督管理。</w:t>
            </w:r>
          </w:p>
        </w:tc>
      </w:tr>
      <w:tr w14:paraId="3528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768" w:type="dxa"/>
            <w:shd w:val="clear" w:color="auto" w:fill="FFFFFF"/>
            <w:noWrap/>
            <w:vAlign w:val="center"/>
          </w:tcPr>
          <w:p w14:paraId="47B54DA6">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96</w:t>
            </w:r>
          </w:p>
        </w:tc>
        <w:tc>
          <w:tcPr>
            <w:tcW w:w="5433" w:type="dxa"/>
            <w:shd w:val="clear" w:color="auto" w:fill="FFFFFF"/>
            <w:vAlign w:val="center"/>
          </w:tcPr>
          <w:p w14:paraId="4C91A74E">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电梯安全监督检查</w:t>
            </w:r>
          </w:p>
        </w:tc>
        <w:tc>
          <w:tcPr>
            <w:tcW w:w="7974" w:type="dxa"/>
            <w:shd w:val="clear" w:color="auto" w:fill="FFFFFF"/>
            <w:vAlign w:val="center"/>
          </w:tcPr>
          <w:p w14:paraId="1490AA46">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olor w:val="000000"/>
                <w:kern w:val="0"/>
                <w:sz w:val="24"/>
              </w:rPr>
              <w:t>。</w:t>
            </w:r>
          </w:p>
          <w:p w14:paraId="5310437E">
            <w:pPr>
              <w:widowControl/>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1. </w:t>
            </w:r>
            <w:r>
              <w:rPr>
                <w:rFonts w:ascii="Times New Roman" w:hAnsi="Times New Roman" w:eastAsia="仿宋_GB2312"/>
                <w:color w:val="000000"/>
                <w:kern w:val="0"/>
                <w:sz w:val="24"/>
              </w:rPr>
              <w:t>实地测试电梯运行状况和关键安全功能是否正常有效</w:t>
            </w:r>
            <w:r>
              <w:rPr>
                <w:rFonts w:hint="eastAsia" w:ascii="Times New Roman" w:hAnsi="Times New Roman" w:eastAsia="仿宋_GB2312"/>
                <w:color w:val="000000"/>
                <w:kern w:val="0"/>
                <w:sz w:val="24"/>
              </w:rPr>
              <w:t>；</w:t>
            </w:r>
          </w:p>
          <w:p w14:paraId="122C1E9F">
            <w:pPr>
              <w:widowControl/>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2. </w:t>
            </w:r>
            <w:r>
              <w:rPr>
                <w:rFonts w:ascii="Times New Roman" w:hAnsi="Times New Roman" w:eastAsia="仿宋_GB2312"/>
                <w:color w:val="000000"/>
                <w:kern w:val="0"/>
                <w:sz w:val="24"/>
              </w:rPr>
              <w:t>现场查看电梯的维保记录、检验报告、演练记录等安全技术档案是否规范有效</w:t>
            </w:r>
            <w:r>
              <w:rPr>
                <w:rFonts w:hint="eastAsia" w:ascii="Times New Roman" w:hAnsi="Times New Roman" w:eastAsia="仿宋_GB2312"/>
                <w:color w:val="000000"/>
                <w:kern w:val="0"/>
                <w:sz w:val="24"/>
              </w:rPr>
              <w:t>；</w:t>
            </w:r>
          </w:p>
          <w:p w14:paraId="68A9845F">
            <w:pPr>
              <w:widowControl/>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3. </w:t>
            </w:r>
            <w:r>
              <w:rPr>
                <w:rFonts w:ascii="Times New Roman" w:hAnsi="Times New Roman" w:eastAsia="仿宋_GB2312"/>
                <w:color w:val="000000"/>
                <w:kern w:val="0"/>
                <w:sz w:val="24"/>
              </w:rPr>
              <w:t>通过监控系统抽查维保作业规范性，确保符合安全技术标准。</w:t>
            </w:r>
          </w:p>
        </w:tc>
      </w:tr>
      <w:tr w14:paraId="011A4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3" w:hRule="atLeast"/>
          <w:jc w:val="center"/>
        </w:trPr>
        <w:tc>
          <w:tcPr>
            <w:tcW w:w="768" w:type="dxa"/>
            <w:shd w:val="clear" w:color="auto" w:fill="FFFFFF"/>
            <w:noWrap/>
            <w:vAlign w:val="center"/>
          </w:tcPr>
          <w:p w14:paraId="686BD224">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97</w:t>
            </w:r>
          </w:p>
        </w:tc>
        <w:tc>
          <w:tcPr>
            <w:tcW w:w="5433" w:type="dxa"/>
            <w:shd w:val="clear" w:color="auto" w:fill="FFFFFF"/>
            <w:vAlign w:val="center"/>
          </w:tcPr>
          <w:p w14:paraId="66998CA0">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特种设备事故应急处置</w:t>
            </w:r>
          </w:p>
        </w:tc>
        <w:tc>
          <w:tcPr>
            <w:tcW w:w="7974" w:type="dxa"/>
            <w:shd w:val="clear" w:color="auto" w:fill="FFFFFF"/>
            <w:vAlign w:val="center"/>
          </w:tcPr>
          <w:p w14:paraId="44E280EF">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color w:val="000000"/>
                <w:kern w:val="0"/>
                <w:sz w:val="24"/>
              </w:rPr>
              <w:t>Ⅰ</w:t>
            </w:r>
            <w:r>
              <w:rPr>
                <w:rFonts w:ascii="Times New Roman" w:hAnsi="Times New Roman" w:eastAsia="仿宋_GB2312"/>
                <w:color w:val="000000"/>
                <w:kern w:val="0"/>
                <w:sz w:val="24"/>
              </w:rPr>
              <w:t>级、</w:t>
            </w:r>
            <w:r>
              <w:rPr>
                <w:rFonts w:ascii="宋体" w:hAnsi="Times New Roman"/>
                <w:color w:val="000000"/>
                <w:kern w:val="0"/>
                <w:sz w:val="24"/>
              </w:rPr>
              <w:t>Ⅱ</w:t>
            </w:r>
            <w:r>
              <w:rPr>
                <w:rFonts w:ascii="Times New Roman" w:hAnsi="Times New Roman" w:eastAsia="仿宋_GB2312"/>
                <w:color w:val="000000"/>
                <w:kern w:val="0"/>
                <w:sz w:val="24"/>
              </w:rPr>
              <w:t>级、</w:t>
            </w:r>
            <w:r>
              <w:rPr>
                <w:rFonts w:ascii="宋体" w:hAnsi="Times New Roman"/>
                <w:color w:val="000000"/>
                <w:kern w:val="0"/>
                <w:sz w:val="24"/>
              </w:rPr>
              <w:t>Ⅲ</w:t>
            </w:r>
            <w:r>
              <w:rPr>
                <w:rFonts w:ascii="Times New Roman" w:hAnsi="Times New Roman" w:eastAsia="仿宋_GB2312"/>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3789A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7" w:hRule="atLeast"/>
          <w:jc w:val="center"/>
        </w:trPr>
        <w:tc>
          <w:tcPr>
            <w:tcW w:w="768" w:type="dxa"/>
            <w:shd w:val="clear" w:color="auto" w:fill="FFFFFF"/>
            <w:noWrap/>
            <w:vAlign w:val="center"/>
          </w:tcPr>
          <w:p w14:paraId="131A5704">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98</w:t>
            </w:r>
          </w:p>
        </w:tc>
        <w:tc>
          <w:tcPr>
            <w:tcW w:w="5433" w:type="dxa"/>
            <w:shd w:val="clear" w:color="auto" w:fill="FFFFFF"/>
            <w:vAlign w:val="center"/>
          </w:tcPr>
          <w:p w14:paraId="3078A607">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特种设备事故调查处理</w:t>
            </w:r>
          </w:p>
        </w:tc>
        <w:tc>
          <w:tcPr>
            <w:tcW w:w="7974" w:type="dxa"/>
            <w:shd w:val="clear" w:color="auto" w:fill="FFFFFF"/>
            <w:vAlign w:val="center"/>
          </w:tcPr>
          <w:p w14:paraId="56B3214E">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0B7E2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jc w:val="center"/>
        </w:trPr>
        <w:tc>
          <w:tcPr>
            <w:tcW w:w="768" w:type="dxa"/>
            <w:shd w:val="clear" w:color="auto" w:fill="FFFFFF"/>
            <w:noWrap/>
            <w:vAlign w:val="center"/>
          </w:tcPr>
          <w:p w14:paraId="003EE588">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99</w:t>
            </w:r>
          </w:p>
        </w:tc>
        <w:tc>
          <w:tcPr>
            <w:tcW w:w="5433" w:type="dxa"/>
            <w:shd w:val="clear" w:color="auto" w:fill="FFFFFF"/>
            <w:vAlign w:val="center"/>
          </w:tcPr>
          <w:p w14:paraId="3AB29BDE">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对核发工业产品生产许可证的危险化学品及其包装物、容器质量实施监督</w:t>
            </w:r>
          </w:p>
        </w:tc>
        <w:tc>
          <w:tcPr>
            <w:tcW w:w="7974" w:type="dxa"/>
            <w:shd w:val="clear" w:color="auto" w:fill="FFFFFF"/>
            <w:vAlign w:val="center"/>
          </w:tcPr>
          <w:p w14:paraId="4AFE3A0A">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开展日常监督检查工作。</w:t>
            </w:r>
          </w:p>
        </w:tc>
      </w:tr>
      <w:tr w14:paraId="6548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768" w:type="dxa"/>
            <w:shd w:val="clear" w:color="auto" w:fill="FFFFFF"/>
            <w:noWrap/>
            <w:vAlign w:val="center"/>
          </w:tcPr>
          <w:p w14:paraId="10F873BC">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100</w:t>
            </w:r>
          </w:p>
        </w:tc>
        <w:tc>
          <w:tcPr>
            <w:tcW w:w="5433" w:type="dxa"/>
            <w:shd w:val="clear" w:color="auto" w:fill="FFFFFF"/>
            <w:vAlign w:val="center"/>
          </w:tcPr>
          <w:p w14:paraId="059D9D3A">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特种设备专项整治</w:t>
            </w:r>
          </w:p>
        </w:tc>
        <w:tc>
          <w:tcPr>
            <w:tcW w:w="7974" w:type="dxa"/>
            <w:shd w:val="clear" w:color="auto" w:fill="FFFFFF"/>
            <w:vAlign w:val="center"/>
          </w:tcPr>
          <w:p w14:paraId="0BF42B2C">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工作方式：按照相关文件和工作要求，制定工作方案，召开专题工作会，积极开展特种设备专项整治工作，按照时间节点汇总上报工作开展情况。</w:t>
            </w:r>
          </w:p>
        </w:tc>
      </w:tr>
      <w:tr w14:paraId="6B639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306A4AFD">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十一、教育领域（2项）</w:t>
            </w:r>
          </w:p>
        </w:tc>
      </w:tr>
      <w:tr w14:paraId="029F9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032E4BC6">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101</w:t>
            </w:r>
          </w:p>
        </w:tc>
        <w:tc>
          <w:tcPr>
            <w:tcW w:w="5433" w:type="dxa"/>
            <w:shd w:val="clear" w:color="auto" w:fill="FFFFFF"/>
            <w:vAlign w:val="center"/>
          </w:tcPr>
          <w:p w14:paraId="0A293D2F">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出具适龄儿童、少年到非户籍所在地入学申请证明</w:t>
            </w:r>
          </w:p>
        </w:tc>
        <w:tc>
          <w:tcPr>
            <w:tcW w:w="7974" w:type="dxa"/>
            <w:shd w:val="clear" w:color="auto" w:fill="FFFFFF"/>
            <w:vAlign w:val="center"/>
          </w:tcPr>
          <w:p w14:paraId="084175B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落实党中央为基层减负有关要求，不再开展此项工作。</w:t>
            </w:r>
          </w:p>
        </w:tc>
      </w:tr>
      <w:tr w14:paraId="4D2D6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701E1CEA">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102</w:t>
            </w:r>
          </w:p>
        </w:tc>
        <w:tc>
          <w:tcPr>
            <w:tcW w:w="5433" w:type="dxa"/>
            <w:shd w:val="clear" w:color="auto" w:fill="FFFFFF"/>
            <w:vAlign w:val="center"/>
          </w:tcPr>
          <w:p w14:paraId="6BFDE7B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校建项目验收</w:t>
            </w:r>
          </w:p>
        </w:tc>
        <w:tc>
          <w:tcPr>
            <w:tcW w:w="7974" w:type="dxa"/>
            <w:shd w:val="clear" w:color="auto" w:fill="FFFFFF"/>
            <w:vAlign w:val="center"/>
          </w:tcPr>
          <w:p w14:paraId="72C2B1C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工作方式：联合住建等部门对校建项目进行验收。</w:t>
            </w:r>
          </w:p>
        </w:tc>
      </w:tr>
      <w:tr w14:paraId="3D4A8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4E3F8EB0">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十二、公安领域（2项）</w:t>
            </w:r>
          </w:p>
        </w:tc>
      </w:tr>
      <w:tr w14:paraId="0DD48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768" w:type="dxa"/>
            <w:shd w:val="clear" w:color="auto" w:fill="FFFFFF"/>
            <w:vAlign w:val="center"/>
          </w:tcPr>
          <w:p w14:paraId="605F8BC9">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103</w:t>
            </w:r>
          </w:p>
        </w:tc>
        <w:tc>
          <w:tcPr>
            <w:tcW w:w="5433" w:type="dxa"/>
            <w:shd w:val="clear" w:color="auto" w:fill="FFFFFF"/>
            <w:vAlign w:val="center"/>
          </w:tcPr>
          <w:p w14:paraId="09312760">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对娱乐场所、药店、易制毒化学品相关生物、医药、化工企业进行巡查及对药用麻醉药品和精神药品监管、非药品类易制毒化学品生产经营的监督检查</w:t>
            </w:r>
          </w:p>
        </w:tc>
        <w:tc>
          <w:tcPr>
            <w:tcW w:w="7974" w:type="dxa"/>
            <w:shd w:val="clear" w:color="auto" w:fill="FFFFFF"/>
            <w:vAlign w:val="center"/>
          </w:tcPr>
          <w:p w14:paraId="3DC620A5">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承接部门：县卫生健康委员会、县公安局、县市场监督管理局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p>
          <w:p w14:paraId="591F6096">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易制毒化学品使用或销售企业通过注册易制毒化学品管理平台进行入网，公安部门进行资质审核、批准后易制毒使用企业再进行购买，并定期对易制毒化学品使用或销售企业出入库台账、使用记录、现场储存安全等进行检查；</w:t>
            </w:r>
          </w:p>
          <w:p w14:paraId="5C9A8705">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特殊管理药品流通全过程分类分级闭环管理，确保流向真实可追溯。市场监管部门通过日常巡查、联合执法、重点领域专项整治检查等方式对药店经营相关药品进行监督检查。</w:t>
            </w:r>
          </w:p>
        </w:tc>
      </w:tr>
      <w:tr w14:paraId="08DC0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768" w:type="dxa"/>
            <w:shd w:val="clear" w:color="auto" w:fill="FFFFFF"/>
            <w:vAlign w:val="center"/>
          </w:tcPr>
          <w:p w14:paraId="5EA47ECE">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104</w:t>
            </w:r>
          </w:p>
        </w:tc>
        <w:tc>
          <w:tcPr>
            <w:tcW w:w="5433" w:type="dxa"/>
            <w:shd w:val="clear" w:color="auto" w:fill="FFFFFF"/>
            <w:vAlign w:val="center"/>
          </w:tcPr>
          <w:p w14:paraId="7A56CA9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建立电信诈骗涉案账户转账人员信息库</w:t>
            </w:r>
          </w:p>
        </w:tc>
        <w:tc>
          <w:tcPr>
            <w:tcW w:w="7974" w:type="dxa"/>
            <w:shd w:val="clear" w:color="auto" w:fill="FFFFFF"/>
            <w:vAlign w:val="center"/>
          </w:tcPr>
          <w:p w14:paraId="27B16932">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承接部门：县公安局</w:t>
            </w:r>
          </w:p>
          <w:p w14:paraId="21CAC408">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工作方式：国家反诈大数据平台下发重点人员名单，县公安局将名单下发各派出所核查，派出所核查后将名单反馈反诈中心。</w:t>
            </w:r>
          </w:p>
        </w:tc>
      </w:tr>
      <w:tr w14:paraId="00415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69CB2C3F">
            <w:pPr>
              <w:widowControl/>
              <w:spacing w:line="300" w:lineRule="exact"/>
              <w:rPr>
                <w:rFonts w:ascii="Times New Roman" w:hAnsi="Times New Roman" w:eastAsia="黑体"/>
                <w:color w:val="000000"/>
                <w:kern w:val="0"/>
                <w:sz w:val="24"/>
              </w:rPr>
            </w:pPr>
            <w:r>
              <w:rPr>
                <w:rFonts w:ascii="Times New Roman" w:hAnsi="Times New Roman" w:eastAsia="黑体"/>
                <w:color w:val="000000"/>
                <w:kern w:val="0"/>
                <w:sz w:val="24"/>
              </w:rPr>
              <w:t>十三、人力资源和社会保障领域（5项）</w:t>
            </w:r>
          </w:p>
        </w:tc>
      </w:tr>
      <w:tr w14:paraId="68A3B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768" w:type="dxa"/>
            <w:shd w:val="clear" w:color="auto" w:fill="FFFFFF"/>
            <w:vAlign w:val="center"/>
          </w:tcPr>
          <w:p w14:paraId="32567E32">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105</w:t>
            </w:r>
          </w:p>
        </w:tc>
        <w:tc>
          <w:tcPr>
            <w:tcW w:w="5433" w:type="dxa"/>
            <w:shd w:val="clear" w:color="auto" w:fill="FFFFFF"/>
            <w:vAlign w:val="center"/>
          </w:tcPr>
          <w:p w14:paraId="372ADCFC">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保障农民工工资支付</w:t>
            </w:r>
          </w:p>
        </w:tc>
        <w:tc>
          <w:tcPr>
            <w:tcW w:w="7974" w:type="dxa"/>
            <w:shd w:val="clear" w:color="auto" w:fill="FFFFFF"/>
            <w:vAlign w:val="center"/>
          </w:tcPr>
          <w:p w14:paraId="2FDFF29E">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工作方式：负责保障农民工工资支付工作的组织协调、管理指导和农民工工资支付情况的监督检查，查处有关拖欠农民工工资案件。</w:t>
            </w:r>
          </w:p>
        </w:tc>
      </w:tr>
      <w:tr w14:paraId="7108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jc w:val="center"/>
        </w:trPr>
        <w:tc>
          <w:tcPr>
            <w:tcW w:w="768" w:type="dxa"/>
            <w:shd w:val="clear" w:color="auto" w:fill="FFFFFF"/>
            <w:vAlign w:val="center"/>
          </w:tcPr>
          <w:p w14:paraId="2185D104">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106</w:t>
            </w:r>
          </w:p>
        </w:tc>
        <w:tc>
          <w:tcPr>
            <w:tcW w:w="5433" w:type="dxa"/>
            <w:shd w:val="clear" w:color="auto" w:fill="FFFFFF"/>
            <w:vAlign w:val="center"/>
          </w:tcPr>
          <w:p w14:paraId="3A8708F6">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劳动保障监察工作</w:t>
            </w:r>
          </w:p>
        </w:tc>
        <w:tc>
          <w:tcPr>
            <w:tcW w:w="7974" w:type="dxa"/>
            <w:shd w:val="clear" w:color="auto" w:fill="FFFFFF"/>
            <w:vAlign w:val="center"/>
          </w:tcPr>
          <w:p w14:paraId="0A5DF641">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4AB45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jc w:val="center"/>
        </w:trPr>
        <w:tc>
          <w:tcPr>
            <w:tcW w:w="768" w:type="dxa"/>
            <w:shd w:val="clear" w:color="auto" w:fill="FFFFFF"/>
            <w:vAlign w:val="center"/>
          </w:tcPr>
          <w:p w14:paraId="6B32EED1">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107</w:t>
            </w:r>
          </w:p>
        </w:tc>
        <w:tc>
          <w:tcPr>
            <w:tcW w:w="5433" w:type="dxa"/>
            <w:shd w:val="clear" w:color="auto" w:fill="FFFFFF"/>
            <w:vAlign w:val="center"/>
          </w:tcPr>
          <w:p w14:paraId="11E33AA7">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就业帮扶培训</w:t>
            </w:r>
          </w:p>
        </w:tc>
        <w:tc>
          <w:tcPr>
            <w:tcW w:w="7974" w:type="dxa"/>
            <w:shd w:val="clear" w:color="auto" w:fill="FFFFFF"/>
            <w:vAlign w:val="center"/>
          </w:tcPr>
          <w:p w14:paraId="0FE737B1">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工作方式：征集培训需求，制定培训计划，组织培训机构开展培训，建立培训台账，做好培训数据录入工作。</w:t>
            </w:r>
          </w:p>
        </w:tc>
      </w:tr>
      <w:tr w14:paraId="601F3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768" w:type="dxa"/>
            <w:shd w:val="clear" w:color="auto" w:fill="FFFFFF"/>
            <w:vAlign w:val="center"/>
          </w:tcPr>
          <w:p w14:paraId="15331578">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108</w:t>
            </w:r>
          </w:p>
        </w:tc>
        <w:tc>
          <w:tcPr>
            <w:tcW w:w="5433" w:type="dxa"/>
            <w:shd w:val="clear" w:color="auto" w:fill="FFFFFF"/>
            <w:vAlign w:val="center"/>
          </w:tcPr>
          <w:p w14:paraId="2178DDC2">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创业实体信息及就业务工信息统计</w:t>
            </w:r>
          </w:p>
        </w:tc>
        <w:tc>
          <w:tcPr>
            <w:tcW w:w="7974" w:type="dxa"/>
            <w:shd w:val="clear" w:color="auto" w:fill="FFFFFF"/>
            <w:vAlign w:val="center"/>
          </w:tcPr>
          <w:p w14:paraId="611829B5">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工作方式：根据需要统计创业实体及就业务工信息，制定统计方案，加强与有关部门对接，明确统计方式和要素，做好信息统计工作。</w:t>
            </w:r>
          </w:p>
        </w:tc>
      </w:tr>
      <w:tr w14:paraId="7F40F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vAlign w:val="center"/>
          </w:tcPr>
          <w:p w14:paraId="6A8401DD">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109</w:t>
            </w:r>
          </w:p>
        </w:tc>
        <w:tc>
          <w:tcPr>
            <w:tcW w:w="5433" w:type="dxa"/>
            <w:shd w:val="clear" w:color="auto" w:fill="FFFFFF"/>
            <w:vAlign w:val="center"/>
          </w:tcPr>
          <w:p w14:paraId="59CF73F1">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对完成城镇新增就业人数任务的考核</w:t>
            </w:r>
          </w:p>
        </w:tc>
        <w:tc>
          <w:tcPr>
            <w:tcW w:w="7974" w:type="dxa"/>
            <w:shd w:val="clear" w:color="auto" w:fill="FFFFFF"/>
            <w:vAlign w:val="center"/>
          </w:tcPr>
          <w:p w14:paraId="050620C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落实党中央精简优化基层考核有关要求，不再对乡镇（街道）进行考核。</w:t>
            </w:r>
          </w:p>
        </w:tc>
      </w:tr>
      <w:tr w14:paraId="40425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641CBE4A">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十四、交通运输领域（2项）</w:t>
            </w:r>
          </w:p>
        </w:tc>
      </w:tr>
      <w:tr w14:paraId="0075A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768" w:type="dxa"/>
            <w:shd w:val="clear" w:color="auto" w:fill="FFFFFF"/>
            <w:vAlign w:val="center"/>
          </w:tcPr>
          <w:p w14:paraId="488C1F0C">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110</w:t>
            </w:r>
          </w:p>
        </w:tc>
        <w:tc>
          <w:tcPr>
            <w:tcW w:w="5433" w:type="dxa"/>
            <w:shd w:val="clear" w:color="auto" w:fill="FFFFFF"/>
            <w:vAlign w:val="center"/>
          </w:tcPr>
          <w:p w14:paraId="7892FED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依法提请关闭交通运输行业存在重大事故隐患的生产经营单位</w:t>
            </w:r>
          </w:p>
        </w:tc>
        <w:tc>
          <w:tcPr>
            <w:tcW w:w="7974" w:type="dxa"/>
            <w:shd w:val="clear" w:color="auto" w:fill="FFFFFF"/>
            <w:vAlign w:val="center"/>
          </w:tcPr>
          <w:p w14:paraId="3318124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工作方式：由县交通运输局牵头，局属单位具体排查落实，并督促企业关闭整改。</w:t>
            </w:r>
          </w:p>
        </w:tc>
      </w:tr>
      <w:tr w14:paraId="740AC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768" w:type="dxa"/>
            <w:shd w:val="clear" w:color="auto" w:fill="FFFFFF"/>
            <w:vAlign w:val="center"/>
          </w:tcPr>
          <w:p w14:paraId="6D04CF14">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111</w:t>
            </w:r>
          </w:p>
        </w:tc>
        <w:tc>
          <w:tcPr>
            <w:tcW w:w="5433" w:type="dxa"/>
            <w:shd w:val="clear" w:color="auto" w:fill="FFFFFF"/>
            <w:vAlign w:val="center"/>
          </w:tcPr>
          <w:p w14:paraId="12B3DA08">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对危险化学品道路运输安全违法行为的监管</w:t>
            </w:r>
          </w:p>
        </w:tc>
        <w:tc>
          <w:tcPr>
            <w:tcW w:w="7974" w:type="dxa"/>
            <w:shd w:val="clear" w:color="auto" w:fill="FFFFFF"/>
            <w:vAlign w:val="center"/>
          </w:tcPr>
          <w:p w14:paraId="23CB71D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工作方式：由县交通运输局牵头，局属单位具体排查落实，并督促企业整改。</w:t>
            </w:r>
          </w:p>
        </w:tc>
      </w:tr>
      <w:tr w14:paraId="255F1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34317E9A">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十五、水利领域（5项）</w:t>
            </w:r>
          </w:p>
        </w:tc>
      </w:tr>
      <w:tr w14:paraId="6ED9A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768" w:type="dxa"/>
            <w:shd w:val="clear" w:color="auto" w:fill="FFFFFF"/>
            <w:noWrap/>
            <w:vAlign w:val="center"/>
          </w:tcPr>
          <w:p w14:paraId="78D585AB">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112</w:t>
            </w:r>
          </w:p>
        </w:tc>
        <w:tc>
          <w:tcPr>
            <w:tcW w:w="5433" w:type="dxa"/>
            <w:shd w:val="clear" w:color="auto" w:fill="FFFFFF"/>
            <w:vAlign w:val="center"/>
          </w:tcPr>
          <w:p w14:paraId="68EF0152">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小型水库安全监督和防汛监督管理</w:t>
            </w:r>
          </w:p>
        </w:tc>
        <w:tc>
          <w:tcPr>
            <w:tcW w:w="7974" w:type="dxa"/>
            <w:shd w:val="clear" w:color="auto" w:fill="FFFFFF"/>
            <w:vAlign w:val="center"/>
          </w:tcPr>
          <w:p w14:paraId="3F2F503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工作方式：明确小型水库管护主体，争取隐患整改资金，进行安全鉴定工作，及时开展除险加固或报废。</w:t>
            </w:r>
          </w:p>
        </w:tc>
      </w:tr>
      <w:tr w14:paraId="5899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768" w:type="dxa"/>
            <w:shd w:val="clear" w:color="auto" w:fill="FFFFFF"/>
            <w:noWrap/>
            <w:vAlign w:val="center"/>
          </w:tcPr>
          <w:p w14:paraId="64DB073D">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113</w:t>
            </w:r>
          </w:p>
        </w:tc>
        <w:tc>
          <w:tcPr>
            <w:tcW w:w="5433" w:type="dxa"/>
            <w:shd w:val="clear" w:color="auto" w:fill="FFFFFF"/>
            <w:vAlign w:val="center"/>
          </w:tcPr>
          <w:p w14:paraId="7861B1B7">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对在江河、湖泊、水库、运河、渠道内弃置、堆放阻碍行洪的物体和种植阻碍行洪的林木及高秆作物的处罚</w:t>
            </w:r>
          </w:p>
        </w:tc>
        <w:tc>
          <w:tcPr>
            <w:tcW w:w="7974" w:type="dxa"/>
            <w:shd w:val="clear" w:color="auto" w:fill="FFFFFF"/>
            <w:vAlign w:val="center"/>
          </w:tcPr>
          <w:p w14:paraId="04F21A8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工作方式：发现线索进行核实，依据职权责令停止违法行为，限期清除障碍或采取补救措施，并依法进行处罚。</w:t>
            </w:r>
          </w:p>
        </w:tc>
      </w:tr>
      <w:tr w14:paraId="6CC9E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768" w:type="dxa"/>
            <w:shd w:val="clear" w:color="auto" w:fill="FFFFFF"/>
            <w:noWrap/>
            <w:vAlign w:val="center"/>
          </w:tcPr>
          <w:p w14:paraId="337C259D">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114</w:t>
            </w:r>
          </w:p>
        </w:tc>
        <w:tc>
          <w:tcPr>
            <w:tcW w:w="5433" w:type="dxa"/>
            <w:shd w:val="clear" w:color="auto" w:fill="FFFFFF"/>
            <w:vAlign w:val="center"/>
          </w:tcPr>
          <w:p w14:paraId="14B6B35B">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对破坏、侵占、毁损堤防、水闸、护岸、抽水站、排水渠系等防洪工程和水文、通信设施以及防汛备用的器材、物料的处罚</w:t>
            </w:r>
          </w:p>
        </w:tc>
        <w:tc>
          <w:tcPr>
            <w:tcW w:w="7974" w:type="dxa"/>
            <w:shd w:val="clear" w:color="auto" w:fill="FFFFFF"/>
            <w:vAlign w:val="center"/>
          </w:tcPr>
          <w:p w14:paraId="3E3AB4E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工作方式：加强日常监管，对发现问题线索进行核实，责令停止违法行为，采取补救措施，并依法进行处罚。</w:t>
            </w:r>
          </w:p>
        </w:tc>
      </w:tr>
      <w:tr w14:paraId="6D12A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768" w:type="dxa"/>
            <w:shd w:val="clear" w:color="auto" w:fill="FFFFFF"/>
            <w:noWrap/>
            <w:vAlign w:val="center"/>
          </w:tcPr>
          <w:p w14:paraId="3272F90F">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115</w:t>
            </w:r>
          </w:p>
        </w:tc>
        <w:tc>
          <w:tcPr>
            <w:tcW w:w="5433" w:type="dxa"/>
            <w:shd w:val="clear" w:color="auto" w:fill="FFFFFF"/>
            <w:vAlign w:val="center"/>
          </w:tcPr>
          <w:p w14:paraId="0FC31E44">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对占用水库库容，在堤防、护堤地挖筑坑塘的处罚</w:t>
            </w:r>
          </w:p>
        </w:tc>
        <w:tc>
          <w:tcPr>
            <w:tcW w:w="7974" w:type="dxa"/>
            <w:shd w:val="clear" w:color="auto" w:fill="FFFFFF"/>
            <w:vAlign w:val="center"/>
          </w:tcPr>
          <w:p w14:paraId="2E3135E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工作方式：加强日常监管，对发现问题线索进行核实，责令停止违法行为，排除阻碍或采取补救措施，并依法进行处罚。</w:t>
            </w:r>
          </w:p>
        </w:tc>
      </w:tr>
      <w:tr w14:paraId="21E56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768" w:type="dxa"/>
            <w:shd w:val="clear" w:color="auto" w:fill="FFFFFF"/>
            <w:noWrap/>
            <w:vAlign w:val="center"/>
          </w:tcPr>
          <w:p w14:paraId="578C0413">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116</w:t>
            </w:r>
          </w:p>
        </w:tc>
        <w:tc>
          <w:tcPr>
            <w:tcW w:w="5433" w:type="dxa"/>
            <w:shd w:val="clear" w:color="auto" w:fill="FFFFFF"/>
            <w:vAlign w:val="center"/>
          </w:tcPr>
          <w:p w14:paraId="74F3558F">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对未经批准利用河道、国有水库从事养殖、旅游、餐饮等活动的处罚</w:t>
            </w:r>
          </w:p>
        </w:tc>
        <w:tc>
          <w:tcPr>
            <w:tcW w:w="7974" w:type="dxa"/>
            <w:shd w:val="clear" w:color="auto" w:fill="FFFFFF"/>
            <w:vAlign w:val="center"/>
          </w:tcPr>
          <w:p w14:paraId="3E5CCCB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工作方式：加强宣传教育和日常监管，对发现问题线索进行核实，限期改正，逾期或拒不改正的，依法进行处罚。</w:t>
            </w:r>
          </w:p>
        </w:tc>
      </w:tr>
      <w:tr w14:paraId="5891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5E6931AC">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十六、文化和旅游领域（3项）</w:t>
            </w:r>
          </w:p>
        </w:tc>
      </w:tr>
      <w:tr w14:paraId="7D735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68" w:type="dxa"/>
            <w:shd w:val="clear" w:color="auto" w:fill="FFFFFF"/>
            <w:vAlign w:val="center"/>
          </w:tcPr>
          <w:p w14:paraId="34846218">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117</w:t>
            </w:r>
          </w:p>
        </w:tc>
        <w:tc>
          <w:tcPr>
            <w:tcW w:w="5433" w:type="dxa"/>
            <w:shd w:val="clear" w:color="auto" w:fill="FFFFFF"/>
            <w:vAlign w:val="center"/>
          </w:tcPr>
          <w:p w14:paraId="59742BFF">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旅游纠纷行政调解</w:t>
            </w:r>
          </w:p>
        </w:tc>
        <w:tc>
          <w:tcPr>
            <w:tcW w:w="7974" w:type="dxa"/>
            <w:shd w:val="clear" w:color="auto" w:fill="FFFFFF"/>
            <w:vAlign w:val="center"/>
          </w:tcPr>
          <w:p w14:paraId="7700232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工作方式：受理</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调查核实，组织调解，结案归档。</w:t>
            </w:r>
          </w:p>
        </w:tc>
      </w:tr>
      <w:tr w14:paraId="53D7F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768" w:type="dxa"/>
            <w:shd w:val="clear" w:color="auto" w:fill="FFFFFF"/>
            <w:vAlign w:val="center"/>
          </w:tcPr>
          <w:p w14:paraId="667A5775">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118</w:t>
            </w:r>
          </w:p>
        </w:tc>
        <w:tc>
          <w:tcPr>
            <w:tcW w:w="5433" w:type="dxa"/>
            <w:shd w:val="clear" w:color="auto" w:fill="FFFFFF"/>
            <w:vAlign w:val="center"/>
          </w:tcPr>
          <w:p w14:paraId="1E09AC17">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对娱乐场所未按照规定建立从业人员名薄、营业日志的处罚</w:t>
            </w:r>
          </w:p>
        </w:tc>
        <w:tc>
          <w:tcPr>
            <w:tcW w:w="7974" w:type="dxa"/>
            <w:shd w:val="clear" w:color="auto" w:fill="FFFFFF"/>
            <w:vAlign w:val="center"/>
          </w:tcPr>
          <w:p w14:paraId="597BAE4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工作方式：加强日常监管，督促娱乐场所按照规定建立从业人员名簿、营业日志</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并悬挂于显著位置，对未按照规定要求落实的，依法进行查处。</w:t>
            </w:r>
          </w:p>
        </w:tc>
      </w:tr>
      <w:tr w14:paraId="18A89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768" w:type="dxa"/>
            <w:shd w:val="clear" w:color="auto" w:fill="FFFFFF"/>
            <w:vAlign w:val="center"/>
          </w:tcPr>
          <w:p w14:paraId="4A54B34A">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119</w:t>
            </w:r>
          </w:p>
        </w:tc>
        <w:tc>
          <w:tcPr>
            <w:tcW w:w="5433" w:type="dxa"/>
            <w:shd w:val="clear" w:color="auto" w:fill="FFFFFF"/>
            <w:vAlign w:val="center"/>
          </w:tcPr>
          <w:p w14:paraId="0D5C6149">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对娱乐场所未在显著位置悬挂娱乐经营许可证、未成年人禁入或者限入标志，或标志未注明举报电话的处罚</w:t>
            </w:r>
          </w:p>
        </w:tc>
        <w:tc>
          <w:tcPr>
            <w:tcW w:w="7974" w:type="dxa"/>
            <w:shd w:val="clear" w:color="auto" w:fill="FFFFFF"/>
            <w:vAlign w:val="center"/>
          </w:tcPr>
          <w:p w14:paraId="18BC8B8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工作方式：加强日常监管，督促娱乐场所在显著位置悬挂娱乐经营许可证、张贴未成年人禁入或者限入标志和举报电话，对未按照规定要求落实的，依法进行查处。</w:t>
            </w:r>
          </w:p>
        </w:tc>
      </w:tr>
      <w:tr w14:paraId="24340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0C905AF1">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十七、体育领域（1项）</w:t>
            </w:r>
          </w:p>
        </w:tc>
      </w:tr>
      <w:tr w14:paraId="7E362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768" w:type="dxa"/>
            <w:shd w:val="clear" w:color="auto" w:fill="FFFFFF"/>
            <w:noWrap/>
            <w:vAlign w:val="center"/>
          </w:tcPr>
          <w:p w14:paraId="1549FEE1">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120</w:t>
            </w:r>
          </w:p>
        </w:tc>
        <w:tc>
          <w:tcPr>
            <w:tcW w:w="5433" w:type="dxa"/>
            <w:shd w:val="clear" w:color="auto" w:fill="FFFFFF"/>
            <w:vAlign w:val="center"/>
          </w:tcPr>
          <w:p w14:paraId="2539BCE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指导建立社区健身组织等各类自治性体育组织</w:t>
            </w:r>
          </w:p>
        </w:tc>
        <w:tc>
          <w:tcPr>
            <w:tcW w:w="7974" w:type="dxa"/>
            <w:shd w:val="clear" w:color="auto" w:fill="FFFFFF"/>
            <w:vAlign w:val="center"/>
          </w:tcPr>
          <w:p w14:paraId="6A881DF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工作方式：了解社区健身</w:t>
            </w:r>
            <w:r>
              <w:rPr>
                <w:rFonts w:hint="eastAsia" w:ascii="Times New Roman" w:hAnsi="Times New Roman" w:eastAsia="仿宋_GB2312"/>
                <w:color w:val="000000"/>
                <w:kern w:val="0"/>
                <w:sz w:val="24"/>
                <w:lang w:eastAsia="zh-CN"/>
              </w:rPr>
              <w:t>需求</w:t>
            </w:r>
            <w:r>
              <w:rPr>
                <w:rFonts w:ascii="Times New Roman" w:hAnsi="Times New Roman" w:eastAsia="仿宋_GB2312"/>
                <w:color w:val="000000"/>
                <w:kern w:val="0"/>
                <w:sz w:val="24"/>
              </w:rPr>
              <w:t>，统计社区内可用场地，分类引导成立组织，提供建立场地、器材器具等基础支持，完善后续维护。</w:t>
            </w:r>
          </w:p>
        </w:tc>
      </w:tr>
      <w:tr w14:paraId="5EC6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5B5BCB30">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十八、医疗保障领域（4项）</w:t>
            </w:r>
          </w:p>
        </w:tc>
      </w:tr>
      <w:tr w14:paraId="0794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768" w:type="dxa"/>
            <w:shd w:val="clear" w:color="auto" w:fill="FFFFFF"/>
            <w:noWrap/>
            <w:vAlign w:val="center"/>
          </w:tcPr>
          <w:p w14:paraId="3AE7AAB7">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121</w:t>
            </w:r>
          </w:p>
        </w:tc>
        <w:tc>
          <w:tcPr>
            <w:tcW w:w="5433" w:type="dxa"/>
            <w:shd w:val="clear" w:color="auto" w:fill="FFFFFF"/>
            <w:vAlign w:val="center"/>
          </w:tcPr>
          <w:p w14:paraId="198775D1">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城乡居民基本医疗保险已缴费人员统计</w:t>
            </w:r>
          </w:p>
        </w:tc>
        <w:tc>
          <w:tcPr>
            <w:tcW w:w="7974" w:type="dxa"/>
            <w:shd w:val="clear" w:color="auto" w:fill="FFFFFF"/>
            <w:vAlign w:val="center"/>
          </w:tcPr>
          <w:p w14:paraId="2A536AF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承接部门：县医疗保障局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工作方式：医保部门及时对接税务部门获取缴费人员信息，并通过系统数据比对做好统计工作</w:t>
            </w:r>
          </w:p>
        </w:tc>
      </w:tr>
      <w:tr w14:paraId="5539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25655F06">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122</w:t>
            </w:r>
          </w:p>
        </w:tc>
        <w:tc>
          <w:tcPr>
            <w:tcW w:w="5433" w:type="dxa"/>
            <w:shd w:val="clear" w:color="auto" w:fill="FFFFFF"/>
            <w:vAlign w:val="center"/>
          </w:tcPr>
          <w:p w14:paraId="2C8E11F9">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对城乡居民基本医疗保险参保扩面指标的考核</w:t>
            </w:r>
          </w:p>
        </w:tc>
        <w:tc>
          <w:tcPr>
            <w:tcW w:w="7974" w:type="dxa"/>
            <w:shd w:val="clear" w:color="auto" w:fill="FFFFFF"/>
            <w:vAlign w:val="center"/>
          </w:tcPr>
          <w:p w14:paraId="4F8E737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落实党中央精简优化基层考核有关要求，不再对乡镇（街道）进行考核。</w:t>
            </w:r>
          </w:p>
        </w:tc>
      </w:tr>
      <w:tr w14:paraId="74E02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03349A21">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123</w:t>
            </w:r>
          </w:p>
        </w:tc>
        <w:tc>
          <w:tcPr>
            <w:tcW w:w="5433" w:type="dxa"/>
            <w:shd w:val="clear" w:color="auto" w:fill="FFFFFF"/>
            <w:vAlign w:val="center"/>
          </w:tcPr>
          <w:p w14:paraId="3B8E6692">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对完成医保码签发任务指标的考核</w:t>
            </w:r>
          </w:p>
        </w:tc>
        <w:tc>
          <w:tcPr>
            <w:tcW w:w="7974" w:type="dxa"/>
            <w:shd w:val="clear" w:color="auto" w:fill="FFFFFF"/>
            <w:vAlign w:val="center"/>
          </w:tcPr>
          <w:p w14:paraId="6D962E0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落实党中央精简优化基层考核有关要求，不再对乡镇（街道）进行考核。</w:t>
            </w:r>
          </w:p>
        </w:tc>
      </w:tr>
      <w:tr w14:paraId="6E829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68" w:type="dxa"/>
            <w:shd w:val="clear" w:color="auto" w:fill="FFFFFF"/>
            <w:noWrap/>
            <w:vAlign w:val="center"/>
          </w:tcPr>
          <w:p w14:paraId="00301BBA">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124</w:t>
            </w:r>
          </w:p>
        </w:tc>
        <w:tc>
          <w:tcPr>
            <w:tcW w:w="5433" w:type="dxa"/>
            <w:shd w:val="clear" w:color="auto" w:fill="FFFFFF"/>
            <w:vAlign w:val="center"/>
          </w:tcPr>
          <w:p w14:paraId="18E5296E">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开展医保公共服务平台和全国医疗保险服务窗口示范点创建</w:t>
            </w:r>
          </w:p>
        </w:tc>
        <w:tc>
          <w:tcPr>
            <w:tcW w:w="7974" w:type="dxa"/>
            <w:shd w:val="clear" w:color="auto" w:fill="FFFFFF"/>
            <w:vAlign w:val="center"/>
          </w:tcPr>
          <w:p w14:paraId="77A8358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落实党中央为基层减负有关要求，不再开展此项工作。</w:t>
            </w:r>
          </w:p>
        </w:tc>
      </w:tr>
      <w:tr w14:paraId="1A755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FFFFFF"/>
            <w:vAlign w:val="center"/>
          </w:tcPr>
          <w:p w14:paraId="139D7A28">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十九、城市管理领域（3项）</w:t>
            </w:r>
          </w:p>
        </w:tc>
      </w:tr>
      <w:tr w14:paraId="7D6A1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2" w:hRule="atLeast"/>
          <w:jc w:val="center"/>
        </w:trPr>
        <w:tc>
          <w:tcPr>
            <w:tcW w:w="768" w:type="dxa"/>
            <w:shd w:val="clear" w:color="auto" w:fill="FFFFFF"/>
            <w:noWrap/>
            <w:vAlign w:val="center"/>
          </w:tcPr>
          <w:p w14:paraId="1919BF40">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125</w:t>
            </w:r>
          </w:p>
        </w:tc>
        <w:tc>
          <w:tcPr>
            <w:tcW w:w="5433" w:type="dxa"/>
            <w:shd w:val="clear" w:color="auto" w:fill="FFFFFF"/>
            <w:vAlign w:val="center"/>
          </w:tcPr>
          <w:p w14:paraId="7F8B0D38">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对处置建筑垃圾的单位在运输建筑垃圾过程中沿途丢弃、遗撒建筑垃圾的处罚</w:t>
            </w:r>
          </w:p>
        </w:tc>
        <w:tc>
          <w:tcPr>
            <w:tcW w:w="7974" w:type="dxa"/>
            <w:shd w:val="clear" w:color="auto" w:fill="FFFFFF"/>
            <w:vAlign w:val="center"/>
          </w:tcPr>
          <w:p w14:paraId="036981D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开展夜间常态化执法检查，对夜间违规施工、擅自处置渣土、运输车辆不密闭造成渣土撒落等违法违规行为，一经发现严肃查处。</w:t>
            </w:r>
          </w:p>
        </w:tc>
      </w:tr>
      <w:tr w14:paraId="46C75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768" w:type="dxa"/>
            <w:shd w:val="clear" w:color="auto" w:fill="FFFFFF"/>
            <w:noWrap/>
            <w:vAlign w:val="center"/>
          </w:tcPr>
          <w:p w14:paraId="5AE66B9C">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126</w:t>
            </w:r>
          </w:p>
        </w:tc>
        <w:tc>
          <w:tcPr>
            <w:tcW w:w="5433" w:type="dxa"/>
            <w:shd w:val="clear" w:color="auto" w:fill="FFFFFF"/>
            <w:vAlign w:val="center"/>
          </w:tcPr>
          <w:p w14:paraId="719F0115">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对在建筑物、构筑物、设施、道路、商铺门窗以及树木上涂写、刻画、张贴的处罚</w:t>
            </w:r>
          </w:p>
        </w:tc>
        <w:tc>
          <w:tcPr>
            <w:tcW w:w="7974" w:type="dxa"/>
            <w:shd w:val="clear" w:color="auto" w:fill="FFFFFF"/>
            <w:vAlign w:val="center"/>
          </w:tcPr>
          <w:p w14:paraId="7394A86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r w14:paraId="5C5A4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7" w:hRule="atLeast"/>
          <w:jc w:val="center"/>
        </w:trPr>
        <w:tc>
          <w:tcPr>
            <w:tcW w:w="768" w:type="dxa"/>
            <w:shd w:val="clear" w:color="auto" w:fill="FFFFFF"/>
            <w:noWrap/>
            <w:vAlign w:val="center"/>
          </w:tcPr>
          <w:p w14:paraId="590A6D13">
            <w:pPr>
              <w:widowControl/>
              <w:spacing w:line="320" w:lineRule="exact"/>
              <w:jc w:val="center"/>
              <w:rPr>
                <w:rFonts w:ascii="Times New Roman" w:hAnsi="Times New Roman"/>
                <w:color w:val="000000"/>
                <w:kern w:val="0"/>
                <w:sz w:val="24"/>
              </w:rPr>
            </w:pPr>
            <w:r>
              <w:rPr>
                <w:rFonts w:ascii="Times New Roman" w:hAnsi="Times New Roman"/>
                <w:color w:val="000000"/>
                <w:kern w:val="0"/>
                <w:sz w:val="24"/>
              </w:rPr>
              <w:t>127</w:t>
            </w:r>
          </w:p>
        </w:tc>
        <w:tc>
          <w:tcPr>
            <w:tcW w:w="5433" w:type="dxa"/>
            <w:shd w:val="clear" w:color="auto" w:fill="FFFFFF"/>
            <w:vAlign w:val="center"/>
          </w:tcPr>
          <w:p w14:paraId="52CF87EA">
            <w:pPr>
              <w:widowControl/>
              <w:spacing w:line="320" w:lineRule="exact"/>
              <w:rPr>
                <w:rFonts w:ascii="Times New Roman" w:hAnsi="Times New Roman"/>
                <w:color w:val="000000"/>
                <w:kern w:val="0"/>
                <w:sz w:val="24"/>
              </w:rPr>
            </w:pPr>
            <w:r>
              <w:rPr>
                <w:rFonts w:ascii="Times New Roman" w:hAnsi="Times New Roman" w:eastAsia="仿宋_GB2312"/>
                <w:color w:val="000000"/>
                <w:kern w:val="0"/>
                <w:sz w:val="24"/>
              </w:rPr>
              <w:t>对在临街建筑物的阳台和窗外堆放、吊挂有碍市容物品的处罚</w:t>
            </w:r>
          </w:p>
        </w:tc>
        <w:tc>
          <w:tcPr>
            <w:tcW w:w="7974" w:type="dxa"/>
            <w:shd w:val="clear" w:color="auto" w:fill="FFFFFF"/>
            <w:vAlign w:val="center"/>
          </w:tcPr>
          <w:p w14:paraId="5506B2D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全面推进落实门店商户“三包五不准”责任制。与商户签订《门前“三包五不准”责任书》，明确商户责任与义务，加强重点商铺的管控，严禁商户越门经营、堆放物料，着力解决临街私搭乱建、乱堆乱放等现象，全面提升街面市容秩序。</w:t>
            </w:r>
          </w:p>
        </w:tc>
      </w:tr>
    </w:tbl>
    <w:p w14:paraId="37F36EA3">
      <w:pPr>
        <w:pStyle w:val="2"/>
        <w:spacing w:line="20" w:lineRule="exact"/>
        <w:rPr>
          <w:rFonts w:ascii="Times New Roman" w:hAnsi="Times New Roman" w:eastAsia="仿宋_GB2312" w:cs="Times New Roman"/>
          <w:sz w:val="32"/>
          <w:szCs w:val="32"/>
        </w:rPr>
      </w:pPr>
    </w:p>
    <w:sectPr>
      <w:footerReference r:id="rId3" w:type="default"/>
      <w:pgSz w:w="16838" w:h="11906" w:orient="landscape"/>
      <w:pgMar w:top="1418" w:right="1418" w:bottom="1418" w:left="141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16780267"/>
      <w:docPartObj>
        <w:docPartGallery w:val="autotext"/>
      </w:docPartObj>
    </w:sdtPr>
    <w:sdtEndPr>
      <w:rPr>
        <w:rFonts w:ascii="Times New Roman" w:hAnsi="Times New Roman"/>
        <w:sz w:val="28"/>
        <w:szCs w:val="28"/>
      </w:rPr>
    </w:sdtEndPr>
    <w:sdtContent>
      <w:p w14:paraId="3336A83A">
        <w:pPr>
          <w:pStyle w:val="4"/>
          <w:jc w:val="center"/>
          <w:rPr>
            <w:rFonts w:ascii="Times New Roman" w:hAnsi="Times New Roman"/>
            <w:sz w:val="28"/>
            <w:szCs w:val="28"/>
          </w:rPr>
        </w:pPr>
        <w:r>
          <w:rPr>
            <w:rFonts w:hint="eastAsia" w:ascii="Times New Roman" w:hAnsi="Times New Roman"/>
            <w:sz w:val="28"/>
            <w:szCs w:val="28"/>
            <w:lang w:eastAsia="zh-CN"/>
          </w:rPr>
          <w:t>—</w:t>
        </w: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hint="eastAsia" w:ascii="Times New Roman" w:hAnsi="Times New Roman"/>
            <w:sz w:val="28"/>
            <w:szCs w:val="28"/>
          </w:rPr>
          <w:t xml:space="preserve"> </w:t>
        </w:r>
        <w:r>
          <w:rPr>
            <w:rFonts w:hint="eastAsia" w:ascii="Times New Roman" w:hAnsi="Times New Roman"/>
            <w:sz w:val="28"/>
            <w:szCs w:val="28"/>
            <w:lang w:eastAsia="zh-CN"/>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F2ABD"/>
    <w:multiLevelType w:val="singleLevel"/>
    <w:tmpl w:val="D43F2ABD"/>
    <w:lvl w:ilvl="0" w:tentative="0">
      <w:start w:val="1"/>
      <w:numFmt w:val="decimal"/>
      <w:suff w:val="space"/>
      <w:lvlText w:val="%1."/>
      <w:lvlJc w:val="left"/>
    </w:lvl>
  </w:abstractNum>
  <w:abstractNum w:abstractNumId="1">
    <w:nsid w:val="E6CD4E16"/>
    <w:multiLevelType w:val="singleLevel"/>
    <w:tmpl w:val="E6CD4E16"/>
    <w:lvl w:ilvl="0" w:tentative="0">
      <w:start w:val="1"/>
      <w:numFmt w:val="decimal"/>
      <w:suff w:val="space"/>
      <w:lvlText w:val="%1."/>
      <w:lvlJc w:val="left"/>
    </w:lvl>
  </w:abstractNum>
  <w:abstractNum w:abstractNumId="2">
    <w:nsid w:val="030490F6"/>
    <w:multiLevelType w:val="singleLevel"/>
    <w:tmpl w:val="030490F6"/>
    <w:lvl w:ilvl="0" w:tentative="0">
      <w:start w:val="1"/>
      <w:numFmt w:val="decimal"/>
      <w:suff w:val="space"/>
      <w:lvlText w:val="%1."/>
      <w:lvlJc w:val="left"/>
    </w:lvl>
  </w:abstractNum>
  <w:abstractNum w:abstractNumId="3">
    <w:nsid w:val="4305FB41"/>
    <w:multiLevelType w:val="singleLevel"/>
    <w:tmpl w:val="4305FB41"/>
    <w:lvl w:ilvl="0" w:tentative="0">
      <w:start w:val="3"/>
      <w:numFmt w:val="decimal"/>
      <w:suff w:val="space"/>
      <w:lvlText w:val="%1."/>
      <w:lvlJc w:val="left"/>
    </w:lvl>
  </w:abstractNum>
  <w:abstractNum w:abstractNumId="4">
    <w:nsid w:val="50CDFAB8"/>
    <w:multiLevelType w:val="singleLevel"/>
    <w:tmpl w:val="50CDFAB8"/>
    <w:lvl w:ilvl="0" w:tentative="0">
      <w:start w:val="1"/>
      <w:numFmt w:val="decimal"/>
      <w:suff w:val="space"/>
      <w:lvlText w:val="%1."/>
      <w:lvlJc w:val="left"/>
    </w:lvl>
  </w:abstractNum>
  <w:abstractNum w:abstractNumId="5">
    <w:nsid w:val="743C60CF"/>
    <w:multiLevelType w:val="singleLevel"/>
    <w:tmpl w:val="743C60CF"/>
    <w:lvl w:ilvl="0" w:tentative="0">
      <w:start w:val="1"/>
      <w:numFmt w:val="decimal"/>
      <w:suff w:val="space"/>
      <w:lvlText w:val="%1."/>
      <w:lvlJc w:val="left"/>
    </w:lvl>
  </w:abstractNum>
  <w:abstractNum w:abstractNumId="6">
    <w:nsid w:val="7B17ABC7"/>
    <w:multiLevelType w:val="singleLevel"/>
    <w:tmpl w:val="7B17ABC7"/>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ViOTliYTBjM2EyZmQ5YmMxOGE5Y2MyYjViZGE4NjMifQ=="/>
  </w:docVars>
  <w:rsids>
    <w:rsidRoot w:val="13BB3A64"/>
    <w:rsid w:val="0005653F"/>
    <w:rsid w:val="00087BE0"/>
    <w:rsid w:val="00093023"/>
    <w:rsid w:val="000A22BE"/>
    <w:rsid w:val="00147032"/>
    <w:rsid w:val="00161B7F"/>
    <w:rsid w:val="00170DE1"/>
    <w:rsid w:val="00171CB3"/>
    <w:rsid w:val="00193F49"/>
    <w:rsid w:val="00196DCE"/>
    <w:rsid w:val="001A52B1"/>
    <w:rsid w:val="001F1F93"/>
    <w:rsid w:val="002039F9"/>
    <w:rsid w:val="00220CE0"/>
    <w:rsid w:val="00246BA8"/>
    <w:rsid w:val="002778CB"/>
    <w:rsid w:val="002A4600"/>
    <w:rsid w:val="002C1F18"/>
    <w:rsid w:val="002D5563"/>
    <w:rsid w:val="002F3853"/>
    <w:rsid w:val="00300559"/>
    <w:rsid w:val="00303315"/>
    <w:rsid w:val="00355292"/>
    <w:rsid w:val="003A0537"/>
    <w:rsid w:val="003C64A0"/>
    <w:rsid w:val="003D0CFB"/>
    <w:rsid w:val="003D4173"/>
    <w:rsid w:val="0042267F"/>
    <w:rsid w:val="00423280"/>
    <w:rsid w:val="00431BBC"/>
    <w:rsid w:val="004A2528"/>
    <w:rsid w:val="00520C4D"/>
    <w:rsid w:val="0052693D"/>
    <w:rsid w:val="00535D08"/>
    <w:rsid w:val="0062515F"/>
    <w:rsid w:val="00672046"/>
    <w:rsid w:val="00690633"/>
    <w:rsid w:val="006A3954"/>
    <w:rsid w:val="006B744F"/>
    <w:rsid w:val="0070307F"/>
    <w:rsid w:val="007800C2"/>
    <w:rsid w:val="00794C1F"/>
    <w:rsid w:val="007D7503"/>
    <w:rsid w:val="00800E29"/>
    <w:rsid w:val="008F7DBF"/>
    <w:rsid w:val="00902AE9"/>
    <w:rsid w:val="00947E47"/>
    <w:rsid w:val="0097498B"/>
    <w:rsid w:val="0098424E"/>
    <w:rsid w:val="0099510A"/>
    <w:rsid w:val="009B3CAC"/>
    <w:rsid w:val="009C1A4F"/>
    <w:rsid w:val="00A039B3"/>
    <w:rsid w:val="00A367A5"/>
    <w:rsid w:val="00A442F0"/>
    <w:rsid w:val="00B26B31"/>
    <w:rsid w:val="00B50A0F"/>
    <w:rsid w:val="00BC373F"/>
    <w:rsid w:val="00BE08A0"/>
    <w:rsid w:val="00C05D60"/>
    <w:rsid w:val="00C468B2"/>
    <w:rsid w:val="00D079FB"/>
    <w:rsid w:val="00D84982"/>
    <w:rsid w:val="00D87912"/>
    <w:rsid w:val="00DC7293"/>
    <w:rsid w:val="00E0067A"/>
    <w:rsid w:val="00E06B96"/>
    <w:rsid w:val="00E132FF"/>
    <w:rsid w:val="00E903C9"/>
    <w:rsid w:val="00EB1C84"/>
    <w:rsid w:val="00EC2AFF"/>
    <w:rsid w:val="00EE36B0"/>
    <w:rsid w:val="00EE4608"/>
    <w:rsid w:val="00EE759E"/>
    <w:rsid w:val="00F20C3B"/>
    <w:rsid w:val="00F3425C"/>
    <w:rsid w:val="00F349AA"/>
    <w:rsid w:val="00F71220"/>
    <w:rsid w:val="00F769BD"/>
    <w:rsid w:val="018E2E57"/>
    <w:rsid w:val="01AA6DBD"/>
    <w:rsid w:val="01C32A1A"/>
    <w:rsid w:val="01E27A17"/>
    <w:rsid w:val="01EB39D9"/>
    <w:rsid w:val="02281D9F"/>
    <w:rsid w:val="023140B2"/>
    <w:rsid w:val="025E5084"/>
    <w:rsid w:val="02A37D34"/>
    <w:rsid w:val="0344691F"/>
    <w:rsid w:val="03EC63C9"/>
    <w:rsid w:val="04785ACD"/>
    <w:rsid w:val="04880908"/>
    <w:rsid w:val="04EF748D"/>
    <w:rsid w:val="055D1F15"/>
    <w:rsid w:val="05EE31EC"/>
    <w:rsid w:val="06E96BF0"/>
    <w:rsid w:val="07401F41"/>
    <w:rsid w:val="076F31A0"/>
    <w:rsid w:val="07854A61"/>
    <w:rsid w:val="07954B12"/>
    <w:rsid w:val="085F419E"/>
    <w:rsid w:val="08682062"/>
    <w:rsid w:val="08FD0E39"/>
    <w:rsid w:val="099B4465"/>
    <w:rsid w:val="09AF0EE9"/>
    <w:rsid w:val="09F5055A"/>
    <w:rsid w:val="0A243623"/>
    <w:rsid w:val="0AD97EA9"/>
    <w:rsid w:val="0B273B30"/>
    <w:rsid w:val="0B69310B"/>
    <w:rsid w:val="0BCF32FC"/>
    <w:rsid w:val="0BFA7E73"/>
    <w:rsid w:val="0BFF43DD"/>
    <w:rsid w:val="0C460211"/>
    <w:rsid w:val="0C996F32"/>
    <w:rsid w:val="0CDC368C"/>
    <w:rsid w:val="0CDF2C80"/>
    <w:rsid w:val="0D463A32"/>
    <w:rsid w:val="0D676CF1"/>
    <w:rsid w:val="0D7A678D"/>
    <w:rsid w:val="0E391618"/>
    <w:rsid w:val="0E41384D"/>
    <w:rsid w:val="0E4619A2"/>
    <w:rsid w:val="0F2E0B64"/>
    <w:rsid w:val="0FB2488E"/>
    <w:rsid w:val="100B2C10"/>
    <w:rsid w:val="101B650F"/>
    <w:rsid w:val="104314A9"/>
    <w:rsid w:val="10994425"/>
    <w:rsid w:val="10EE7E6A"/>
    <w:rsid w:val="12581695"/>
    <w:rsid w:val="12E81295"/>
    <w:rsid w:val="13452433"/>
    <w:rsid w:val="13654854"/>
    <w:rsid w:val="13BB3A64"/>
    <w:rsid w:val="14AD3E21"/>
    <w:rsid w:val="164900EC"/>
    <w:rsid w:val="16D3425D"/>
    <w:rsid w:val="17AC64D3"/>
    <w:rsid w:val="17B43302"/>
    <w:rsid w:val="18A23F87"/>
    <w:rsid w:val="18A408CC"/>
    <w:rsid w:val="18C97930"/>
    <w:rsid w:val="19171A01"/>
    <w:rsid w:val="19192F45"/>
    <w:rsid w:val="1AC93448"/>
    <w:rsid w:val="1B44089E"/>
    <w:rsid w:val="1BA3139C"/>
    <w:rsid w:val="1BF025D7"/>
    <w:rsid w:val="1C590855"/>
    <w:rsid w:val="1C9A61BB"/>
    <w:rsid w:val="1D65524A"/>
    <w:rsid w:val="1DA968D6"/>
    <w:rsid w:val="1EC2710C"/>
    <w:rsid w:val="1EF600AE"/>
    <w:rsid w:val="1F1459A1"/>
    <w:rsid w:val="1F2454F5"/>
    <w:rsid w:val="1F7F413E"/>
    <w:rsid w:val="1F9D7091"/>
    <w:rsid w:val="1FE406D4"/>
    <w:rsid w:val="1FEEF4FB"/>
    <w:rsid w:val="200563F1"/>
    <w:rsid w:val="20271F45"/>
    <w:rsid w:val="20652A1B"/>
    <w:rsid w:val="20CB7AA3"/>
    <w:rsid w:val="20D77715"/>
    <w:rsid w:val="2131781A"/>
    <w:rsid w:val="21583BC3"/>
    <w:rsid w:val="219A0DBB"/>
    <w:rsid w:val="227E20F8"/>
    <w:rsid w:val="23362695"/>
    <w:rsid w:val="23EA9CAC"/>
    <w:rsid w:val="242900F1"/>
    <w:rsid w:val="24FC3948"/>
    <w:rsid w:val="25AF445D"/>
    <w:rsid w:val="2604466B"/>
    <w:rsid w:val="264D6134"/>
    <w:rsid w:val="26890340"/>
    <w:rsid w:val="268A673E"/>
    <w:rsid w:val="27294456"/>
    <w:rsid w:val="273479C7"/>
    <w:rsid w:val="27A837C1"/>
    <w:rsid w:val="27CE41FE"/>
    <w:rsid w:val="286C0340"/>
    <w:rsid w:val="28772780"/>
    <w:rsid w:val="28CE561C"/>
    <w:rsid w:val="28EF4618"/>
    <w:rsid w:val="2923035D"/>
    <w:rsid w:val="29537BDE"/>
    <w:rsid w:val="295A2EF0"/>
    <w:rsid w:val="296A22D9"/>
    <w:rsid w:val="29FF7AE7"/>
    <w:rsid w:val="2A1F1260"/>
    <w:rsid w:val="2A3675EC"/>
    <w:rsid w:val="2AA50C7B"/>
    <w:rsid w:val="2AFB11C4"/>
    <w:rsid w:val="2B4741AB"/>
    <w:rsid w:val="2BB21D3F"/>
    <w:rsid w:val="2BCA0FDE"/>
    <w:rsid w:val="2CB53F33"/>
    <w:rsid w:val="2CC5422C"/>
    <w:rsid w:val="2D372553"/>
    <w:rsid w:val="2DB6793F"/>
    <w:rsid w:val="2E1C36C4"/>
    <w:rsid w:val="2E452CDE"/>
    <w:rsid w:val="2EC11008"/>
    <w:rsid w:val="2ED06383"/>
    <w:rsid w:val="2EE45D6B"/>
    <w:rsid w:val="2F3E2521"/>
    <w:rsid w:val="2F503DA2"/>
    <w:rsid w:val="2FB36DC0"/>
    <w:rsid w:val="30116A61"/>
    <w:rsid w:val="30161438"/>
    <w:rsid w:val="30782DFE"/>
    <w:rsid w:val="31027DA9"/>
    <w:rsid w:val="320C3C2B"/>
    <w:rsid w:val="32CF6E01"/>
    <w:rsid w:val="32D44DB8"/>
    <w:rsid w:val="32FD64C5"/>
    <w:rsid w:val="33854181"/>
    <w:rsid w:val="34344823"/>
    <w:rsid w:val="343C2E40"/>
    <w:rsid w:val="34F114E7"/>
    <w:rsid w:val="34FD171B"/>
    <w:rsid w:val="356E2833"/>
    <w:rsid w:val="36C550E1"/>
    <w:rsid w:val="36CF5759"/>
    <w:rsid w:val="371918F3"/>
    <w:rsid w:val="37206FC1"/>
    <w:rsid w:val="372D4D5C"/>
    <w:rsid w:val="3747333B"/>
    <w:rsid w:val="37BF0148"/>
    <w:rsid w:val="38743C59"/>
    <w:rsid w:val="38F732B2"/>
    <w:rsid w:val="3934252B"/>
    <w:rsid w:val="3948702E"/>
    <w:rsid w:val="39563F07"/>
    <w:rsid w:val="39832C1B"/>
    <w:rsid w:val="399B15A5"/>
    <w:rsid w:val="39AD3FFB"/>
    <w:rsid w:val="3A4239F6"/>
    <w:rsid w:val="3A5430F1"/>
    <w:rsid w:val="3A7A445C"/>
    <w:rsid w:val="3A8A6E0F"/>
    <w:rsid w:val="3AE44139"/>
    <w:rsid w:val="3AEA4041"/>
    <w:rsid w:val="3B8D2FBF"/>
    <w:rsid w:val="3BFC4F32"/>
    <w:rsid w:val="3C126EBA"/>
    <w:rsid w:val="3C273E92"/>
    <w:rsid w:val="3C9A7BB7"/>
    <w:rsid w:val="3CBED6D7"/>
    <w:rsid w:val="3D0A2E41"/>
    <w:rsid w:val="3D4D7786"/>
    <w:rsid w:val="3DBE11D2"/>
    <w:rsid w:val="3DEF10C0"/>
    <w:rsid w:val="3DF262CB"/>
    <w:rsid w:val="3E09379C"/>
    <w:rsid w:val="3E1E48AB"/>
    <w:rsid w:val="3E47608B"/>
    <w:rsid w:val="3E77090C"/>
    <w:rsid w:val="3E9013FC"/>
    <w:rsid w:val="3ED38729"/>
    <w:rsid w:val="401C42A2"/>
    <w:rsid w:val="40D606AB"/>
    <w:rsid w:val="410302D3"/>
    <w:rsid w:val="41283177"/>
    <w:rsid w:val="42A15078"/>
    <w:rsid w:val="42AC0BB2"/>
    <w:rsid w:val="44793683"/>
    <w:rsid w:val="44805705"/>
    <w:rsid w:val="449649E5"/>
    <w:rsid w:val="44B17E57"/>
    <w:rsid w:val="44B85878"/>
    <w:rsid w:val="44C404E5"/>
    <w:rsid w:val="44EB058F"/>
    <w:rsid w:val="45561F04"/>
    <w:rsid w:val="456E5215"/>
    <w:rsid w:val="46A542A8"/>
    <w:rsid w:val="46AA7A55"/>
    <w:rsid w:val="46BB1C5F"/>
    <w:rsid w:val="46CB62EC"/>
    <w:rsid w:val="46D5076B"/>
    <w:rsid w:val="46EF7B2B"/>
    <w:rsid w:val="46F85092"/>
    <w:rsid w:val="46FA5CD4"/>
    <w:rsid w:val="47283D69"/>
    <w:rsid w:val="472E36CB"/>
    <w:rsid w:val="476A4590"/>
    <w:rsid w:val="476D03B5"/>
    <w:rsid w:val="478C684F"/>
    <w:rsid w:val="485921E8"/>
    <w:rsid w:val="48CC6B6A"/>
    <w:rsid w:val="491F3644"/>
    <w:rsid w:val="4965666A"/>
    <w:rsid w:val="4968176E"/>
    <w:rsid w:val="49CC2029"/>
    <w:rsid w:val="4A583EFD"/>
    <w:rsid w:val="4B4B49D4"/>
    <w:rsid w:val="4CAD7634"/>
    <w:rsid w:val="4CBB62F7"/>
    <w:rsid w:val="4D277EBA"/>
    <w:rsid w:val="4D2D61A6"/>
    <w:rsid w:val="4D2E2B7B"/>
    <w:rsid w:val="4DF46DDB"/>
    <w:rsid w:val="4EC17DA1"/>
    <w:rsid w:val="4F3229C6"/>
    <w:rsid w:val="4F870C5A"/>
    <w:rsid w:val="4FDA00E2"/>
    <w:rsid w:val="50607254"/>
    <w:rsid w:val="50F978D6"/>
    <w:rsid w:val="51594513"/>
    <w:rsid w:val="516CB959"/>
    <w:rsid w:val="51E613B4"/>
    <w:rsid w:val="528F7C18"/>
    <w:rsid w:val="52F72731"/>
    <w:rsid w:val="537C0582"/>
    <w:rsid w:val="5388755E"/>
    <w:rsid w:val="53E01FA9"/>
    <w:rsid w:val="54907B55"/>
    <w:rsid w:val="55473C84"/>
    <w:rsid w:val="554C0E40"/>
    <w:rsid w:val="557D15F4"/>
    <w:rsid w:val="56E044AD"/>
    <w:rsid w:val="56FBDCAE"/>
    <w:rsid w:val="570D70A6"/>
    <w:rsid w:val="576A2A02"/>
    <w:rsid w:val="57A203EE"/>
    <w:rsid w:val="58067FCC"/>
    <w:rsid w:val="58231AE8"/>
    <w:rsid w:val="585E3377"/>
    <w:rsid w:val="58BC728D"/>
    <w:rsid w:val="59035BFB"/>
    <w:rsid w:val="5906019F"/>
    <w:rsid w:val="591E1B3E"/>
    <w:rsid w:val="59A338DD"/>
    <w:rsid w:val="59F45AD3"/>
    <w:rsid w:val="5A2275C4"/>
    <w:rsid w:val="5A4F1B6F"/>
    <w:rsid w:val="5A560DC3"/>
    <w:rsid w:val="5A6C1D02"/>
    <w:rsid w:val="5AE2714A"/>
    <w:rsid w:val="5AE27BFD"/>
    <w:rsid w:val="5B0600D4"/>
    <w:rsid w:val="5B1A59B8"/>
    <w:rsid w:val="5BA83AF9"/>
    <w:rsid w:val="5BE730F0"/>
    <w:rsid w:val="5C3E04DB"/>
    <w:rsid w:val="5C7F0DD6"/>
    <w:rsid w:val="5D853466"/>
    <w:rsid w:val="5DBD0AF0"/>
    <w:rsid w:val="5E5E97DA"/>
    <w:rsid w:val="5E885973"/>
    <w:rsid w:val="5EB43273"/>
    <w:rsid w:val="5EB7A242"/>
    <w:rsid w:val="5EBF631F"/>
    <w:rsid w:val="5EE64C30"/>
    <w:rsid w:val="5F3C5F0E"/>
    <w:rsid w:val="5FFEB51B"/>
    <w:rsid w:val="5FFF7030"/>
    <w:rsid w:val="5FFFDD0E"/>
    <w:rsid w:val="60454CC7"/>
    <w:rsid w:val="609046E9"/>
    <w:rsid w:val="61286C8C"/>
    <w:rsid w:val="61935CE3"/>
    <w:rsid w:val="61C14964"/>
    <w:rsid w:val="622A30B7"/>
    <w:rsid w:val="62622FE9"/>
    <w:rsid w:val="62724E61"/>
    <w:rsid w:val="6295507B"/>
    <w:rsid w:val="62A20F27"/>
    <w:rsid w:val="6361027A"/>
    <w:rsid w:val="63D82255"/>
    <w:rsid w:val="64467D7C"/>
    <w:rsid w:val="644B7ECD"/>
    <w:rsid w:val="64A75CE6"/>
    <w:rsid w:val="64DB7D86"/>
    <w:rsid w:val="65051FBC"/>
    <w:rsid w:val="65DA742B"/>
    <w:rsid w:val="661503AA"/>
    <w:rsid w:val="66626428"/>
    <w:rsid w:val="6689776C"/>
    <w:rsid w:val="669727D3"/>
    <w:rsid w:val="66D711C9"/>
    <w:rsid w:val="672F0ED5"/>
    <w:rsid w:val="681E3280"/>
    <w:rsid w:val="68916BF2"/>
    <w:rsid w:val="68FF4F2D"/>
    <w:rsid w:val="69053B82"/>
    <w:rsid w:val="69723DAF"/>
    <w:rsid w:val="6A0D5B9B"/>
    <w:rsid w:val="6A6A1992"/>
    <w:rsid w:val="6A7459B3"/>
    <w:rsid w:val="6AA93906"/>
    <w:rsid w:val="6AEF6073"/>
    <w:rsid w:val="6B64F15D"/>
    <w:rsid w:val="6BD90F62"/>
    <w:rsid w:val="6BDE674B"/>
    <w:rsid w:val="6C036DE2"/>
    <w:rsid w:val="6C32228F"/>
    <w:rsid w:val="6CD17894"/>
    <w:rsid w:val="6CE71802"/>
    <w:rsid w:val="6D747729"/>
    <w:rsid w:val="6DFF8AF6"/>
    <w:rsid w:val="6E396833"/>
    <w:rsid w:val="6E9757D2"/>
    <w:rsid w:val="6EA3693B"/>
    <w:rsid w:val="6F353EC5"/>
    <w:rsid w:val="70213BC6"/>
    <w:rsid w:val="70C0030A"/>
    <w:rsid w:val="71063344"/>
    <w:rsid w:val="71177080"/>
    <w:rsid w:val="7170C613"/>
    <w:rsid w:val="71C772E6"/>
    <w:rsid w:val="71EB2CC5"/>
    <w:rsid w:val="724D1632"/>
    <w:rsid w:val="72C467C2"/>
    <w:rsid w:val="72EB6EB9"/>
    <w:rsid w:val="73223D39"/>
    <w:rsid w:val="73567EF4"/>
    <w:rsid w:val="73950D2D"/>
    <w:rsid w:val="73D51999"/>
    <w:rsid w:val="73FB34CE"/>
    <w:rsid w:val="74476723"/>
    <w:rsid w:val="746F7AD1"/>
    <w:rsid w:val="758E00D6"/>
    <w:rsid w:val="75DB0E97"/>
    <w:rsid w:val="75F9626E"/>
    <w:rsid w:val="76B46FC5"/>
    <w:rsid w:val="76FF1C5D"/>
    <w:rsid w:val="773B1232"/>
    <w:rsid w:val="77404A94"/>
    <w:rsid w:val="777C1ADF"/>
    <w:rsid w:val="77BB31CD"/>
    <w:rsid w:val="77E55641"/>
    <w:rsid w:val="77E9F587"/>
    <w:rsid w:val="77EF2F0B"/>
    <w:rsid w:val="793B4AA7"/>
    <w:rsid w:val="79686385"/>
    <w:rsid w:val="79772CF9"/>
    <w:rsid w:val="797EA471"/>
    <w:rsid w:val="7A171CBB"/>
    <w:rsid w:val="7A3C5A92"/>
    <w:rsid w:val="7B117561"/>
    <w:rsid w:val="7B19500A"/>
    <w:rsid w:val="7B1D06A4"/>
    <w:rsid w:val="7B3DD466"/>
    <w:rsid w:val="7BC938EC"/>
    <w:rsid w:val="7BE78247"/>
    <w:rsid w:val="7BFF46F7"/>
    <w:rsid w:val="7C3E119D"/>
    <w:rsid w:val="7C6816F3"/>
    <w:rsid w:val="7CA1D6D9"/>
    <w:rsid w:val="7CD37A07"/>
    <w:rsid w:val="7D2C5010"/>
    <w:rsid w:val="7D983576"/>
    <w:rsid w:val="7D9B643A"/>
    <w:rsid w:val="7D9F9E39"/>
    <w:rsid w:val="7DBF22ED"/>
    <w:rsid w:val="7DEFD4DF"/>
    <w:rsid w:val="7E36641C"/>
    <w:rsid w:val="7E4E220D"/>
    <w:rsid w:val="7E5F5E41"/>
    <w:rsid w:val="7E69680B"/>
    <w:rsid w:val="7E9902C7"/>
    <w:rsid w:val="7EB9FEEF"/>
    <w:rsid w:val="7ED9F5D8"/>
    <w:rsid w:val="7EDF3C47"/>
    <w:rsid w:val="7EEF9CB6"/>
    <w:rsid w:val="7EF776F3"/>
    <w:rsid w:val="7EFFF79C"/>
    <w:rsid w:val="7F695428"/>
    <w:rsid w:val="7F73805D"/>
    <w:rsid w:val="7F89761A"/>
    <w:rsid w:val="7F8C54E8"/>
    <w:rsid w:val="7FDF3002"/>
    <w:rsid w:val="7FEF1240"/>
    <w:rsid w:val="7FFE8E1E"/>
    <w:rsid w:val="7FFF9173"/>
    <w:rsid w:val="8EFBFFD5"/>
    <w:rsid w:val="9BFFFA7F"/>
    <w:rsid w:val="AFDF0AC9"/>
    <w:rsid w:val="AFFF9650"/>
    <w:rsid w:val="B7B38D26"/>
    <w:rsid w:val="B7BAEB7C"/>
    <w:rsid w:val="B7EE2C91"/>
    <w:rsid w:val="B9FDC869"/>
    <w:rsid w:val="BB8AD85F"/>
    <w:rsid w:val="BEDD43FC"/>
    <w:rsid w:val="BFF797C9"/>
    <w:rsid w:val="C9FB471B"/>
    <w:rsid w:val="CBDF41E9"/>
    <w:rsid w:val="DED7A690"/>
    <w:rsid w:val="DEDF45FE"/>
    <w:rsid w:val="EE175027"/>
    <w:rsid w:val="F69FFE03"/>
    <w:rsid w:val="F8FBEA3B"/>
    <w:rsid w:val="FAF99F26"/>
    <w:rsid w:val="FBE9C479"/>
    <w:rsid w:val="FDFF1C5F"/>
    <w:rsid w:val="FE65D5AC"/>
    <w:rsid w:val="FEFDAE9F"/>
    <w:rsid w:val="FEFFCBE8"/>
    <w:rsid w:val="FF6E604E"/>
    <w:rsid w:val="FFC9D83E"/>
    <w:rsid w:val="FFFB8B94"/>
    <w:rsid w:val="FFFE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pPr>
    <w:rPr>
      <w:rFonts w:ascii="宋体" w:hAnsi="宋体" w:eastAsia="宋体" w:cs="宋体"/>
      <w:kern w:val="1"/>
      <w:sz w:val="24"/>
      <w:szCs w:val="24"/>
      <w:lang w:val="en-US" w:eastAsia="zh-CN" w:bidi="ar-SA"/>
    </w:rPr>
  </w:style>
  <w:style w:type="paragraph" w:styleId="3">
    <w:name w:val="Body Text"/>
    <w:basedOn w:val="1"/>
    <w:next w:val="1"/>
    <w:qFormat/>
    <w:uiPriority w:val="0"/>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widowControl/>
      <w:pBdr>
        <w:bottom w:val="single" w:color="000000" w:sz="6" w:space="1"/>
      </w:pBdr>
      <w:tabs>
        <w:tab w:val="center" w:pos="4153"/>
        <w:tab w:val="right" w:pos="8306"/>
      </w:tabs>
      <w:jc w:val="center"/>
    </w:pPr>
    <w:rPr>
      <w:rFonts w:ascii="Times New Roman" w:hAnsi="Times New Roman"/>
      <w:kern w:val="0"/>
      <w:sz w:val="18"/>
      <w:szCs w:val="18"/>
    </w:rPr>
  </w:style>
  <w:style w:type="paragraph" w:styleId="6">
    <w:name w:val="Normal (Web)"/>
    <w:basedOn w:val="1"/>
    <w:next w:val="5"/>
    <w:qFormat/>
    <w:uiPriority w:val="0"/>
    <w:pPr>
      <w:spacing w:before="100" w:beforeAutospacing="1" w:after="100" w:afterAutospacing="1"/>
      <w:jc w:val="left"/>
    </w:pPr>
    <w:rPr>
      <w:rFonts w:cs="Arial"/>
      <w:kern w:val="0"/>
      <w:sz w:val="24"/>
      <w:szCs w:val="22"/>
    </w:rPr>
  </w:style>
  <w:style w:type="character" w:customStyle="1" w:styleId="9">
    <w:name w:val="页脚 Char"/>
    <w:basedOn w:val="8"/>
    <w:link w:val="4"/>
    <w:qFormat/>
    <w:uiPriority w:val="99"/>
    <w:rPr>
      <w:rFonts w:ascii="Calibri" w:hAnsi="Calibri" w:eastAsia="宋体" w:cs="Times New Roman"/>
      <w:kern w:val="2"/>
      <w:sz w:val="18"/>
      <w:szCs w:val="18"/>
    </w:rPr>
  </w:style>
  <w:style w:type="character" w:customStyle="1" w:styleId="10">
    <w:name w:val="font51"/>
    <w:basedOn w:val="8"/>
    <w:qFormat/>
    <w:uiPriority w:val="0"/>
    <w:rPr>
      <w:rFonts w:hint="eastAsia" w:ascii="仿宋_GB2312" w:eastAsia="仿宋_GB2312"/>
      <w:color w:val="000000"/>
      <w:sz w:val="22"/>
      <w:szCs w:val="22"/>
      <w:u w:val="none"/>
    </w:rPr>
  </w:style>
  <w:style w:type="character" w:customStyle="1" w:styleId="11">
    <w:name w:val="font41"/>
    <w:basedOn w:val="8"/>
    <w:qFormat/>
    <w:uiPriority w:val="0"/>
    <w:rPr>
      <w:rFonts w:hint="eastAsia" w:ascii="仿宋_GB2312" w:eastAsia="仿宋_GB2312"/>
      <w:color w:val="000000"/>
      <w:sz w:val="22"/>
      <w:szCs w:val="22"/>
      <w:u w:val="none"/>
    </w:rPr>
  </w:style>
  <w:style w:type="character" w:customStyle="1" w:styleId="12">
    <w:name w:val="font61"/>
    <w:basedOn w:val="8"/>
    <w:qFormat/>
    <w:uiPriority w:val="0"/>
    <w:rPr>
      <w:rFonts w:hint="eastAsia" w:ascii="宋体" w:hAnsi="宋体" w:eastAsia="宋体"/>
      <w:b/>
      <w:bCs/>
      <w:color w:val="000000"/>
      <w:sz w:val="24"/>
      <w:szCs w:val="24"/>
      <w:u w:val="none"/>
    </w:rPr>
  </w:style>
  <w:style w:type="character" w:customStyle="1" w:styleId="13">
    <w:name w:val="font101"/>
    <w:basedOn w:val="8"/>
    <w:qFormat/>
    <w:uiPriority w:val="0"/>
    <w:rPr>
      <w:rFonts w:hint="default" w:ascii="Times New Roman" w:hAnsi="Times New Roman" w:cs="Times New Roman"/>
      <w:b/>
      <w:bCs/>
      <w:color w:val="000000"/>
      <w:sz w:val="24"/>
      <w:szCs w:val="24"/>
      <w:u w:val="none"/>
    </w:rPr>
  </w:style>
  <w:style w:type="character" w:customStyle="1" w:styleId="14">
    <w:name w:val="font71"/>
    <w:basedOn w:val="8"/>
    <w:qFormat/>
    <w:uiPriority w:val="0"/>
    <w:rPr>
      <w:rFonts w:hint="eastAsia" w:ascii="仿宋_GB2312" w:eastAsia="仿宋_GB2312"/>
      <w:color w:val="000000"/>
      <w:sz w:val="24"/>
      <w:szCs w:val="24"/>
      <w:u w:val="none"/>
    </w:rPr>
  </w:style>
  <w:style w:type="character" w:customStyle="1" w:styleId="15">
    <w:name w:val="font91"/>
    <w:basedOn w:val="8"/>
    <w:qFormat/>
    <w:uiPriority w:val="0"/>
    <w:rPr>
      <w:rFonts w:hint="eastAsia" w:ascii="仿宋_GB2312" w:eastAsia="仿宋_GB2312"/>
      <w:color w:val="000000"/>
      <w:sz w:val="24"/>
      <w:szCs w:val="24"/>
      <w:u w:val="none"/>
    </w:rPr>
  </w:style>
  <w:style w:type="character" w:customStyle="1" w:styleId="16">
    <w:name w:val="font81"/>
    <w:basedOn w:val="8"/>
    <w:qFormat/>
    <w:uiPriority w:val="0"/>
    <w:rPr>
      <w:rFonts w:hint="eastAsia" w:ascii="仿宋_GB2312" w:eastAsia="仿宋_GB2312"/>
      <w:color w:val="000000"/>
      <w:sz w:val="24"/>
      <w:szCs w:val="24"/>
      <w:u w:val="none"/>
    </w:rPr>
  </w:style>
  <w:style w:type="character" w:customStyle="1" w:styleId="17">
    <w:name w:val="font21"/>
    <w:basedOn w:val="8"/>
    <w:qFormat/>
    <w:uiPriority w:val="0"/>
    <w:rPr>
      <w:rFonts w:hint="default" w:ascii="Times New Roman" w:hAnsi="Times New Roman" w:cs="Times New Roman"/>
      <w:color w:val="000000"/>
      <w:sz w:val="24"/>
      <w:szCs w:val="24"/>
      <w:u w:val="none"/>
    </w:rPr>
  </w:style>
  <w:style w:type="character" w:customStyle="1" w:styleId="18">
    <w:name w:val="font111"/>
    <w:basedOn w:val="8"/>
    <w:qFormat/>
    <w:uiPriority w:val="0"/>
    <w:rPr>
      <w:rFonts w:hint="default" w:ascii="Times New Roman" w:hAnsi="Times New Roman" w:cs="Times New Roman"/>
      <w:color w:val="000000"/>
      <w:sz w:val="24"/>
      <w:szCs w:val="24"/>
      <w:u w:val="none"/>
    </w:rPr>
  </w:style>
  <w:style w:type="character" w:customStyle="1" w:styleId="19">
    <w:name w:val="font15"/>
    <w:basedOn w:val="8"/>
    <w:qFormat/>
    <w:uiPriority w:val="0"/>
    <w:rPr>
      <w:rFonts w:hint="default" w:ascii="Times New Roman" w:hAnsi="Times New Roman" w:cs="Times New Roman"/>
      <w:color w:val="000000"/>
      <w:sz w:val="28"/>
      <w:szCs w:val="28"/>
      <w:u w:val="none"/>
    </w:rPr>
  </w:style>
  <w:style w:type="character" w:customStyle="1" w:styleId="20">
    <w:name w:val="font141"/>
    <w:basedOn w:val="8"/>
    <w:qFormat/>
    <w:uiPriority w:val="0"/>
    <w:rPr>
      <w:rFonts w:hint="eastAsia" w:ascii="仿宋_GB2312" w:eastAsia="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315</Words>
  <Characters>421</Characters>
  <Lines>36</Lines>
  <Paragraphs>92</Paragraphs>
  <TotalTime>0</TotalTime>
  <ScaleCrop>false</ScaleCrop>
  <LinksUpToDate>false</LinksUpToDate>
  <CharactersWithSpaces>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2025-08-10T12:50:00Z</dcterms:created>
  <dc:creator>闫运波</dc:creator>
  <cp:lastModifiedBy>萌豆</cp:lastModifiedBy>
  <cp:lastPrinted>2025-07-23T11:07:00Z</cp:lastPrinted>
  <dcterms:modified xsi:type="dcterms:W3CDTF">2025-09-19T09:57:20Z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98E7DF53ADF64BFDA77AC684ABDC9A9C_13</vt:lpwstr>
  </property>
  <property fmtid="{D5CDD505-2E9C-101B-9397-08002B2CF9AE}" pid="4" name="KSOTemplateDocerSaveRecord">
    <vt:lpwstr>eyJoZGlkIjoiNTIyYmI2OTMwNWU2ZWFiMWUyZjg2YzJlZTU4MjFiZWEiLCJ1c2VySWQiOiI0NDMxNjM3MzgifQ==</vt:lpwstr>
  </property>
</Properties>
</file>