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3CE2F">
      <w:pPr>
        <w:spacing w:line="60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附件7</w:t>
      </w:r>
    </w:p>
    <w:p w14:paraId="294CCF52">
      <w:pPr>
        <w:spacing w:line="1400" w:lineRule="exact"/>
        <w:jc w:val="center"/>
        <w:rPr>
          <w:rFonts w:ascii="Times New Roman" w:hAnsi="Times New Roman" w:eastAsia="方正小标宋简体" w:cs="Times New Roman"/>
          <w:color w:val="000000"/>
          <w:kern w:val="0"/>
          <w:sz w:val="44"/>
          <w:szCs w:val="44"/>
        </w:rPr>
      </w:pPr>
    </w:p>
    <w:p w14:paraId="1D6BE3A0">
      <w:pPr>
        <w:jc w:val="center"/>
        <w:rPr>
          <w:rFonts w:ascii="Times New Roman" w:hAnsi="Times New Roman" w:eastAsia="方正大标宋简体" w:cs="Times New Roman"/>
          <w:color w:val="000000"/>
          <w:kern w:val="0"/>
          <w:sz w:val="80"/>
          <w:szCs w:val="80"/>
        </w:rPr>
      </w:pPr>
      <w:r>
        <w:rPr>
          <w:rFonts w:ascii="Times New Roman" w:hAnsi="方正大标宋简体" w:eastAsia="方正大标宋简体" w:cs="Times New Roman"/>
          <w:color w:val="000000"/>
          <w:kern w:val="0"/>
          <w:sz w:val="80"/>
          <w:szCs w:val="80"/>
        </w:rPr>
        <w:t>河南省洛阳市宜阳县赵保镇</w:t>
      </w:r>
    </w:p>
    <w:p w14:paraId="0FC255FF">
      <w:pPr>
        <w:jc w:val="center"/>
        <w:rPr>
          <w:rFonts w:ascii="Times New Roman" w:hAnsi="Times New Roman" w:eastAsia="方正大标宋简体" w:cs="Times New Roman"/>
          <w:color w:val="000000"/>
          <w:kern w:val="0"/>
          <w:sz w:val="80"/>
          <w:szCs w:val="80"/>
        </w:rPr>
      </w:pPr>
      <w:r>
        <w:rPr>
          <w:rFonts w:ascii="Times New Roman" w:hAnsi="方正大标宋简体" w:eastAsia="方正大标宋简体" w:cs="Times New Roman"/>
          <w:color w:val="000000"/>
          <w:kern w:val="0"/>
          <w:sz w:val="80"/>
          <w:szCs w:val="80"/>
        </w:rPr>
        <w:t>履行职责事项清单</w:t>
      </w:r>
    </w:p>
    <w:p w14:paraId="63CE5756">
      <w:pPr>
        <w:spacing w:line="600" w:lineRule="exact"/>
        <w:jc w:val="center"/>
        <w:rPr>
          <w:rFonts w:ascii="Times New Roman" w:hAnsi="Times New Roman" w:eastAsia="方正小标宋简体" w:cs="Times New Roman"/>
          <w:color w:val="000000"/>
          <w:kern w:val="0"/>
          <w:sz w:val="44"/>
          <w:szCs w:val="44"/>
        </w:rPr>
      </w:pPr>
    </w:p>
    <w:p w14:paraId="69EF59AA">
      <w:pPr>
        <w:spacing w:line="600" w:lineRule="exact"/>
        <w:jc w:val="center"/>
        <w:rPr>
          <w:rFonts w:ascii="Times New Roman" w:hAnsi="Times New Roman" w:eastAsia="方正小标宋简体" w:cs="Times New Roman"/>
          <w:color w:val="000000"/>
          <w:kern w:val="0"/>
          <w:sz w:val="44"/>
          <w:szCs w:val="44"/>
        </w:rPr>
      </w:pPr>
    </w:p>
    <w:p w14:paraId="446CCF19">
      <w:pPr>
        <w:spacing w:line="600" w:lineRule="exact"/>
        <w:jc w:val="center"/>
        <w:rPr>
          <w:rFonts w:ascii="Times New Roman" w:hAnsi="Times New Roman" w:eastAsia="方正小标宋简体" w:cs="Times New Roman"/>
          <w:color w:val="000000"/>
          <w:kern w:val="0"/>
          <w:sz w:val="44"/>
          <w:szCs w:val="44"/>
        </w:rPr>
      </w:pPr>
    </w:p>
    <w:p w14:paraId="624223FA">
      <w:pPr>
        <w:spacing w:line="600" w:lineRule="exact"/>
        <w:jc w:val="center"/>
        <w:rPr>
          <w:rFonts w:ascii="Times New Roman" w:hAnsi="Times New Roman" w:eastAsia="方正小标宋简体" w:cs="Times New Roman"/>
          <w:color w:val="000000"/>
          <w:kern w:val="0"/>
          <w:sz w:val="44"/>
          <w:szCs w:val="44"/>
        </w:rPr>
      </w:pPr>
    </w:p>
    <w:p w14:paraId="2AB578D3">
      <w:pPr>
        <w:spacing w:line="600" w:lineRule="exact"/>
        <w:jc w:val="center"/>
        <w:rPr>
          <w:rFonts w:ascii="Times New Roman" w:hAnsi="Times New Roman" w:eastAsia="方正小标宋简体" w:cs="Times New Roman"/>
          <w:color w:val="000000"/>
          <w:kern w:val="0"/>
          <w:sz w:val="44"/>
          <w:szCs w:val="44"/>
        </w:rPr>
      </w:pPr>
    </w:p>
    <w:p w14:paraId="4C407AD9">
      <w:pPr>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2025年7月</w:t>
      </w:r>
    </w:p>
    <w:p w14:paraId="72AED786">
      <w:pPr>
        <w:jc w:val="center"/>
        <w:rPr>
          <w:rFonts w:ascii="Times New Roman" w:hAnsi="Times New Roman" w:eastAsia="方正小标宋简体" w:cs="Times New Roman"/>
          <w:color w:val="000000"/>
          <w:kern w:val="0"/>
          <w:sz w:val="44"/>
          <w:szCs w:val="44"/>
        </w:rPr>
      </w:pPr>
    </w:p>
    <w:p w14:paraId="010FDCC9">
      <w:pPr>
        <w:spacing w:line="600" w:lineRule="exact"/>
        <w:jc w:val="center"/>
        <w:rPr>
          <w:rFonts w:ascii="Times New Roman" w:hAnsi="Times New Roman" w:cs="Times New Roman"/>
          <w:sz w:val="44"/>
          <w:szCs w:val="44"/>
        </w:rPr>
      </w:pPr>
    </w:p>
    <w:p w14:paraId="25ACCC6D">
      <w:pPr>
        <w:spacing w:line="60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说  明</w:t>
      </w:r>
    </w:p>
    <w:p w14:paraId="01441A56">
      <w:pPr>
        <w:pStyle w:val="2"/>
        <w:spacing w:line="600" w:lineRule="exact"/>
        <w:ind w:firstLine="640" w:firstLineChars="200"/>
        <w:rPr>
          <w:rFonts w:ascii="Times New Roman" w:hAnsi="Times New Roman" w:eastAsia="仿宋_GB2312" w:cs="Times New Roman"/>
          <w:szCs w:val="32"/>
        </w:rPr>
      </w:pPr>
    </w:p>
    <w:p w14:paraId="6B13A624">
      <w:pPr>
        <w:pStyle w:val="2"/>
        <w:spacing w:line="600" w:lineRule="exact"/>
        <w:ind w:firstLine="640" w:firstLineChars="200"/>
        <w:rPr>
          <w:rFonts w:ascii="Times New Roman" w:hAnsi="Times New Roman" w:cs="Times New Roman"/>
        </w:rPr>
      </w:pPr>
      <w:r>
        <w:rPr>
          <w:rFonts w:ascii="Times New Roman" w:hAnsi="Times New Roman" w:eastAsia="仿宋_GB2312" w:cs="Times New Roman"/>
          <w:szCs w:val="32"/>
        </w:rPr>
        <w:t>赵保镇位于宜阳县西南部，东接白杨镇、西连上观乡、南临董王庄镇、西北接莲庄镇、东北交锦屏镇，是宜阳县南部地区的重要节点乡镇。总面积128平方公里，下辖19个行政村，镇域人口3.7万人，是豫西较早的革命根据地之一，被誉为豫西地区的“小延安”“红赵保”。</w:t>
      </w:r>
    </w:p>
    <w:p w14:paraId="3018AFF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赵保镇基本履职事项清单包括党的建设、经济发展、民生服务等共9个类别115项；配合履职事项清单包括党的建设、经济发展、民生服务等共7个类别102项；上级部门收回事项清单包括政法领域、民政领域、司法行政领域等共19个类别127项。</w:t>
      </w:r>
    </w:p>
    <w:p w14:paraId="61BBDEC1">
      <w:pPr>
        <w:pStyle w:val="2"/>
        <w:rPr>
          <w:rFonts w:ascii="Times New Roman" w:hAnsi="Times New Roman" w:cs="Times New Roman"/>
        </w:rPr>
      </w:pPr>
    </w:p>
    <w:p w14:paraId="1B5196D5">
      <w:pPr>
        <w:pStyle w:val="3"/>
        <w:rPr>
          <w:rFonts w:ascii="Times New Roman" w:hAnsi="Times New Roman"/>
        </w:rPr>
      </w:pPr>
    </w:p>
    <w:p w14:paraId="2401D99E">
      <w:pPr>
        <w:pStyle w:val="3"/>
        <w:rPr>
          <w:rFonts w:ascii="Times New Roman" w:hAnsi="Times New Roman"/>
        </w:rPr>
      </w:pPr>
    </w:p>
    <w:p w14:paraId="4B4C6992">
      <w:pPr>
        <w:pStyle w:val="3"/>
        <w:rPr>
          <w:rFonts w:ascii="Times New Roman" w:hAnsi="Times New Roman"/>
        </w:rPr>
      </w:pPr>
    </w:p>
    <w:p w14:paraId="708B5EDA">
      <w:pPr>
        <w:spacing w:line="700" w:lineRule="exact"/>
        <w:jc w:val="center"/>
        <w:rPr>
          <w:rFonts w:ascii="Times New Roman" w:hAnsi="Times New Roman" w:eastAsia="方正小标宋简体" w:cs="Times New Roman"/>
          <w:sz w:val="52"/>
          <w:szCs w:val="60"/>
        </w:rPr>
      </w:pPr>
    </w:p>
    <w:p w14:paraId="22351260">
      <w:pPr>
        <w:spacing w:line="600" w:lineRule="exact"/>
        <w:jc w:val="center"/>
        <w:rPr>
          <w:rFonts w:ascii="Times New Roman" w:hAnsi="Times New Roman" w:eastAsia="方正大标宋简体" w:cs="Times New Roman"/>
          <w:color w:val="000000"/>
          <w:kern w:val="0"/>
          <w:sz w:val="44"/>
          <w:szCs w:val="44"/>
        </w:rPr>
      </w:pPr>
    </w:p>
    <w:p w14:paraId="693A4049">
      <w:pPr>
        <w:spacing w:line="60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目  录</w:t>
      </w:r>
    </w:p>
    <w:p w14:paraId="546E55CC">
      <w:pPr>
        <w:spacing w:line="600" w:lineRule="exact"/>
        <w:rPr>
          <w:rFonts w:ascii="Times New Roman" w:hAnsi="Times New Roman" w:eastAsia="仿宋_GB2312" w:cs="Times New Roman"/>
          <w:sz w:val="32"/>
          <w:szCs w:val="32"/>
        </w:rPr>
      </w:pPr>
    </w:p>
    <w:p w14:paraId="417350C1">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left="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基本履职事项清单…………………………………………………………………………………（1）</w:t>
      </w:r>
    </w:p>
    <w:p w14:paraId="2072FAAF">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left="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配合履职事项清单………………………………………………………………………………（1</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p w14:paraId="59B485D5">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left="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上级部门收回事项清单…………………………………………………………………………（</w:t>
      </w:r>
      <w:r>
        <w:rPr>
          <w:rFonts w:hint="eastAsia" w:ascii="Times New Roman" w:hAnsi="Times New Roman" w:eastAsia="仿宋_GB2312" w:cs="Times New Roman"/>
          <w:sz w:val="32"/>
          <w:szCs w:val="32"/>
        </w:rPr>
        <w:t>55</w:t>
      </w:r>
      <w:r>
        <w:rPr>
          <w:rFonts w:ascii="Times New Roman" w:hAnsi="Times New Roman" w:eastAsia="仿宋_GB2312" w:cs="Times New Roman"/>
          <w:sz w:val="32"/>
          <w:szCs w:val="32"/>
        </w:rPr>
        <w:t>）</w:t>
      </w:r>
    </w:p>
    <w:p w14:paraId="1C086123">
      <w:pPr>
        <w:spacing w:line="600" w:lineRule="exact"/>
        <w:jc w:val="distribute"/>
        <w:rPr>
          <w:rFonts w:ascii="Times New Roman" w:hAnsi="Times New Roman" w:eastAsia="仿宋_GB2312" w:cs="Times New Roman"/>
          <w:sz w:val="32"/>
          <w:szCs w:val="32"/>
        </w:rPr>
      </w:pPr>
    </w:p>
    <w:p w14:paraId="30A7D387">
      <w:pPr>
        <w:pStyle w:val="2"/>
        <w:rPr>
          <w:rFonts w:ascii="Times New Roman" w:hAnsi="Times New Roman" w:cs="Times New Roman"/>
        </w:rPr>
      </w:pPr>
    </w:p>
    <w:p w14:paraId="233645BC">
      <w:pPr>
        <w:pStyle w:val="3"/>
        <w:rPr>
          <w:rFonts w:ascii="Times New Roman" w:hAnsi="Times New Roman"/>
        </w:rPr>
      </w:pPr>
    </w:p>
    <w:p w14:paraId="20886DE0">
      <w:pPr>
        <w:pStyle w:val="3"/>
        <w:rPr>
          <w:rFonts w:ascii="Times New Roman" w:hAnsi="Times New Roman"/>
        </w:rPr>
      </w:pPr>
    </w:p>
    <w:p w14:paraId="7BF689D2">
      <w:pPr>
        <w:pStyle w:val="3"/>
        <w:rPr>
          <w:rFonts w:ascii="Times New Roman" w:hAnsi="Times New Roman"/>
        </w:rPr>
      </w:pPr>
    </w:p>
    <w:p w14:paraId="717FD2D4">
      <w:pPr>
        <w:pStyle w:val="3"/>
        <w:rPr>
          <w:rFonts w:ascii="Times New Roman" w:hAnsi="Times New Roman"/>
        </w:rPr>
      </w:pPr>
    </w:p>
    <w:p w14:paraId="153AA42F">
      <w:pPr>
        <w:pStyle w:val="3"/>
        <w:rPr>
          <w:rFonts w:ascii="Times New Roman" w:hAnsi="Times New Roman"/>
        </w:rPr>
        <w:sectPr>
          <w:pgSz w:w="16838" w:h="11906" w:orient="landscape"/>
          <w:pgMar w:top="1418" w:right="1418" w:bottom="1418" w:left="1418" w:header="851" w:footer="992" w:gutter="0"/>
          <w:cols w:space="425" w:num="1"/>
          <w:docGrid w:type="lines" w:linePitch="312" w:charSpace="0"/>
        </w:sectPr>
      </w:pPr>
    </w:p>
    <w:p w14:paraId="05953809">
      <w:pPr>
        <w:pStyle w:val="3"/>
        <w:spacing w:after="0" w:line="500" w:lineRule="exact"/>
        <w:ind w:left="0" w:leftChars="0"/>
        <w:jc w:val="center"/>
        <w:rPr>
          <w:rFonts w:ascii="Times New Roman" w:hAnsi="Times New Roman" w:eastAsia="方正小标宋简体"/>
          <w:sz w:val="44"/>
          <w:szCs w:val="44"/>
        </w:rPr>
      </w:pPr>
    </w:p>
    <w:p w14:paraId="5243E736">
      <w:pPr>
        <w:pStyle w:val="3"/>
        <w:spacing w:after="0" w:line="500" w:lineRule="exact"/>
        <w:ind w:left="0" w:leftChars="0"/>
        <w:jc w:val="center"/>
        <w:rPr>
          <w:rFonts w:ascii="Times New Roman" w:hAnsi="Times New Roman" w:eastAsia="方正大标宋简体"/>
          <w:sz w:val="44"/>
          <w:szCs w:val="44"/>
        </w:rPr>
      </w:pPr>
      <w:r>
        <w:rPr>
          <w:rFonts w:ascii="Times New Roman" w:hAnsi="Times New Roman" w:eastAsia="方正大标宋简体"/>
          <w:sz w:val="44"/>
          <w:szCs w:val="44"/>
        </w:rPr>
        <w:t>赵保镇基本履职事项清单</w:t>
      </w:r>
    </w:p>
    <w:p w14:paraId="3BE73CE6">
      <w:pPr>
        <w:pStyle w:val="3"/>
        <w:spacing w:after="0" w:line="500" w:lineRule="exact"/>
        <w:ind w:left="0" w:leftChars="0"/>
        <w:jc w:val="center"/>
        <w:rPr>
          <w:rFonts w:ascii="Times New Roman" w:hAnsi="Times New Roman" w:eastAsia="方正小标宋简体"/>
          <w:sz w:val="44"/>
          <w:szCs w:val="44"/>
        </w:rPr>
      </w:pPr>
    </w:p>
    <w:tbl>
      <w:tblPr>
        <w:tblStyle w:val="11"/>
        <w:tblW w:w="14175" w:type="dxa"/>
        <w:tblInd w:w="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1"/>
        <w:gridCol w:w="13434"/>
      </w:tblGrid>
      <w:tr w14:paraId="3326C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trPr>
        <w:tc>
          <w:tcPr>
            <w:tcW w:w="737" w:type="dxa"/>
            <w:shd w:val="clear" w:color="auto" w:fill="auto"/>
            <w:noWrap/>
            <w:vAlign w:val="center"/>
          </w:tcPr>
          <w:p w14:paraId="1D68F93F">
            <w:pPr>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13368" w:type="dxa"/>
            <w:shd w:val="clear" w:color="auto" w:fill="auto"/>
            <w:noWrap/>
            <w:vAlign w:val="center"/>
          </w:tcPr>
          <w:p w14:paraId="774FBDF3">
            <w:pPr>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事项名称</w:t>
            </w:r>
          </w:p>
        </w:tc>
      </w:tr>
      <w:tr w14:paraId="5C098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64A2F65A">
            <w:pPr>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一、党的建设（26项）</w:t>
            </w:r>
          </w:p>
        </w:tc>
      </w:tr>
      <w:tr w14:paraId="47D7F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trPr>
        <w:tc>
          <w:tcPr>
            <w:tcW w:w="737" w:type="dxa"/>
            <w:shd w:val="clear" w:color="auto" w:fill="auto"/>
            <w:noWrap/>
            <w:vAlign w:val="center"/>
          </w:tcPr>
          <w:p w14:paraId="4934DAB8">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3368" w:type="dxa"/>
            <w:shd w:val="clear" w:color="auto" w:fill="auto"/>
            <w:vAlign w:val="center"/>
          </w:tcPr>
          <w:p w14:paraId="605DA087">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深入学习贯彻习近平新时代中国特色社会主义思想和习近平总书记关于河南工作的重要讲话重要指示批示精神，宣传和执行党的路线方针政策，宣传和执行上级党组织及本级党组织的决议，按照党中央部署开展党内集中教育，加强政治建设，坚定拥护“两个确立”，坚决做到“两个维护”。</w:t>
            </w:r>
          </w:p>
        </w:tc>
      </w:tr>
      <w:tr w14:paraId="355F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FD9F1C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c>
          <w:tcPr>
            <w:tcW w:w="13368" w:type="dxa"/>
            <w:shd w:val="clear" w:color="auto" w:fill="auto"/>
            <w:vAlign w:val="center"/>
          </w:tcPr>
          <w:p w14:paraId="3EC17912">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加强党委自身建设，</w:t>
            </w:r>
            <w:r>
              <w:rPr>
                <w:rFonts w:hint="eastAsia" w:ascii="Times New Roman" w:hAnsi="Times New Roman" w:eastAsia="仿宋_GB2312" w:cs="Times New Roman"/>
                <w:color w:val="000000"/>
                <w:kern w:val="0"/>
                <w:sz w:val="24"/>
                <w:lang w:eastAsia="zh-CN"/>
              </w:rPr>
              <w:t>严肃</w:t>
            </w:r>
            <w:r>
              <w:rPr>
                <w:rFonts w:ascii="Times New Roman" w:hAnsi="Times New Roman" w:eastAsia="仿宋_GB2312" w:cs="Times New Roman"/>
                <w:color w:val="000000"/>
                <w:kern w:val="0"/>
                <w:sz w:val="24"/>
              </w:rPr>
              <w:t>党内政治生活，坚持民主集中制，做好“三重一大”事项决策，落实理论学习中心组学习制度、领导干部普遍直接联系群众制度、调查研究制度等。</w:t>
            </w:r>
          </w:p>
        </w:tc>
      </w:tr>
      <w:tr w14:paraId="21D8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19FFA8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p>
        </w:tc>
        <w:tc>
          <w:tcPr>
            <w:tcW w:w="13368" w:type="dxa"/>
            <w:shd w:val="clear" w:color="auto" w:fill="auto"/>
            <w:vAlign w:val="center"/>
          </w:tcPr>
          <w:p w14:paraId="3BF03EC3">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严格执行党的组织生活制度，严格落实“三会一课”制度，开展主题党日活动，召开组织生活会、民主生活会，做好党员谈心谈话、民主评议党员工作。</w:t>
            </w:r>
          </w:p>
        </w:tc>
      </w:tr>
      <w:tr w14:paraId="2285E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94CCBA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p>
        </w:tc>
        <w:tc>
          <w:tcPr>
            <w:tcW w:w="13368" w:type="dxa"/>
            <w:shd w:val="clear" w:color="auto" w:fill="auto"/>
            <w:vAlign w:val="center"/>
          </w:tcPr>
          <w:p w14:paraId="54257022">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加强基层党组织建设，负责指导下辖党组织的成立、调整、换届、撤销，做好新兴领域党建工作，持续深化“五星”支部建设，做好软弱涣散党组织整顿工作。</w:t>
            </w:r>
          </w:p>
        </w:tc>
      </w:tr>
      <w:tr w14:paraId="40B0A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0EEEEA5">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w:t>
            </w:r>
          </w:p>
        </w:tc>
        <w:tc>
          <w:tcPr>
            <w:tcW w:w="13368" w:type="dxa"/>
            <w:shd w:val="clear" w:color="auto" w:fill="auto"/>
            <w:vAlign w:val="center"/>
          </w:tcPr>
          <w:p w14:paraId="2AEBDAF6">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落实党代会代表任期制，负责党代表选举、补选，做好代表联络服务工作。</w:t>
            </w:r>
          </w:p>
        </w:tc>
      </w:tr>
      <w:tr w14:paraId="6DCC0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F40387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p>
        </w:tc>
        <w:tc>
          <w:tcPr>
            <w:tcW w:w="13368" w:type="dxa"/>
            <w:shd w:val="clear" w:color="auto" w:fill="auto"/>
            <w:vAlign w:val="center"/>
          </w:tcPr>
          <w:p w14:paraId="0AAF6F6B">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强化党建引领基层高效能治理，推行“党建+网格+大数据”模式，配强网格力量，抓好培训管理，推进各项任务在基层做深、做实、做细。</w:t>
            </w:r>
          </w:p>
        </w:tc>
      </w:tr>
      <w:tr w14:paraId="2B1A3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2AD7FCD">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w:t>
            </w:r>
          </w:p>
        </w:tc>
        <w:tc>
          <w:tcPr>
            <w:tcW w:w="13368" w:type="dxa"/>
            <w:shd w:val="clear" w:color="auto" w:fill="auto"/>
            <w:vAlign w:val="center"/>
          </w:tcPr>
          <w:p w14:paraId="54F69590">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加强党建阵地建设，指导完善村党群服务中心功能提升，做好乡里中心建设运营维护。</w:t>
            </w:r>
          </w:p>
        </w:tc>
      </w:tr>
      <w:tr w14:paraId="5CF1F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567469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p>
        </w:tc>
        <w:tc>
          <w:tcPr>
            <w:tcW w:w="13368" w:type="dxa"/>
            <w:shd w:val="clear" w:color="auto" w:fill="auto"/>
            <w:vAlign w:val="center"/>
          </w:tcPr>
          <w:p w14:paraId="0433D438">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加强党员队伍建设，负责党员的发展、教育、管理</w:t>
            </w:r>
            <w:r>
              <w:rPr>
                <w:rFonts w:hint="eastAsia" w:ascii="Times New Roman" w:hAnsi="Times New Roman" w:eastAsia="仿宋_GB2312" w:cs="Times New Roman"/>
                <w:color w:val="000000"/>
                <w:kern w:val="0"/>
                <w:sz w:val="24"/>
                <w:lang w:eastAsia="zh-CN"/>
              </w:rPr>
              <w:t>和</w:t>
            </w:r>
            <w:r>
              <w:rPr>
                <w:rFonts w:ascii="Times New Roman" w:hAnsi="Times New Roman" w:eastAsia="仿宋_GB2312" w:cs="Times New Roman"/>
                <w:color w:val="000000"/>
                <w:kern w:val="0"/>
                <w:sz w:val="24"/>
              </w:rPr>
              <w:t>党费的收缴、使用管理，</w:t>
            </w:r>
            <w:r>
              <w:rPr>
                <w:rFonts w:hint="default" w:ascii="Times New Roman" w:hAnsi="Times New Roman" w:eastAsia="仿宋_GB2312" w:cs="Times New Roman"/>
                <w:color w:val="000000"/>
                <w:kern w:val="0"/>
                <w:sz w:val="24"/>
              </w:rPr>
              <w:t>落实</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镇党委研究提出发展党员培养人选、村党组织重点培养</w:t>
            </w:r>
            <w:r>
              <w:rPr>
                <w:rFonts w:hint="default" w:ascii="Times New Roman" w:hAnsi="Times New Roman" w:eastAsia="仿宋_GB2312" w:cs="Times New Roman"/>
                <w:color w:val="000000"/>
                <w:kern w:val="0"/>
                <w:sz w:val="24"/>
                <w:lang w:eastAsia="zh-CN"/>
              </w:rPr>
              <w:t>”的</w:t>
            </w:r>
            <w:r>
              <w:rPr>
                <w:rFonts w:hint="default" w:ascii="Times New Roman" w:hAnsi="Times New Roman" w:eastAsia="仿宋_GB2312" w:cs="Times New Roman"/>
                <w:color w:val="000000"/>
                <w:kern w:val="0"/>
                <w:sz w:val="24"/>
              </w:rPr>
              <w:t>“镇选村培”</w:t>
            </w:r>
            <w:r>
              <w:rPr>
                <w:rFonts w:ascii="Times New Roman" w:hAnsi="Times New Roman" w:eastAsia="仿宋_GB2312" w:cs="Times New Roman"/>
                <w:color w:val="000000"/>
                <w:kern w:val="0"/>
                <w:sz w:val="24"/>
              </w:rPr>
              <w:t>发展</w:t>
            </w:r>
            <w:r>
              <w:rPr>
                <w:rFonts w:hint="default" w:ascii="Times New Roman" w:hAnsi="Times New Roman" w:eastAsia="仿宋_GB2312" w:cs="Times New Roman"/>
                <w:color w:val="000000"/>
                <w:kern w:val="0"/>
                <w:sz w:val="24"/>
              </w:rPr>
              <w:t>党员</w:t>
            </w:r>
            <w:r>
              <w:rPr>
                <w:rFonts w:ascii="Times New Roman" w:hAnsi="Times New Roman" w:eastAsia="仿宋_GB2312" w:cs="Times New Roman"/>
                <w:color w:val="000000"/>
                <w:kern w:val="0"/>
                <w:sz w:val="24"/>
              </w:rPr>
              <w:t>工作机制，确保村党员发展质量。</w:t>
            </w:r>
          </w:p>
        </w:tc>
      </w:tr>
      <w:tr w14:paraId="35DE4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FC4BE7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p>
        </w:tc>
        <w:tc>
          <w:tcPr>
            <w:tcW w:w="13368" w:type="dxa"/>
            <w:shd w:val="clear" w:color="auto" w:fill="auto"/>
            <w:vAlign w:val="center"/>
          </w:tcPr>
          <w:p w14:paraId="2D2FFC84">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负责机关干部的教育、管理、考核，加强村级干部队伍建设及村后备人才储备，做好退休干部服务保障工作，抓好驻村干部日常管理、考核等工作。</w:t>
            </w:r>
          </w:p>
        </w:tc>
      </w:tr>
      <w:tr w14:paraId="687B9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564A16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p>
        </w:tc>
        <w:tc>
          <w:tcPr>
            <w:tcW w:w="13368" w:type="dxa"/>
            <w:shd w:val="clear" w:color="auto" w:fill="auto"/>
            <w:vAlign w:val="center"/>
          </w:tcPr>
          <w:p w14:paraId="5DA90EDC">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坚持党管人才，负责人才政策宣传、培育、服务保障等工作。</w:t>
            </w:r>
          </w:p>
        </w:tc>
      </w:tr>
      <w:tr w14:paraId="783C5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FEEB4B3">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p>
        </w:tc>
        <w:tc>
          <w:tcPr>
            <w:tcW w:w="13368" w:type="dxa"/>
            <w:shd w:val="clear" w:color="auto" w:fill="auto"/>
            <w:vAlign w:val="center"/>
          </w:tcPr>
          <w:p w14:paraId="4D5B7F18">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落实全面从严治党主体责任，落实中央八项规定及其实施细则精神，深入推进党风廉政建设和反腐败斗争。</w:t>
            </w:r>
          </w:p>
        </w:tc>
      </w:tr>
      <w:tr w14:paraId="486BF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CECC89D">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p>
        </w:tc>
        <w:tc>
          <w:tcPr>
            <w:tcW w:w="13368" w:type="dxa"/>
            <w:shd w:val="clear" w:color="auto" w:fill="auto"/>
            <w:vAlign w:val="center"/>
          </w:tcPr>
          <w:p w14:paraId="14522BD0">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开展监督执纪问责，加强对遵守党章党规党纪、贯彻执行党的路线方针政策情况的监督检查，受理处置信访举报和问题线索。</w:t>
            </w:r>
          </w:p>
        </w:tc>
      </w:tr>
      <w:tr w14:paraId="7DE97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21B653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w:t>
            </w:r>
          </w:p>
        </w:tc>
        <w:tc>
          <w:tcPr>
            <w:tcW w:w="13368" w:type="dxa"/>
            <w:shd w:val="clear" w:color="auto" w:fill="auto"/>
            <w:vAlign w:val="center"/>
          </w:tcPr>
          <w:p w14:paraId="099DD77D">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做好巡视巡察反馈问题整改和成果运用。</w:t>
            </w:r>
          </w:p>
        </w:tc>
      </w:tr>
      <w:tr w14:paraId="4DE4F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DF2CA4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w:t>
            </w:r>
          </w:p>
        </w:tc>
        <w:tc>
          <w:tcPr>
            <w:tcW w:w="13368" w:type="dxa"/>
            <w:shd w:val="clear" w:color="auto" w:fill="auto"/>
            <w:vAlign w:val="center"/>
          </w:tcPr>
          <w:p w14:paraId="3127056F">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落实党委意识形态工作责任制及网络意识形态工作责任制、网络安全工作责任制，开展阵地管理、宣传教育、风险隐患排查化解等工作，做好正面舆论引导。</w:t>
            </w:r>
          </w:p>
        </w:tc>
      </w:tr>
      <w:tr w14:paraId="00657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1F87EF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w:t>
            </w:r>
          </w:p>
        </w:tc>
        <w:tc>
          <w:tcPr>
            <w:tcW w:w="13368" w:type="dxa"/>
            <w:shd w:val="clear" w:color="auto" w:fill="auto"/>
            <w:vAlign w:val="center"/>
          </w:tcPr>
          <w:p w14:paraId="3179F0E7">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加强新时代精神文明建设，推进新时代文明实践所（站）建设管理工作，宣传培育社会主义核心价值观，开展文明实践活动，倡导移风易俗。</w:t>
            </w:r>
          </w:p>
        </w:tc>
      </w:tr>
      <w:tr w14:paraId="02554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57FE2A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w:t>
            </w:r>
          </w:p>
        </w:tc>
        <w:tc>
          <w:tcPr>
            <w:tcW w:w="13368" w:type="dxa"/>
            <w:shd w:val="clear" w:color="auto" w:fill="auto"/>
            <w:vAlign w:val="center"/>
          </w:tcPr>
          <w:p w14:paraId="6DCC508A">
            <w:pPr>
              <w:spacing w:line="320" w:lineRule="exact"/>
              <w:jc w:val="lef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落实统战工作责任制，团结联系辖区统一战线工作对象，做好新时代党的统一战线工作。</w:t>
            </w:r>
            <w:bookmarkStart w:id="0" w:name="_GoBack"/>
            <w:bookmarkEnd w:id="0"/>
          </w:p>
        </w:tc>
      </w:tr>
      <w:tr w14:paraId="250DD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2673F6D">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w:t>
            </w:r>
          </w:p>
        </w:tc>
        <w:tc>
          <w:tcPr>
            <w:tcW w:w="13368" w:type="dxa"/>
            <w:shd w:val="clear" w:color="auto" w:fill="auto"/>
            <w:vAlign w:val="center"/>
          </w:tcPr>
          <w:p w14:paraId="1BA7C7EF">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开展铸牢中华民族共同体意识宣传教育，贯彻落实党的民族政策，依法做好宗教事务管理。</w:t>
            </w:r>
          </w:p>
        </w:tc>
      </w:tr>
      <w:tr w14:paraId="78A71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1EE95B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w:t>
            </w:r>
          </w:p>
        </w:tc>
        <w:tc>
          <w:tcPr>
            <w:tcW w:w="13368" w:type="dxa"/>
            <w:shd w:val="clear" w:color="auto" w:fill="auto"/>
            <w:vAlign w:val="center"/>
          </w:tcPr>
          <w:p w14:paraId="06598908">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健全基层群众自治制度，加强村自治组织建设，指导村民委员会、村务监督委员会规范化建设和换届工作，实现自治、自乐、志愿“三自”组织全覆盖，发挥“一约四会”作用，指导各村落实“四议两公开”工作法。</w:t>
            </w:r>
          </w:p>
        </w:tc>
      </w:tr>
      <w:tr w14:paraId="057D4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C6E421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w:t>
            </w:r>
          </w:p>
        </w:tc>
        <w:tc>
          <w:tcPr>
            <w:tcW w:w="13368" w:type="dxa"/>
            <w:shd w:val="clear" w:color="auto" w:fill="auto"/>
            <w:vAlign w:val="center"/>
          </w:tcPr>
          <w:p w14:paraId="565A4896">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做好社会工作者和志愿者队伍建设，指导开展社会工作及志愿活动。</w:t>
            </w:r>
          </w:p>
        </w:tc>
      </w:tr>
      <w:tr w14:paraId="4AA6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C965BB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w:t>
            </w:r>
          </w:p>
        </w:tc>
        <w:tc>
          <w:tcPr>
            <w:tcW w:w="13368" w:type="dxa"/>
            <w:shd w:val="clear" w:color="auto" w:fill="auto"/>
            <w:vAlign w:val="center"/>
          </w:tcPr>
          <w:p w14:paraId="3D721940">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负责依法选举人大代表，组织召开镇人民代表大会，加强人大代表联络站等阵地建设，做好人大代表议案建议的办理、答复工作，支持人大代表履职。</w:t>
            </w:r>
          </w:p>
        </w:tc>
      </w:tr>
      <w:tr w14:paraId="3EF2C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D3E74F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13368" w:type="dxa"/>
            <w:shd w:val="clear" w:color="auto" w:fill="auto"/>
            <w:vAlign w:val="center"/>
          </w:tcPr>
          <w:p w14:paraId="617DCF6F">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落实政治协商制度，做好政协委员联络服务和提案办理工作，</w:t>
            </w:r>
            <w:r>
              <w:rPr>
                <w:rFonts w:hint="default" w:ascii="Times New Roman" w:hAnsi="Times New Roman" w:eastAsia="仿宋_GB2312" w:cs="Times New Roman"/>
                <w:color w:val="000000"/>
                <w:kern w:val="0"/>
                <w:sz w:val="24"/>
              </w:rPr>
              <w:t>依托“有事好商量”协商</w:t>
            </w:r>
            <w:r>
              <w:rPr>
                <w:rFonts w:ascii="Times New Roman" w:hAnsi="Times New Roman" w:eastAsia="仿宋_GB2312" w:cs="Times New Roman"/>
                <w:color w:val="000000"/>
                <w:kern w:val="0"/>
                <w:sz w:val="24"/>
              </w:rPr>
              <w:t>议事平台，保障政协委员</w:t>
            </w:r>
            <w:r>
              <w:rPr>
                <w:rFonts w:hint="eastAsia" w:ascii="Times New Roman" w:hAnsi="Times New Roman" w:eastAsia="仿宋_GB2312" w:cs="Times New Roman"/>
                <w:color w:val="000000"/>
                <w:kern w:val="0"/>
                <w:sz w:val="24"/>
                <w:lang w:eastAsia="zh-CN"/>
              </w:rPr>
              <w:t>履行</w:t>
            </w:r>
            <w:r>
              <w:rPr>
                <w:rFonts w:ascii="Times New Roman" w:hAnsi="Times New Roman" w:eastAsia="仿宋_GB2312" w:cs="Times New Roman"/>
                <w:color w:val="000000"/>
                <w:kern w:val="0"/>
                <w:sz w:val="24"/>
              </w:rPr>
              <w:t>政治协商、民主监督、参政议政</w:t>
            </w:r>
            <w:r>
              <w:rPr>
                <w:rFonts w:hint="eastAsia" w:ascii="Times New Roman" w:hAnsi="Times New Roman" w:eastAsia="仿宋_GB2312" w:cs="Times New Roman"/>
                <w:color w:val="000000"/>
                <w:kern w:val="0"/>
                <w:sz w:val="24"/>
                <w:lang w:eastAsia="zh-CN"/>
              </w:rPr>
              <w:t>职责</w:t>
            </w:r>
            <w:r>
              <w:rPr>
                <w:rFonts w:ascii="Times New Roman" w:hAnsi="Times New Roman" w:eastAsia="仿宋_GB2312" w:cs="Times New Roman"/>
                <w:color w:val="000000"/>
                <w:kern w:val="0"/>
                <w:sz w:val="24"/>
              </w:rPr>
              <w:t>。</w:t>
            </w:r>
          </w:p>
        </w:tc>
      </w:tr>
      <w:tr w14:paraId="26AF2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BBF4A16">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w:t>
            </w:r>
          </w:p>
        </w:tc>
        <w:tc>
          <w:tcPr>
            <w:tcW w:w="13368" w:type="dxa"/>
            <w:shd w:val="clear" w:color="auto" w:fill="auto"/>
            <w:vAlign w:val="center"/>
          </w:tcPr>
          <w:p w14:paraId="09711328">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落实党管武装工作，推动基层武装部规范化建设，做好国防教育，开展征兵宣传、兵役登记、兵员征集、民兵整组，做好拥军优属工作。</w:t>
            </w:r>
          </w:p>
        </w:tc>
      </w:tr>
      <w:tr w14:paraId="1591D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C22FDF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w:t>
            </w:r>
          </w:p>
        </w:tc>
        <w:tc>
          <w:tcPr>
            <w:tcW w:w="13368" w:type="dxa"/>
            <w:shd w:val="clear" w:color="auto" w:fill="auto"/>
            <w:vAlign w:val="center"/>
          </w:tcPr>
          <w:p w14:paraId="6FE30C50">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加强基层团组织建设，做好团员教育管理工作，组织开展团员活动。</w:t>
            </w:r>
          </w:p>
        </w:tc>
      </w:tr>
      <w:tr w14:paraId="2CAEF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1AA00C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w:t>
            </w:r>
          </w:p>
        </w:tc>
        <w:tc>
          <w:tcPr>
            <w:tcW w:w="13368" w:type="dxa"/>
            <w:shd w:val="clear" w:color="auto" w:fill="auto"/>
            <w:vAlign w:val="center"/>
          </w:tcPr>
          <w:p w14:paraId="0EDC6587">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加强基层工会规范化建设，做好镇工会换届选举工作，开展工会活动，做好困难工会会员救助帮扶，维护工会会员合法权益。</w:t>
            </w:r>
          </w:p>
        </w:tc>
      </w:tr>
      <w:tr w14:paraId="5219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890BA7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13368" w:type="dxa"/>
            <w:shd w:val="clear" w:color="auto" w:fill="auto"/>
            <w:vAlign w:val="center"/>
          </w:tcPr>
          <w:p w14:paraId="7B7FD38D">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做好妇联组织建设及妇女儿童活动场所建设，指导本辖区妇联组织开展活动，维护妇女儿童合法权益。</w:t>
            </w:r>
          </w:p>
        </w:tc>
      </w:tr>
      <w:tr w14:paraId="0ACAD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0F70205">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26</w:t>
            </w:r>
          </w:p>
        </w:tc>
        <w:tc>
          <w:tcPr>
            <w:tcW w:w="13368" w:type="dxa"/>
            <w:shd w:val="clear" w:color="auto" w:fill="auto"/>
            <w:vAlign w:val="center"/>
          </w:tcPr>
          <w:p w14:paraId="0C8E29E3">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负责镇关心下一代工作，发挥“五老”人员作用。</w:t>
            </w:r>
          </w:p>
        </w:tc>
      </w:tr>
      <w:tr w14:paraId="02AB5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698D95AA">
            <w:pPr>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二、经济发展（16项）</w:t>
            </w:r>
          </w:p>
        </w:tc>
      </w:tr>
      <w:tr w14:paraId="1A1FA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4BA6248">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27</w:t>
            </w:r>
          </w:p>
        </w:tc>
        <w:tc>
          <w:tcPr>
            <w:tcW w:w="13368" w:type="dxa"/>
            <w:shd w:val="clear" w:color="auto" w:fill="auto"/>
            <w:vAlign w:val="center"/>
          </w:tcPr>
          <w:p w14:paraId="3331A4CE">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贯彻落实黄河流域生态保护和高质量发展战略，制定实施镇经济及产业发展规划。</w:t>
            </w:r>
          </w:p>
        </w:tc>
      </w:tr>
      <w:tr w14:paraId="4D53E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1CD9CF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28</w:t>
            </w:r>
          </w:p>
        </w:tc>
        <w:tc>
          <w:tcPr>
            <w:tcW w:w="13368" w:type="dxa"/>
            <w:shd w:val="clear" w:color="auto" w:fill="auto"/>
            <w:vAlign w:val="center"/>
          </w:tcPr>
          <w:p w14:paraId="14A5AE4B">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围绕航空装备产业项目建设发展，做好餐饮、住宿等配套产业服务保障。</w:t>
            </w:r>
          </w:p>
        </w:tc>
      </w:tr>
      <w:tr w14:paraId="05B8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0E42C75">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29</w:t>
            </w:r>
          </w:p>
        </w:tc>
        <w:tc>
          <w:tcPr>
            <w:tcW w:w="13368" w:type="dxa"/>
            <w:shd w:val="clear" w:color="auto" w:fill="auto"/>
            <w:vAlign w:val="center"/>
          </w:tcPr>
          <w:p w14:paraId="5F637EAC">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制定年度项目计划，负责镇域内产业项目的储备、申报及后续服务协调工作，做好辖区重大项目固定资产投资入库工作。</w:t>
            </w:r>
          </w:p>
        </w:tc>
      </w:tr>
      <w:tr w14:paraId="70EB9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837B68E">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w:t>
            </w:r>
          </w:p>
        </w:tc>
        <w:tc>
          <w:tcPr>
            <w:tcW w:w="13368" w:type="dxa"/>
            <w:shd w:val="clear" w:color="auto" w:fill="auto"/>
            <w:vAlign w:val="center"/>
          </w:tcPr>
          <w:p w14:paraId="1C88A2BC">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做好招商引资工作，重点围绕农产品加工、中药材加工等特色产业招引，推动项目落地。</w:t>
            </w:r>
          </w:p>
        </w:tc>
      </w:tr>
      <w:tr w14:paraId="067F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D2597E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31</w:t>
            </w:r>
          </w:p>
        </w:tc>
        <w:tc>
          <w:tcPr>
            <w:tcW w:w="13368" w:type="dxa"/>
            <w:shd w:val="clear" w:color="auto" w:fill="auto"/>
            <w:vAlign w:val="center"/>
          </w:tcPr>
          <w:p w14:paraId="25C6E0D5">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整合空闲的集体土地和废弃厂房等资源，盘活闲置资产。</w:t>
            </w:r>
          </w:p>
        </w:tc>
      </w:tr>
      <w:tr w14:paraId="66036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1E7E143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w:t>
            </w:r>
          </w:p>
        </w:tc>
        <w:tc>
          <w:tcPr>
            <w:tcW w:w="13368" w:type="dxa"/>
            <w:shd w:val="clear" w:color="auto" w:fill="auto"/>
            <w:vAlign w:val="center"/>
          </w:tcPr>
          <w:p w14:paraId="044B553C">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做好“个转企”“企升规”，培育规模市场主体，负责辖区内规上企业入库工作。</w:t>
            </w:r>
          </w:p>
        </w:tc>
      </w:tr>
      <w:tr w14:paraId="5CF73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1CFA249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33</w:t>
            </w:r>
          </w:p>
        </w:tc>
        <w:tc>
          <w:tcPr>
            <w:tcW w:w="13368" w:type="dxa"/>
            <w:shd w:val="clear" w:color="auto" w:fill="auto"/>
            <w:vAlign w:val="center"/>
          </w:tcPr>
          <w:p w14:paraId="5BC45A94">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做好营商环境优化、企业走访及服务工作，开展“万人助万企”活动。</w:t>
            </w:r>
          </w:p>
        </w:tc>
      </w:tr>
      <w:tr w14:paraId="0065C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5B9CA2C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34</w:t>
            </w:r>
          </w:p>
        </w:tc>
        <w:tc>
          <w:tcPr>
            <w:tcW w:w="13368" w:type="dxa"/>
            <w:shd w:val="clear" w:color="auto" w:fill="auto"/>
            <w:vAlign w:val="center"/>
          </w:tcPr>
          <w:p w14:paraId="686C4BC8">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引导企业申报创新平台及科技创新型企业。</w:t>
            </w:r>
          </w:p>
        </w:tc>
      </w:tr>
      <w:tr w14:paraId="2648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3873B46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35</w:t>
            </w:r>
          </w:p>
        </w:tc>
        <w:tc>
          <w:tcPr>
            <w:tcW w:w="13368" w:type="dxa"/>
            <w:shd w:val="clear" w:color="auto" w:fill="auto"/>
            <w:vAlign w:val="center"/>
          </w:tcPr>
          <w:p w14:paraId="6E099DD1">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做好企业用工信息收集，指导企业开展人才引进和技能培训工作。</w:t>
            </w:r>
          </w:p>
        </w:tc>
      </w:tr>
      <w:tr w14:paraId="68A97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7EC7E1F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36</w:t>
            </w:r>
          </w:p>
        </w:tc>
        <w:tc>
          <w:tcPr>
            <w:tcW w:w="13368" w:type="dxa"/>
            <w:shd w:val="clear" w:color="auto" w:fill="auto"/>
            <w:vAlign w:val="center"/>
          </w:tcPr>
          <w:p w14:paraId="6D1B7E77">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开展政企</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银企对接服务，做好小额信贷和惠企政策宣传工作。</w:t>
            </w:r>
          </w:p>
        </w:tc>
      </w:tr>
      <w:tr w14:paraId="00724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132644B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37</w:t>
            </w:r>
          </w:p>
        </w:tc>
        <w:tc>
          <w:tcPr>
            <w:tcW w:w="13368" w:type="dxa"/>
            <w:shd w:val="clear" w:color="auto" w:fill="auto"/>
            <w:vAlign w:val="center"/>
          </w:tcPr>
          <w:p w14:paraId="356F2749">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开展诚信宣传，指导各村将信用体系建设内容纳入村规民约，优化信用环境，建设诚信乡镇。</w:t>
            </w:r>
          </w:p>
        </w:tc>
      </w:tr>
      <w:tr w14:paraId="563FD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7AEF40C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38</w:t>
            </w:r>
          </w:p>
        </w:tc>
        <w:tc>
          <w:tcPr>
            <w:tcW w:w="13368" w:type="dxa"/>
            <w:shd w:val="clear" w:color="auto" w:fill="auto"/>
            <w:vAlign w:val="center"/>
          </w:tcPr>
          <w:p w14:paraId="5659A36A">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负责经济发展指标数据的统计、分析、运用。</w:t>
            </w:r>
          </w:p>
        </w:tc>
      </w:tr>
      <w:tr w14:paraId="7A198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7EC68E0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39</w:t>
            </w:r>
          </w:p>
        </w:tc>
        <w:tc>
          <w:tcPr>
            <w:tcW w:w="13368" w:type="dxa"/>
            <w:shd w:val="clear" w:color="auto" w:fill="auto"/>
            <w:vAlign w:val="center"/>
          </w:tcPr>
          <w:p w14:paraId="1F7E27A8">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开展统计调查工作，组织人口普查、经济普查、农业普查等重大国情国力普查及各类专项调查。</w:t>
            </w:r>
          </w:p>
        </w:tc>
      </w:tr>
      <w:tr w14:paraId="7DEDD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1699234E">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w:t>
            </w:r>
          </w:p>
        </w:tc>
        <w:tc>
          <w:tcPr>
            <w:tcW w:w="13368" w:type="dxa"/>
            <w:shd w:val="clear" w:color="auto" w:fill="auto"/>
            <w:vAlign w:val="center"/>
          </w:tcPr>
          <w:p w14:paraId="29790354">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负责预决算管理、财政资金监管与拨付。</w:t>
            </w:r>
          </w:p>
        </w:tc>
      </w:tr>
      <w:tr w14:paraId="1B1D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07DC1CC8">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w:t>
            </w:r>
          </w:p>
        </w:tc>
        <w:tc>
          <w:tcPr>
            <w:tcW w:w="13368" w:type="dxa"/>
            <w:shd w:val="clear" w:color="auto" w:fill="auto"/>
            <w:vAlign w:val="center"/>
          </w:tcPr>
          <w:p w14:paraId="2978A38F">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负责国有资产管理，做好国有资产清查、登记等工作，发挥资产效能。</w:t>
            </w:r>
          </w:p>
        </w:tc>
      </w:tr>
      <w:tr w14:paraId="7CC15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6BD4E5C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w:t>
            </w:r>
          </w:p>
        </w:tc>
        <w:tc>
          <w:tcPr>
            <w:tcW w:w="13368" w:type="dxa"/>
            <w:shd w:val="clear" w:color="auto" w:fill="auto"/>
            <w:vAlign w:val="center"/>
          </w:tcPr>
          <w:p w14:paraId="7B0DF50D">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落实政府债务管理制度，做好防范化解债务风险工作。</w:t>
            </w:r>
          </w:p>
        </w:tc>
      </w:tr>
      <w:tr w14:paraId="033EA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gridSpan w:val="2"/>
            <w:shd w:val="clear" w:color="auto" w:fill="auto"/>
            <w:vAlign w:val="center"/>
          </w:tcPr>
          <w:p w14:paraId="5ACB2B06">
            <w:pPr>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三、民生服务（17项）</w:t>
            </w:r>
          </w:p>
        </w:tc>
      </w:tr>
      <w:tr w14:paraId="05482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555843B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w:t>
            </w:r>
          </w:p>
        </w:tc>
        <w:tc>
          <w:tcPr>
            <w:tcW w:w="13368" w:type="dxa"/>
            <w:shd w:val="clear" w:color="auto" w:fill="auto"/>
            <w:vAlign w:val="center"/>
          </w:tcPr>
          <w:p w14:paraId="19616A8C">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负责人口和生育政策宣传，开展家庭发展与人口监测</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，做好优生优育服务和生育登记工作，落实各项奖补政策。</w:t>
            </w:r>
          </w:p>
        </w:tc>
      </w:tr>
      <w:tr w14:paraId="2BB11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59055D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44</w:t>
            </w:r>
          </w:p>
        </w:tc>
        <w:tc>
          <w:tcPr>
            <w:tcW w:w="13368" w:type="dxa"/>
            <w:shd w:val="clear" w:color="auto" w:fill="auto"/>
            <w:vAlign w:val="center"/>
          </w:tcPr>
          <w:p w14:paraId="735F83A2">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开展爱国卫生运动，做好病媒生物防制、公共场所控烟等工作。</w:t>
            </w:r>
          </w:p>
        </w:tc>
      </w:tr>
      <w:tr w14:paraId="36D0C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BB34422">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45</w:t>
            </w:r>
          </w:p>
        </w:tc>
        <w:tc>
          <w:tcPr>
            <w:tcW w:w="13368" w:type="dxa"/>
            <w:shd w:val="clear" w:color="auto" w:fill="auto"/>
            <w:vAlign w:val="center"/>
          </w:tcPr>
          <w:p w14:paraId="46715BF2">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开展健康教育，做好精神卫生</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职业病防治</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传染病知识普及、预防监控、群防群治等宣传工作。</w:t>
            </w:r>
          </w:p>
        </w:tc>
      </w:tr>
      <w:tr w14:paraId="21868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772DCE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46</w:t>
            </w:r>
          </w:p>
        </w:tc>
        <w:tc>
          <w:tcPr>
            <w:tcW w:w="13368" w:type="dxa"/>
            <w:shd w:val="clear" w:color="auto" w:fill="auto"/>
            <w:vAlign w:val="center"/>
          </w:tcPr>
          <w:p w14:paraId="34AF58EB">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开展就业创业政策宣传，做好就业失业人员登记、补贴申报、创业服务、技能培训、公益性岗位管理等工作。</w:t>
            </w:r>
          </w:p>
        </w:tc>
      </w:tr>
      <w:tr w14:paraId="56AC8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04B4D08">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47</w:t>
            </w:r>
          </w:p>
        </w:tc>
        <w:tc>
          <w:tcPr>
            <w:tcW w:w="13368" w:type="dxa"/>
            <w:shd w:val="clear" w:color="auto" w:fill="auto"/>
            <w:vAlign w:val="center"/>
          </w:tcPr>
          <w:p w14:paraId="7BD083AF">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做好城乡居民社保参保登记</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城乡居民养老保险待遇核定、发放、信息维护、待遇认证、待遇终止及丧葬费录入等工作。</w:t>
            </w:r>
          </w:p>
        </w:tc>
      </w:tr>
      <w:tr w14:paraId="68456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11C5CDD">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48</w:t>
            </w:r>
          </w:p>
        </w:tc>
        <w:tc>
          <w:tcPr>
            <w:tcW w:w="13368" w:type="dxa"/>
            <w:shd w:val="clear" w:color="auto" w:fill="auto"/>
            <w:vAlign w:val="center"/>
          </w:tcPr>
          <w:p w14:paraId="1B7F2877">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做好居民基本医疗保险政策宣传、参保登记 、暂停（终止）登记、异地医保备案工作，提供职工和城乡居民参保缴费信息查询服务。</w:t>
            </w:r>
          </w:p>
        </w:tc>
      </w:tr>
      <w:tr w14:paraId="6BB6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BB5DAA3">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49</w:t>
            </w:r>
          </w:p>
        </w:tc>
        <w:tc>
          <w:tcPr>
            <w:tcW w:w="13368" w:type="dxa"/>
            <w:shd w:val="clear" w:color="auto" w:fill="auto"/>
            <w:vAlign w:val="center"/>
          </w:tcPr>
          <w:p w14:paraId="0A5C0E1D">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开展控辍保学工作，保障适龄儿童和少年接受义务教育。</w:t>
            </w:r>
          </w:p>
        </w:tc>
      </w:tr>
      <w:tr w14:paraId="49A22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63AE59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50</w:t>
            </w:r>
          </w:p>
        </w:tc>
        <w:tc>
          <w:tcPr>
            <w:tcW w:w="13368" w:type="dxa"/>
            <w:shd w:val="clear" w:color="auto" w:fill="auto"/>
            <w:vAlign w:val="center"/>
          </w:tcPr>
          <w:p w14:paraId="11A29E56">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负责镇村养老服务中心（站点）建设、运营、管护工作。</w:t>
            </w:r>
          </w:p>
        </w:tc>
      </w:tr>
      <w:tr w14:paraId="2363F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F062C2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w:t>
            </w:r>
          </w:p>
        </w:tc>
        <w:tc>
          <w:tcPr>
            <w:tcW w:w="13368" w:type="dxa"/>
            <w:shd w:val="clear" w:color="auto" w:fill="auto"/>
            <w:vAlign w:val="center"/>
          </w:tcPr>
          <w:p w14:paraId="4C6B7FFC">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落实养老服务保障政策，开展独居、空巢、失能、重残特殊家庭老年人的探访关爱服务，做好高龄老人津贴的初审。</w:t>
            </w:r>
          </w:p>
        </w:tc>
      </w:tr>
      <w:tr w14:paraId="01FD3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38EFDD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w:t>
            </w:r>
          </w:p>
        </w:tc>
        <w:tc>
          <w:tcPr>
            <w:tcW w:w="13368" w:type="dxa"/>
            <w:shd w:val="clear" w:color="auto" w:fill="auto"/>
            <w:vAlign w:val="center"/>
          </w:tcPr>
          <w:p w14:paraId="2493DAB0">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负责未成年人保护工作，负责孤儿、事实无人抚养儿童基本生活费的初审，做好留守儿童及孤儿、事实无人抚养儿童等困境儿童的关爱、救助、保护工作。</w:t>
            </w:r>
          </w:p>
        </w:tc>
      </w:tr>
      <w:tr w14:paraId="74F91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5DC081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w:t>
            </w:r>
          </w:p>
        </w:tc>
        <w:tc>
          <w:tcPr>
            <w:tcW w:w="13368" w:type="dxa"/>
            <w:shd w:val="clear" w:color="auto" w:fill="auto"/>
            <w:vAlign w:val="center"/>
          </w:tcPr>
          <w:p w14:paraId="706EA554">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做好低收入人群救助工作，负责最低生活保障、特困供养人员、临时救助金申请的受理及初审工作，做好低保边缘户家庭、刚性支出困难家庭等困难群体的摸底统计，为生活困难的精神障碍患者家庭提供帮助。</w:t>
            </w:r>
          </w:p>
        </w:tc>
      </w:tr>
      <w:tr w14:paraId="65C3B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072D6B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54</w:t>
            </w:r>
          </w:p>
        </w:tc>
        <w:tc>
          <w:tcPr>
            <w:tcW w:w="13368" w:type="dxa"/>
            <w:shd w:val="clear" w:color="auto" w:fill="auto"/>
            <w:vAlign w:val="center"/>
          </w:tcPr>
          <w:p w14:paraId="12B2136F">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开展殡葬政策宣传，做好公益性墓地的管护运维工作。</w:t>
            </w:r>
          </w:p>
        </w:tc>
      </w:tr>
      <w:tr w14:paraId="287C9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8B0EF7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55</w:t>
            </w:r>
          </w:p>
        </w:tc>
        <w:tc>
          <w:tcPr>
            <w:tcW w:w="13368" w:type="dxa"/>
            <w:shd w:val="clear" w:color="auto" w:fill="auto"/>
            <w:vAlign w:val="center"/>
          </w:tcPr>
          <w:p w14:paraId="2B974B29">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负责便民服务标准化建设工作，提供帮办代办服务，做好一刻钟便民服务圈建设。</w:t>
            </w:r>
          </w:p>
        </w:tc>
      </w:tr>
      <w:tr w14:paraId="2A9E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9D01B3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56</w:t>
            </w:r>
          </w:p>
        </w:tc>
        <w:tc>
          <w:tcPr>
            <w:tcW w:w="13368" w:type="dxa"/>
            <w:shd w:val="clear" w:color="auto" w:fill="auto"/>
            <w:vAlign w:val="center"/>
          </w:tcPr>
          <w:p w14:paraId="61399B89">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负责退役军人服务阵地建设和管理服务，做好退役军人和其他优抚对象思想政治引领、信息收集、走访慰问、就业创业扶持、优抚帮扶、权益维护工作。</w:t>
            </w:r>
          </w:p>
        </w:tc>
      </w:tr>
      <w:tr w14:paraId="22479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942C9C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57</w:t>
            </w:r>
          </w:p>
        </w:tc>
        <w:tc>
          <w:tcPr>
            <w:tcW w:w="13368" w:type="dxa"/>
            <w:shd w:val="clear" w:color="auto" w:fill="auto"/>
            <w:vAlign w:val="center"/>
          </w:tcPr>
          <w:p w14:paraId="4C5E08D6">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负责生活困难残疾人、重度残疾人等困难群体认定和两项补贴办理工作，协助残疾人康复、就业，做好公益助残工作。</w:t>
            </w:r>
          </w:p>
        </w:tc>
      </w:tr>
      <w:tr w14:paraId="6B11F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122EFFE">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58</w:t>
            </w:r>
          </w:p>
        </w:tc>
        <w:tc>
          <w:tcPr>
            <w:tcW w:w="13368" w:type="dxa"/>
            <w:shd w:val="clear" w:color="auto" w:fill="auto"/>
            <w:vAlign w:val="center"/>
          </w:tcPr>
          <w:p w14:paraId="736BA60D">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开展慈善一日捐、“99”公益日等慈善活动，做好慈善救助及慈善物资的分配与管理工作。</w:t>
            </w:r>
          </w:p>
        </w:tc>
      </w:tr>
      <w:tr w14:paraId="1013E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FFCE552">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59</w:t>
            </w:r>
          </w:p>
        </w:tc>
        <w:tc>
          <w:tcPr>
            <w:tcW w:w="13368" w:type="dxa"/>
            <w:shd w:val="clear" w:color="auto" w:fill="auto"/>
            <w:vAlign w:val="center"/>
          </w:tcPr>
          <w:p w14:paraId="01854D74">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组织开展科普宣传及科普活动，提升群众科学文化素养。</w:t>
            </w:r>
          </w:p>
        </w:tc>
      </w:tr>
      <w:tr w14:paraId="7826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42D0E815">
            <w:pPr>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四、平安法治（17项）</w:t>
            </w:r>
          </w:p>
        </w:tc>
      </w:tr>
      <w:tr w14:paraId="5184A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9B0C11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60</w:t>
            </w:r>
          </w:p>
        </w:tc>
        <w:tc>
          <w:tcPr>
            <w:tcW w:w="13368" w:type="dxa"/>
            <w:shd w:val="clear" w:color="auto" w:fill="auto"/>
            <w:vAlign w:val="center"/>
          </w:tcPr>
          <w:p w14:paraId="403EE27B">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开展普法宣传，做好公共法律服务体系建设，提供法律咨询服务等公共法律服务。</w:t>
            </w:r>
          </w:p>
        </w:tc>
      </w:tr>
      <w:tr w14:paraId="67096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3D6B42D">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61</w:t>
            </w:r>
          </w:p>
        </w:tc>
        <w:tc>
          <w:tcPr>
            <w:tcW w:w="13368" w:type="dxa"/>
            <w:shd w:val="clear" w:color="auto" w:fill="auto"/>
            <w:vAlign w:val="center"/>
          </w:tcPr>
          <w:p w14:paraId="2DB6F260">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推进法治政府建设，做好法律顾问聘用、重大决策及规范性文件法制审核等工作，推动依法行政。</w:t>
            </w:r>
          </w:p>
        </w:tc>
      </w:tr>
      <w:tr w14:paraId="37135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D13967E">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62</w:t>
            </w:r>
          </w:p>
        </w:tc>
        <w:tc>
          <w:tcPr>
            <w:tcW w:w="13368" w:type="dxa"/>
            <w:shd w:val="clear" w:color="auto" w:fill="FFFFFF"/>
            <w:vAlign w:val="center"/>
          </w:tcPr>
          <w:p w14:paraId="5E15CCD4">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做好本镇行政复议案件的回复和行政诉讼应诉工作。</w:t>
            </w:r>
          </w:p>
        </w:tc>
      </w:tr>
      <w:tr w14:paraId="5A937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8D6535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63</w:t>
            </w:r>
          </w:p>
        </w:tc>
        <w:tc>
          <w:tcPr>
            <w:tcW w:w="13368" w:type="dxa"/>
            <w:shd w:val="clear" w:color="auto" w:fill="auto"/>
            <w:vAlign w:val="center"/>
          </w:tcPr>
          <w:p w14:paraId="56CA20A3">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推进行政执法规范化建设，依法行使行政处罚权，开展综合行政执法工作。</w:t>
            </w:r>
          </w:p>
        </w:tc>
      </w:tr>
      <w:tr w14:paraId="7ED16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466DF5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64</w:t>
            </w:r>
          </w:p>
        </w:tc>
        <w:tc>
          <w:tcPr>
            <w:tcW w:w="13368" w:type="dxa"/>
            <w:shd w:val="clear" w:color="auto" w:fill="auto"/>
            <w:vAlign w:val="center"/>
          </w:tcPr>
          <w:p w14:paraId="7D3DD2EE">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开展重大决策社会稳定风险评估，梳理分析内部性、行动性、苗头性风险信息，防范化解风险隐患。</w:t>
            </w:r>
          </w:p>
        </w:tc>
      </w:tr>
      <w:tr w14:paraId="21F85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EC2E59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65</w:t>
            </w:r>
          </w:p>
        </w:tc>
        <w:tc>
          <w:tcPr>
            <w:tcW w:w="13368" w:type="dxa"/>
            <w:shd w:val="clear" w:color="auto" w:fill="auto"/>
            <w:vAlign w:val="center"/>
          </w:tcPr>
          <w:p w14:paraId="3F2FAAD5">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坚持和发展新时代“枫桥经验”，建立人民调解委员会，发挥人民调解作用，做好矛盾化解、源头管控等工作。</w:t>
            </w:r>
          </w:p>
        </w:tc>
      </w:tr>
      <w:tr w14:paraId="4816E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71860D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66</w:t>
            </w:r>
          </w:p>
        </w:tc>
        <w:tc>
          <w:tcPr>
            <w:tcW w:w="13368" w:type="dxa"/>
            <w:shd w:val="clear" w:color="auto" w:fill="auto"/>
            <w:vAlign w:val="center"/>
          </w:tcPr>
          <w:p w14:paraId="67FB4B7B">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建立健全领导接访、包案制度</w:t>
            </w:r>
            <w:r>
              <w:rPr>
                <w:rFonts w:hint="eastAsia" w:ascii="Times New Roman" w:hAnsi="Times New Roman" w:eastAsia="仿宋_GB2312" w:cs="Times New Roman"/>
                <w:color w:val="000000"/>
                <w:kern w:val="0"/>
                <w:sz w:val="24"/>
                <w:lang w:eastAsia="zh-CN"/>
              </w:rPr>
              <w:t>，完善</w:t>
            </w:r>
            <w:r>
              <w:rPr>
                <w:rFonts w:ascii="Times New Roman" w:hAnsi="Times New Roman" w:eastAsia="仿宋_GB2312" w:cs="Times New Roman"/>
                <w:color w:val="000000"/>
                <w:kern w:val="0"/>
                <w:sz w:val="24"/>
              </w:rPr>
              <w:t>信访应急和信访联席</w:t>
            </w:r>
            <w:r>
              <w:rPr>
                <w:rFonts w:hint="eastAsia" w:ascii="Times New Roman" w:hAnsi="Times New Roman" w:eastAsia="仿宋_GB2312" w:cs="Times New Roman"/>
                <w:color w:val="000000"/>
                <w:kern w:val="0"/>
                <w:sz w:val="24"/>
                <w:lang w:eastAsia="zh-CN"/>
              </w:rPr>
              <w:t>会商机制</w:t>
            </w:r>
            <w:r>
              <w:rPr>
                <w:rFonts w:ascii="Times New Roman" w:hAnsi="Times New Roman" w:eastAsia="仿宋_GB2312" w:cs="Times New Roman"/>
                <w:color w:val="000000"/>
                <w:kern w:val="0"/>
                <w:sz w:val="24"/>
              </w:rPr>
              <w:t>，按规定受理、处理信访事项，推进信访工作法治化。</w:t>
            </w:r>
          </w:p>
        </w:tc>
      </w:tr>
      <w:tr w14:paraId="24A8A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F995A2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67</w:t>
            </w:r>
          </w:p>
        </w:tc>
        <w:tc>
          <w:tcPr>
            <w:tcW w:w="13368" w:type="dxa"/>
            <w:shd w:val="clear" w:color="auto" w:fill="FFFFFF"/>
            <w:vAlign w:val="center"/>
          </w:tcPr>
          <w:p w14:paraId="0B8824FD">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加强综治场所建设，推进综治中心规范化建设及综治平台管理工作，做好基层治理网格化服务管理，落实“乡镇吹哨</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部门报到”工作机制。</w:t>
            </w:r>
          </w:p>
        </w:tc>
      </w:tr>
      <w:tr w14:paraId="4936B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F05B78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68</w:t>
            </w:r>
          </w:p>
        </w:tc>
        <w:tc>
          <w:tcPr>
            <w:tcW w:w="13368" w:type="dxa"/>
            <w:shd w:val="clear" w:color="auto" w:fill="auto"/>
            <w:vAlign w:val="center"/>
          </w:tcPr>
          <w:p w14:paraId="31CE8D40">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做好辖区内刑满释放人员、严重精神障碍患者、有严重不良行为未成年</w:t>
            </w:r>
            <w:r>
              <w:rPr>
                <w:rFonts w:hint="eastAsia" w:ascii="Times New Roman" w:hAnsi="Times New Roman" w:eastAsia="仿宋_GB2312" w:cs="Times New Roman"/>
                <w:color w:val="000000"/>
                <w:kern w:val="0"/>
                <w:sz w:val="24"/>
                <w:lang w:eastAsia="zh-CN"/>
              </w:rPr>
              <w:t>人</w:t>
            </w:r>
            <w:r>
              <w:rPr>
                <w:rFonts w:ascii="Times New Roman" w:hAnsi="Times New Roman" w:eastAsia="仿宋_GB2312" w:cs="Times New Roman"/>
                <w:color w:val="000000"/>
                <w:kern w:val="0"/>
                <w:sz w:val="24"/>
              </w:rPr>
              <w:t>、社区矫正人员等特殊群体的动态摸排、线索上报、定期走访、教育疏导等工作。</w:t>
            </w:r>
          </w:p>
        </w:tc>
      </w:tr>
      <w:tr w14:paraId="046DA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37951F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69</w:t>
            </w:r>
          </w:p>
        </w:tc>
        <w:tc>
          <w:tcPr>
            <w:tcW w:w="13368" w:type="dxa"/>
            <w:shd w:val="clear" w:color="auto" w:fill="auto"/>
            <w:vAlign w:val="center"/>
          </w:tcPr>
          <w:p w14:paraId="516B817C">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开展禁毒宣传、禁毒铲毒及社区戒毒工作，负责涉毒刑满释放人员的安置帮教和社会救助。</w:t>
            </w:r>
          </w:p>
        </w:tc>
      </w:tr>
      <w:tr w14:paraId="060C2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C99F2B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70</w:t>
            </w:r>
          </w:p>
        </w:tc>
        <w:tc>
          <w:tcPr>
            <w:tcW w:w="13368" w:type="dxa"/>
            <w:shd w:val="clear" w:color="auto" w:fill="auto"/>
            <w:vAlign w:val="center"/>
          </w:tcPr>
          <w:p w14:paraId="05C435E1">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做好扫黑除恶、反邪教、反电诈、反非法集资宣传教育</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开展线索摸排工作。</w:t>
            </w:r>
          </w:p>
        </w:tc>
      </w:tr>
      <w:tr w14:paraId="2B5B6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D945166">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71</w:t>
            </w:r>
          </w:p>
        </w:tc>
        <w:tc>
          <w:tcPr>
            <w:tcW w:w="13368" w:type="dxa"/>
            <w:shd w:val="clear" w:color="auto" w:fill="auto"/>
            <w:vAlign w:val="center"/>
          </w:tcPr>
          <w:p w14:paraId="1A684125">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扎实推进村集体资产清收，组织发动群众举报涉黑涉恶犯罪问题线索，全面排查化解矛盾纠纷，建强农村经济合作组织，一体推进“三清两建”工作。</w:t>
            </w:r>
          </w:p>
        </w:tc>
      </w:tr>
      <w:tr w14:paraId="07899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1E26B83">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72</w:t>
            </w:r>
          </w:p>
        </w:tc>
        <w:tc>
          <w:tcPr>
            <w:tcW w:w="13368" w:type="dxa"/>
            <w:shd w:val="clear" w:color="auto" w:fill="auto"/>
            <w:vAlign w:val="center"/>
          </w:tcPr>
          <w:p w14:paraId="19B088CE">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落实国家安全责任制，筑牢国家安全人民防线，开展国家安全教育工作。</w:t>
            </w:r>
          </w:p>
        </w:tc>
      </w:tr>
      <w:tr w14:paraId="07C0B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36D0DFD">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73</w:t>
            </w:r>
          </w:p>
        </w:tc>
        <w:tc>
          <w:tcPr>
            <w:tcW w:w="13368" w:type="dxa"/>
            <w:shd w:val="clear" w:color="auto" w:fill="auto"/>
            <w:vAlign w:val="center"/>
          </w:tcPr>
          <w:p w14:paraId="2E74A9D1">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落实安全生产责任制，按照职责对辖区内生产经营单位安全生产状况进行检查排查，督促各相关单位落实安全生产主体责任。</w:t>
            </w:r>
          </w:p>
        </w:tc>
      </w:tr>
      <w:tr w14:paraId="44B7E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7C2AC33">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74</w:t>
            </w:r>
          </w:p>
        </w:tc>
        <w:tc>
          <w:tcPr>
            <w:tcW w:w="13368" w:type="dxa"/>
            <w:shd w:val="clear" w:color="auto" w:fill="FFFFFF"/>
            <w:vAlign w:val="center"/>
          </w:tcPr>
          <w:p w14:paraId="4C521E3B">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按照分级分类监管原则对辖区职责范围内的消防问题</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排查，督促落实消防安全主体责任。</w:t>
            </w:r>
          </w:p>
        </w:tc>
      </w:tr>
      <w:tr w14:paraId="05C2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2061D3E">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75</w:t>
            </w:r>
          </w:p>
        </w:tc>
        <w:tc>
          <w:tcPr>
            <w:tcW w:w="13368" w:type="dxa"/>
            <w:shd w:val="clear" w:color="auto" w:fill="auto"/>
            <w:vAlign w:val="center"/>
          </w:tcPr>
          <w:p w14:paraId="63DF4B13">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加强应急管理和防灾减灾救灾工作，编制镇应急预案，做好应急知识宣传普及。</w:t>
            </w:r>
          </w:p>
        </w:tc>
      </w:tr>
      <w:tr w14:paraId="66734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0382C6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76</w:t>
            </w:r>
          </w:p>
        </w:tc>
        <w:tc>
          <w:tcPr>
            <w:tcW w:w="13368" w:type="dxa"/>
            <w:shd w:val="clear" w:color="auto" w:fill="FFFFFF"/>
            <w:vAlign w:val="center"/>
          </w:tcPr>
          <w:p w14:paraId="67671CBF">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做好防汛抗旱宣传工作，组织开展防汛、备汛演练。</w:t>
            </w:r>
          </w:p>
        </w:tc>
      </w:tr>
      <w:tr w14:paraId="4534B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106F3D84">
            <w:pPr>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五、乡村振兴（11项）</w:t>
            </w:r>
          </w:p>
        </w:tc>
      </w:tr>
      <w:tr w14:paraId="7E597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73332B0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77</w:t>
            </w:r>
          </w:p>
        </w:tc>
        <w:tc>
          <w:tcPr>
            <w:tcW w:w="13368" w:type="dxa"/>
            <w:shd w:val="clear" w:color="auto" w:fill="auto"/>
            <w:vAlign w:val="center"/>
          </w:tcPr>
          <w:p w14:paraId="5EECCD2D">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开展粮食安全和耕地保护相关政策法规的宣传教育，落实耕地保护措施，做好耕地“非粮化”“非农化”排查整治、撂荒地治理，稳定粮食播种面积及产量，引导农民文明拾秋。</w:t>
            </w:r>
          </w:p>
        </w:tc>
      </w:tr>
      <w:tr w14:paraId="7B0EE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4852F2A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78</w:t>
            </w:r>
          </w:p>
        </w:tc>
        <w:tc>
          <w:tcPr>
            <w:tcW w:w="13368" w:type="dxa"/>
            <w:shd w:val="clear" w:color="auto" w:fill="auto"/>
            <w:vAlign w:val="center"/>
          </w:tcPr>
          <w:p w14:paraId="7691CB0C">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负责耕地地力</w:t>
            </w:r>
            <w:r>
              <w:rPr>
                <w:rFonts w:hint="eastAsia" w:ascii="Times New Roman" w:hAnsi="Times New Roman" w:eastAsia="仿宋_GB2312" w:cs="Times New Roman"/>
                <w:color w:val="000000"/>
                <w:kern w:val="0"/>
                <w:sz w:val="24"/>
                <w:lang w:eastAsia="zh-CN"/>
              </w:rPr>
              <w:t>保护</w:t>
            </w:r>
            <w:r>
              <w:rPr>
                <w:rFonts w:ascii="Times New Roman" w:hAnsi="Times New Roman" w:eastAsia="仿宋_GB2312" w:cs="Times New Roman"/>
                <w:color w:val="000000"/>
                <w:kern w:val="0"/>
                <w:sz w:val="24"/>
              </w:rPr>
              <w:t>补贴、实际种粮</w:t>
            </w:r>
            <w:r>
              <w:rPr>
                <w:rFonts w:hint="eastAsia" w:ascii="Times New Roman" w:hAnsi="Times New Roman" w:eastAsia="仿宋_GB2312" w:cs="Times New Roman"/>
                <w:color w:val="000000"/>
                <w:kern w:val="0"/>
                <w:sz w:val="24"/>
                <w:lang w:eastAsia="zh-CN"/>
              </w:rPr>
              <w:t>农民</w:t>
            </w:r>
            <w:r>
              <w:rPr>
                <w:rFonts w:ascii="Times New Roman" w:hAnsi="Times New Roman" w:eastAsia="仿宋_GB2312" w:cs="Times New Roman"/>
                <w:color w:val="000000"/>
                <w:kern w:val="0"/>
                <w:sz w:val="24"/>
              </w:rPr>
              <w:t>一次性补贴、集中连片种植补贴等涉农补贴以及农业</w:t>
            </w:r>
            <w:r>
              <w:rPr>
                <w:rFonts w:hint="eastAsia" w:ascii="Times New Roman" w:hAnsi="Times New Roman" w:eastAsia="仿宋_GB2312" w:cs="Times New Roman"/>
                <w:color w:val="000000"/>
                <w:kern w:val="0"/>
                <w:sz w:val="24"/>
                <w:lang w:eastAsia="zh-CN"/>
              </w:rPr>
              <w:t>防灾减灾</w:t>
            </w:r>
            <w:r>
              <w:rPr>
                <w:rFonts w:ascii="Times New Roman" w:hAnsi="Times New Roman" w:eastAsia="仿宋_GB2312" w:cs="Times New Roman"/>
                <w:color w:val="000000"/>
                <w:kern w:val="0"/>
                <w:sz w:val="24"/>
              </w:rPr>
              <w:t>补助</w:t>
            </w:r>
            <w:r>
              <w:rPr>
                <w:rFonts w:hint="eastAsia" w:ascii="Times New Roman" w:hAnsi="Times New Roman" w:eastAsia="仿宋_GB2312" w:cs="Times New Roman"/>
                <w:color w:val="000000"/>
                <w:kern w:val="0"/>
                <w:sz w:val="24"/>
                <w:lang w:eastAsia="zh-CN"/>
              </w:rPr>
              <w:t>资金</w:t>
            </w:r>
            <w:r>
              <w:rPr>
                <w:rFonts w:ascii="Times New Roman" w:hAnsi="Times New Roman" w:eastAsia="仿宋_GB2312" w:cs="Times New Roman"/>
                <w:color w:val="000000"/>
                <w:kern w:val="0"/>
                <w:sz w:val="24"/>
              </w:rPr>
              <w:t>申报的受理和初核，协调组织办理农业保险。</w:t>
            </w:r>
          </w:p>
        </w:tc>
      </w:tr>
      <w:tr w14:paraId="15877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346375E2">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79</w:t>
            </w:r>
          </w:p>
        </w:tc>
        <w:tc>
          <w:tcPr>
            <w:tcW w:w="13368" w:type="dxa"/>
            <w:shd w:val="clear" w:color="auto" w:fill="auto"/>
            <w:vAlign w:val="center"/>
          </w:tcPr>
          <w:p w14:paraId="5974C228">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做好权限范围内农田水利设施项目申报及管护工作。</w:t>
            </w:r>
          </w:p>
        </w:tc>
      </w:tr>
      <w:tr w14:paraId="101FD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21CAC1D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80</w:t>
            </w:r>
          </w:p>
        </w:tc>
        <w:tc>
          <w:tcPr>
            <w:tcW w:w="13368" w:type="dxa"/>
            <w:shd w:val="clear" w:color="auto" w:fill="auto"/>
            <w:vAlign w:val="center"/>
          </w:tcPr>
          <w:p w14:paraId="71B6A6AC">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加强基层农业技术推广队伍建设，做好农机购置补贴宣传与受理。</w:t>
            </w:r>
          </w:p>
        </w:tc>
      </w:tr>
      <w:tr w14:paraId="14677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5C56B46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81</w:t>
            </w:r>
          </w:p>
        </w:tc>
        <w:tc>
          <w:tcPr>
            <w:tcW w:w="13368" w:type="dxa"/>
            <w:shd w:val="clear" w:color="auto" w:fill="auto"/>
            <w:vAlign w:val="center"/>
          </w:tcPr>
          <w:p w14:paraId="410DC7B8">
            <w:pPr>
              <w:spacing w:line="320" w:lineRule="exact"/>
              <w:jc w:val="lef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推进</w:t>
            </w:r>
            <w:r>
              <w:rPr>
                <w:rFonts w:ascii="Times New Roman" w:hAnsi="Times New Roman" w:eastAsia="仿宋_GB2312" w:cs="Times New Roman"/>
                <w:color w:val="000000"/>
                <w:kern w:val="0"/>
                <w:sz w:val="24"/>
              </w:rPr>
              <w:t>集中连片乡村振兴示范区建设，推动中药材种植、烟叶种植等特色产业发展以及多样化农业发展，统筹发展肉牛养殖产业。</w:t>
            </w:r>
          </w:p>
        </w:tc>
      </w:tr>
      <w:tr w14:paraId="73868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1B6053F5">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82</w:t>
            </w:r>
          </w:p>
        </w:tc>
        <w:tc>
          <w:tcPr>
            <w:tcW w:w="13368" w:type="dxa"/>
            <w:shd w:val="clear" w:color="auto" w:fill="auto"/>
            <w:vAlign w:val="center"/>
          </w:tcPr>
          <w:p w14:paraId="09A237EB">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做好土地流转和土地承包经营等工作，推广规模化种植。</w:t>
            </w:r>
          </w:p>
        </w:tc>
      </w:tr>
      <w:tr w14:paraId="387BB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09D124E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83</w:t>
            </w:r>
          </w:p>
        </w:tc>
        <w:tc>
          <w:tcPr>
            <w:tcW w:w="13368" w:type="dxa"/>
            <w:shd w:val="clear" w:color="auto" w:fill="auto"/>
            <w:vAlign w:val="center"/>
          </w:tcPr>
          <w:p w14:paraId="2A0202D8">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负责村“三资”管理及农村集体资产管理，指导监督村级集体经济组织经营、收益分配，支持引导集体股份合作社发展壮大，做好农村集体产权制度改革，负责农村产权交易管理平台信息管理。</w:t>
            </w:r>
          </w:p>
        </w:tc>
      </w:tr>
      <w:tr w14:paraId="783D8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1B30AF18">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84</w:t>
            </w:r>
          </w:p>
        </w:tc>
        <w:tc>
          <w:tcPr>
            <w:tcW w:w="13368" w:type="dxa"/>
            <w:shd w:val="clear" w:color="auto" w:fill="auto"/>
            <w:vAlign w:val="center"/>
          </w:tcPr>
          <w:p w14:paraId="687DC875">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做好农业专业合作社、家庭农场、新型农民的培育工作。</w:t>
            </w:r>
          </w:p>
        </w:tc>
      </w:tr>
      <w:tr w14:paraId="6431D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272EC17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85</w:t>
            </w:r>
          </w:p>
        </w:tc>
        <w:tc>
          <w:tcPr>
            <w:tcW w:w="13368" w:type="dxa"/>
            <w:shd w:val="clear" w:color="auto" w:fill="auto"/>
            <w:vAlign w:val="center"/>
          </w:tcPr>
          <w:p w14:paraId="404F4568">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学习运用“千万工程”经验，持续推动农村人居环境整治，做好农村户厕改造工作，推进和美乡村建设。</w:t>
            </w:r>
          </w:p>
        </w:tc>
      </w:tr>
      <w:tr w14:paraId="5F34D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787B7C5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86</w:t>
            </w:r>
          </w:p>
        </w:tc>
        <w:tc>
          <w:tcPr>
            <w:tcW w:w="13368" w:type="dxa"/>
            <w:shd w:val="clear" w:color="auto" w:fill="auto"/>
            <w:vAlign w:val="center"/>
          </w:tcPr>
          <w:p w14:paraId="42FD409D">
            <w:pPr>
              <w:spacing w:line="320" w:lineRule="exact"/>
              <w:jc w:val="lef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巩固拓展脱贫攻坚成果同乡村振兴有效衔接</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，做好防返贫致贫监测排查，落实各类帮扶政策，做好助农增收，防止规模性返贫致贫。</w:t>
            </w:r>
          </w:p>
        </w:tc>
      </w:tr>
      <w:tr w14:paraId="7A056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4ADDB5B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87</w:t>
            </w:r>
          </w:p>
        </w:tc>
        <w:tc>
          <w:tcPr>
            <w:tcW w:w="13368" w:type="dxa"/>
            <w:shd w:val="clear" w:color="auto" w:fill="auto"/>
            <w:vAlign w:val="center"/>
          </w:tcPr>
          <w:p w14:paraId="27C9241F">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谋划乡村振兴项目，做好申报、实施、移交管护、效益发挥等工作。</w:t>
            </w:r>
          </w:p>
        </w:tc>
      </w:tr>
      <w:tr w14:paraId="05BC6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5571FC8B">
            <w:pPr>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六、生态环保（6项）</w:t>
            </w:r>
          </w:p>
        </w:tc>
      </w:tr>
      <w:tr w14:paraId="1F493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F12A69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88</w:t>
            </w:r>
          </w:p>
        </w:tc>
        <w:tc>
          <w:tcPr>
            <w:tcW w:w="13368" w:type="dxa"/>
            <w:shd w:val="clear" w:color="auto" w:fill="auto"/>
            <w:vAlign w:val="center"/>
          </w:tcPr>
          <w:p w14:paraId="5CC28B6C">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负责大气、土壤、水等生态环境保护及固体废物等污染防治的宣传教育，开展日常巡查，做好环保督察反馈问题整改工作。</w:t>
            </w:r>
          </w:p>
        </w:tc>
      </w:tr>
      <w:tr w14:paraId="5815B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D513FB2">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89</w:t>
            </w:r>
          </w:p>
        </w:tc>
        <w:tc>
          <w:tcPr>
            <w:tcW w:w="13368" w:type="dxa"/>
            <w:shd w:val="clear" w:color="auto" w:fill="auto"/>
            <w:vAlign w:val="center"/>
          </w:tcPr>
          <w:p w14:paraId="46DEC68E">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落实河长制工作，开展镇村两级巡河工作，发现问题及时上报并进行初期处置。</w:t>
            </w:r>
          </w:p>
        </w:tc>
      </w:tr>
      <w:tr w14:paraId="543BE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7792B3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90</w:t>
            </w:r>
          </w:p>
        </w:tc>
        <w:tc>
          <w:tcPr>
            <w:tcW w:w="13368" w:type="dxa"/>
            <w:shd w:val="clear" w:color="auto" w:fill="FFFFFF"/>
            <w:vAlign w:val="center"/>
          </w:tcPr>
          <w:p w14:paraId="1C9F7D91">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落实林长制，开展森林生态保护宣传教育、日常巡林护林工作，</w:t>
            </w:r>
            <w:r>
              <w:rPr>
                <w:rFonts w:hint="eastAsia" w:ascii="Times New Roman" w:hAnsi="Times New Roman" w:eastAsia="仿宋_GB2312" w:cs="Times New Roman"/>
                <w:color w:val="000000"/>
                <w:kern w:val="0"/>
                <w:sz w:val="24"/>
                <w:lang w:eastAsia="zh-CN"/>
              </w:rPr>
              <w:t>发现</w:t>
            </w:r>
            <w:r>
              <w:rPr>
                <w:rFonts w:ascii="Times New Roman" w:hAnsi="Times New Roman" w:eastAsia="仿宋_GB2312" w:cs="Times New Roman"/>
                <w:color w:val="000000"/>
                <w:kern w:val="0"/>
                <w:sz w:val="24"/>
              </w:rPr>
              <w:t>破坏森林资源行为</w:t>
            </w:r>
            <w:r>
              <w:rPr>
                <w:rFonts w:hint="eastAsia" w:ascii="Times New Roman" w:hAnsi="Times New Roman" w:eastAsia="仿宋_GB2312" w:cs="Times New Roman"/>
                <w:color w:val="000000"/>
                <w:kern w:val="0"/>
                <w:sz w:val="24"/>
                <w:lang w:eastAsia="zh-CN"/>
              </w:rPr>
              <w:t>及时</w:t>
            </w:r>
            <w:r>
              <w:rPr>
                <w:rFonts w:ascii="Times New Roman" w:hAnsi="Times New Roman" w:eastAsia="仿宋_GB2312" w:cs="Times New Roman"/>
                <w:color w:val="000000"/>
                <w:kern w:val="0"/>
                <w:sz w:val="24"/>
              </w:rPr>
              <w:t>制止</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上报并进行初期处置。</w:t>
            </w:r>
          </w:p>
        </w:tc>
      </w:tr>
      <w:tr w14:paraId="3E9DB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5F48D5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91</w:t>
            </w:r>
          </w:p>
        </w:tc>
        <w:tc>
          <w:tcPr>
            <w:tcW w:w="13368" w:type="dxa"/>
            <w:shd w:val="clear" w:color="auto" w:fill="auto"/>
            <w:vAlign w:val="center"/>
          </w:tcPr>
          <w:p w14:paraId="7C8E2ECA">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落实自然资源网格化管理和田长制、山长制，做好日常巡查工作。</w:t>
            </w:r>
          </w:p>
        </w:tc>
      </w:tr>
      <w:tr w14:paraId="0CF7F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453FCC8">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92</w:t>
            </w:r>
          </w:p>
        </w:tc>
        <w:tc>
          <w:tcPr>
            <w:tcW w:w="13368" w:type="dxa"/>
            <w:shd w:val="clear" w:color="auto" w:fill="auto"/>
            <w:vAlign w:val="center"/>
          </w:tcPr>
          <w:p w14:paraId="444BD280">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负责农业面源污染整治，推进农药化肥减量增效。</w:t>
            </w:r>
          </w:p>
        </w:tc>
      </w:tr>
      <w:tr w14:paraId="29F91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6D47676">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93</w:t>
            </w:r>
          </w:p>
        </w:tc>
        <w:tc>
          <w:tcPr>
            <w:tcW w:w="13368" w:type="dxa"/>
            <w:shd w:val="clear" w:color="auto" w:fill="auto"/>
            <w:vAlign w:val="center"/>
          </w:tcPr>
          <w:p w14:paraId="3403C99B">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做好秸秆禁烧和综合利用工作。</w:t>
            </w:r>
          </w:p>
        </w:tc>
      </w:tr>
      <w:tr w14:paraId="0825B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08E53B94">
            <w:pPr>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七、城乡建设（6项）</w:t>
            </w:r>
          </w:p>
        </w:tc>
      </w:tr>
      <w:tr w14:paraId="76454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1DA31AE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94</w:t>
            </w:r>
          </w:p>
        </w:tc>
        <w:tc>
          <w:tcPr>
            <w:tcW w:w="13368" w:type="dxa"/>
            <w:shd w:val="clear" w:color="auto" w:fill="auto"/>
            <w:vAlign w:val="center"/>
          </w:tcPr>
          <w:p w14:paraId="09722B65">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负责编制镇国土空间规划及控制性详规，指导村编制村庄规划。</w:t>
            </w:r>
          </w:p>
        </w:tc>
      </w:tr>
      <w:tr w14:paraId="62901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465B9A8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95</w:t>
            </w:r>
          </w:p>
        </w:tc>
        <w:tc>
          <w:tcPr>
            <w:tcW w:w="13368" w:type="dxa"/>
            <w:shd w:val="clear" w:color="auto" w:fill="auto"/>
            <w:vAlign w:val="center"/>
          </w:tcPr>
          <w:p w14:paraId="092BE6C2">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做好土地政策宣传，对上级下发</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各类卫片图斑进行核查上报，做好权限范围内的整改工作。</w:t>
            </w:r>
          </w:p>
        </w:tc>
      </w:tr>
      <w:tr w14:paraId="10665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56D5F39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96</w:t>
            </w:r>
          </w:p>
        </w:tc>
        <w:tc>
          <w:tcPr>
            <w:tcW w:w="13368" w:type="dxa"/>
            <w:shd w:val="clear" w:color="auto" w:fill="auto"/>
            <w:vAlign w:val="center"/>
          </w:tcPr>
          <w:p w14:paraId="2FDC0707">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做好供排水一体化、乡村道路等基础设施项目的谋划、申报和组织实施，负责权限范围内市政基础设施管护。</w:t>
            </w:r>
          </w:p>
        </w:tc>
      </w:tr>
      <w:tr w14:paraId="20D3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6A572C5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97</w:t>
            </w:r>
          </w:p>
        </w:tc>
        <w:tc>
          <w:tcPr>
            <w:tcW w:w="13368" w:type="dxa"/>
            <w:shd w:val="clear" w:color="auto" w:fill="auto"/>
            <w:vAlign w:val="center"/>
          </w:tcPr>
          <w:p w14:paraId="0FA41541">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做好集镇建设工作，开展环境卫生整治，提升绿化管护水平，加强镇容镇貌管理。</w:t>
            </w:r>
          </w:p>
        </w:tc>
      </w:tr>
      <w:tr w14:paraId="1814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363CFB63">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98</w:t>
            </w:r>
          </w:p>
        </w:tc>
        <w:tc>
          <w:tcPr>
            <w:tcW w:w="13368" w:type="dxa"/>
            <w:shd w:val="clear" w:color="auto" w:fill="auto"/>
            <w:vAlign w:val="center"/>
          </w:tcPr>
          <w:p w14:paraId="0BD3AAD4">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负责辖区内宅基地自建房审批工作，做好申请人资格核查、实地勘察、调解纠纷工作。</w:t>
            </w:r>
          </w:p>
        </w:tc>
      </w:tr>
      <w:tr w14:paraId="0EDCB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1F6DEDA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99</w:t>
            </w:r>
          </w:p>
        </w:tc>
        <w:tc>
          <w:tcPr>
            <w:tcW w:w="13368" w:type="dxa"/>
            <w:shd w:val="clear" w:color="auto" w:fill="auto"/>
            <w:vAlign w:val="center"/>
          </w:tcPr>
          <w:p w14:paraId="3CE0657B">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加强垃圾分类政策宣传，做好生活垃圾分类管理。</w:t>
            </w:r>
          </w:p>
        </w:tc>
      </w:tr>
      <w:tr w14:paraId="7798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4434B3F1">
            <w:pPr>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八、文化和旅游（5项）</w:t>
            </w:r>
          </w:p>
        </w:tc>
      </w:tr>
      <w:tr w14:paraId="0DE60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F643A3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3368" w:type="dxa"/>
            <w:shd w:val="clear" w:color="auto" w:fill="auto"/>
            <w:vAlign w:val="center"/>
          </w:tcPr>
          <w:p w14:paraId="59DE52D3">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做好文物保护政策宣传、发掘、日常维护管理工作，发现问题及时上报。</w:t>
            </w:r>
          </w:p>
        </w:tc>
      </w:tr>
      <w:tr w14:paraId="2A4CE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EBB8DD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101</w:t>
            </w:r>
          </w:p>
        </w:tc>
        <w:tc>
          <w:tcPr>
            <w:tcW w:w="13368" w:type="dxa"/>
            <w:shd w:val="clear" w:color="auto" w:fill="FFFFFF"/>
            <w:vAlign w:val="center"/>
          </w:tcPr>
          <w:p w14:paraId="383F4301">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做好红色赵保文化宣传，做好红色革命文化资源传承保护，负责马河会议会址、赵保镇烈士陵园日常管理工作。</w:t>
            </w:r>
          </w:p>
        </w:tc>
      </w:tr>
      <w:tr w14:paraId="209E3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D69DD7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102</w:t>
            </w:r>
          </w:p>
        </w:tc>
        <w:tc>
          <w:tcPr>
            <w:tcW w:w="13368" w:type="dxa"/>
            <w:shd w:val="clear" w:color="auto" w:fill="auto"/>
            <w:vAlign w:val="center"/>
          </w:tcPr>
          <w:p w14:paraId="6AC09640">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做好红赵保中医文化研学基地的发展、运营、管理工作。</w:t>
            </w:r>
          </w:p>
        </w:tc>
      </w:tr>
      <w:tr w14:paraId="6BDC0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52F5A72">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103</w:t>
            </w:r>
          </w:p>
        </w:tc>
        <w:tc>
          <w:tcPr>
            <w:tcW w:w="13368" w:type="dxa"/>
            <w:shd w:val="clear" w:color="auto" w:fill="auto"/>
            <w:vAlign w:val="center"/>
          </w:tcPr>
          <w:p w14:paraId="3401DBE7">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做好镇文化站、村综合性文化服务中心、农家书屋的运行维护工作，负责公共文体设施的管护。</w:t>
            </w:r>
          </w:p>
        </w:tc>
      </w:tr>
      <w:tr w14:paraId="49190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EC8BEF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104</w:t>
            </w:r>
          </w:p>
        </w:tc>
        <w:tc>
          <w:tcPr>
            <w:tcW w:w="13368" w:type="dxa"/>
            <w:shd w:val="clear" w:color="auto" w:fill="auto"/>
            <w:vAlign w:val="center"/>
          </w:tcPr>
          <w:p w14:paraId="2D031198">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推广全民阅读、全民健身，组织开展广场舞、大鼓等群众</w:t>
            </w:r>
            <w:r>
              <w:rPr>
                <w:rFonts w:hint="eastAsia" w:ascii="Times New Roman" w:hAnsi="Times New Roman" w:eastAsia="仿宋_GB2312" w:cs="Times New Roman"/>
                <w:color w:val="000000"/>
                <w:kern w:val="0"/>
                <w:sz w:val="24"/>
                <w:lang w:eastAsia="zh-CN"/>
              </w:rPr>
              <w:t>性</w:t>
            </w:r>
            <w:r>
              <w:rPr>
                <w:rFonts w:ascii="Times New Roman" w:hAnsi="Times New Roman" w:eastAsia="仿宋_GB2312" w:cs="Times New Roman"/>
                <w:color w:val="000000"/>
                <w:kern w:val="0"/>
                <w:sz w:val="24"/>
              </w:rPr>
              <w:t>文化体育活动。</w:t>
            </w:r>
          </w:p>
        </w:tc>
      </w:tr>
      <w:tr w14:paraId="38B1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4F17527F">
            <w:pPr>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九、综合政务（11项）</w:t>
            </w:r>
          </w:p>
        </w:tc>
      </w:tr>
      <w:tr w14:paraId="01608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3FE2BD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105</w:t>
            </w:r>
          </w:p>
        </w:tc>
        <w:tc>
          <w:tcPr>
            <w:tcW w:w="13368" w:type="dxa"/>
            <w:shd w:val="clear" w:color="auto" w:fill="auto"/>
            <w:vAlign w:val="center"/>
          </w:tcPr>
          <w:p w14:paraId="4CD7107C">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负责政府信息编制、公开、维护等工作。</w:t>
            </w:r>
          </w:p>
        </w:tc>
      </w:tr>
      <w:tr w14:paraId="47FAF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9E9680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106</w:t>
            </w:r>
          </w:p>
        </w:tc>
        <w:tc>
          <w:tcPr>
            <w:tcW w:w="13368" w:type="dxa"/>
            <w:shd w:val="clear" w:color="auto" w:fill="auto"/>
            <w:vAlign w:val="center"/>
          </w:tcPr>
          <w:p w14:paraId="7B4F729B">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做好公文处理、信息宣传、督查督办等工作。</w:t>
            </w:r>
          </w:p>
        </w:tc>
      </w:tr>
      <w:tr w14:paraId="1E95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160B1D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107</w:t>
            </w:r>
          </w:p>
        </w:tc>
        <w:tc>
          <w:tcPr>
            <w:tcW w:w="13368" w:type="dxa"/>
            <w:shd w:val="clear" w:color="auto" w:fill="auto"/>
            <w:vAlign w:val="center"/>
          </w:tcPr>
          <w:p w14:paraId="03CF0159">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做好会务保障工作，负责会议通知、筹备、记录等工作。</w:t>
            </w:r>
          </w:p>
        </w:tc>
      </w:tr>
      <w:tr w14:paraId="6B619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F9BF64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108</w:t>
            </w:r>
          </w:p>
        </w:tc>
        <w:tc>
          <w:tcPr>
            <w:tcW w:w="13368" w:type="dxa"/>
            <w:shd w:val="clear" w:color="auto" w:fill="auto"/>
            <w:vAlign w:val="center"/>
          </w:tcPr>
          <w:p w14:paraId="051A102C">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建立健全保密工作责任制，开展保密培训，落实各项保密措施。</w:t>
            </w:r>
          </w:p>
        </w:tc>
      </w:tr>
      <w:tr w14:paraId="797DA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35BB54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109</w:t>
            </w:r>
          </w:p>
        </w:tc>
        <w:tc>
          <w:tcPr>
            <w:tcW w:w="13368" w:type="dxa"/>
            <w:shd w:val="clear" w:color="auto" w:fill="auto"/>
            <w:vAlign w:val="center"/>
          </w:tcPr>
          <w:p w14:paraId="7D688A18">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严格落实值班值守工作制度，做好机关考勤工作，负责突发事件及时上报。</w:t>
            </w:r>
          </w:p>
        </w:tc>
      </w:tr>
      <w:tr w14:paraId="2E47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B63D688">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110</w:t>
            </w:r>
          </w:p>
        </w:tc>
        <w:tc>
          <w:tcPr>
            <w:tcW w:w="13368" w:type="dxa"/>
            <w:shd w:val="clear" w:color="auto" w:fill="auto"/>
            <w:vAlign w:val="center"/>
          </w:tcPr>
          <w:p w14:paraId="3F992401">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负责机关财务管理、固定资产管理工作。</w:t>
            </w:r>
          </w:p>
        </w:tc>
      </w:tr>
      <w:tr w14:paraId="02D48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5867B9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111</w:t>
            </w:r>
          </w:p>
        </w:tc>
        <w:tc>
          <w:tcPr>
            <w:tcW w:w="13368" w:type="dxa"/>
            <w:shd w:val="clear" w:color="auto" w:fill="auto"/>
            <w:vAlign w:val="center"/>
          </w:tcPr>
          <w:p w14:paraId="64C042C0">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落实内部审计制度，开展内部审计工作。</w:t>
            </w:r>
          </w:p>
        </w:tc>
      </w:tr>
      <w:tr w14:paraId="2B59A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3277DE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112</w:t>
            </w:r>
          </w:p>
        </w:tc>
        <w:tc>
          <w:tcPr>
            <w:tcW w:w="13368" w:type="dxa"/>
            <w:shd w:val="clear" w:color="auto" w:fill="auto"/>
            <w:vAlign w:val="center"/>
          </w:tcPr>
          <w:p w14:paraId="22F8E074">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做好机关后勤服务保障、机关节能降耗工作。</w:t>
            </w:r>
          </w:p>
        </w:tc>
      </w:tr>
      <w:tr w14:paraId="25CDC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FE3F4D6">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113</w:t>
            </w:r>
          </w:p>
        </w:tc>
        <w:tc>
          <w:tcPr>
            <w:tcW w:w="13368" w:type="dxa"/>
            <w:shd w:val="clear" w:color="auto" w:fill="auto"/>
            <w:vAlign w:val="center"/>
          </w:tcPr>
          <w:p w14:paraId="1986DFC7">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落实档案管理制度，负责档案的收集、归档、管理、移交等工作。</w:t>
            </w:r>
          </w:p>
        </w:tc>
      </w:tr>
      <w:tr w14:paraId="1E6E6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D306176">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114</w:t>
            </w:r>
          </w:p>
        </w:tc>
        <w:tc>
          <w:tcPr>
            <w:tcW w:w="13368" w:type="dxa"/>
            <w:shd w:val="clear" w:color="auto" w:fill="FFFFFF"/>
            <w:vAlign w:val="center"/>
          </w:tcPr>
          <w:p w14:paraId="0BEEF3B3">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开展年鉴及地情文献资料收集、整理、编撰报送以及史志资料收集并协助编修工作。</w:t>
            </w:r>
          </w:p>
        </w:tc>
      </w:tr>
      <w:tr w14:paraId="54DCE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FF3C3B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115</w:t>
            </w:r>
          </w:p>
        </w:tc>
        <w:tc>
          <w:tcPr>
            <w:tcW w:w="13368" w:type="dxa"/>
            <w:shd w:val="clear" w:color="auto" w:fill="auto"/>
            <w:vAlign w:val="center"/>
          </w:tcPr>
          <w:p w14:paraId="147BD66B">
            <w:pPr>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负责洛阳便民热线12345管理系统账号使用、管理，做好便民热线工单接受办理及答复工作。</w:t>
            </w:r>
          </w:p>
        </w:tc>
      </w:tr>
    </w:tbl>
    <w:p w14:paraId="3F6151A5">
      <w:pPr>
        <w:pStyle w:val="3"/>
        <w:rPr>
          <w:rFonts w:ascii="Times New Roman" w:hAnsi="Times New Roman"/>
        </w:rPr>
      </w:pPr>
    </w:p>
    <w:p w14:paraId="595C9459">
      <w:pPr>
        <w:pStyle w:val="3"/>
        <w:spacing w:after="0"/>
        <w:ind w:left="0" w:leftChars="0"/>
        <w:jc w:val="center"/>
        <w:rPr>
          <w:rFonts w:ascii="Times New Roman" w:hAnsi="Times New Roman" w:eastAsia="方正小标宋简体"/>
          <w:sz w:val="44"/>
          <w:szCs w:val="44"/>
        </w:rPr>
      </w:pPr>
    </w:p>
    <w:p w14:paraId="2CB63377">
      <w:pPr>
        <w:pStyle w:val="3"/>
        <w:spacing w:after="0"/>
        <w:ind w:left="0" w:leftChars="0"/>
        <w:jc w:val="center"/>
        <w:rPr>
          <w:rFonts w:ascii="Times New Roman" w:hAnsi="Times New Roman" w:eastAsia="方正小标宋简体"/>
          <w:sz w:val="44"/>
          <w:szCs w:val="44"/>
        </w:rPr>
      </w:pPr>
    </w:p>
    <w:p w14:paraId="7F8B738F">
      <w:pPr>
        <w:pStyle w:val="3"/>
        <w:spacing w:after="0"/>
        <w:ind w:left="0" w:leftChars="0"/>
        <w:jc w:val="center"/>
        <w:rPr>
          <w:rFonts w:ascii="Times New Roman" w:hAnsi="Times New Roman" w:eastAsia="方正小标宋简体"/>
          <w:sz w:val="44"/>
          <w:szCs w:val="44"/>
        </w:rPr>
      </w:pPr>
    </w:p>
    <w:p w14:paraId="3A9E9F51">
      <w:pPr>
        <w:pStyle w:val="2"/>
      </w:pPr>
    </w:p>
    <w:p w14:paraId="04F73932">
      <w:pPr>
        <w:pStyle w:val="3"/>
      </w:pPr>
    </w:p>
    <w:p w14:paraId="5D9DB787">
      <w:pPr>
        <w:spacing w:line="500" w:lineRule="exact"/>
        <w:jc w:val="center"/>
        <w:rPr>
          <w:rFonts w:ascii="Times New Roman" w:hAnsi="Times New Roman" w:eastAsia="方正大标宋简体" w:cs="Times New Roman"/>
          <w:color w:val="000000"/>
          <w:kern w:val="0"/>
          <w:sz w:val="44"/>
          <w:szCs w:val="44"/>
        </w:rPr>
      </w:pPr>
    </w:p>
    <w:p w14:paraId="64D203D6">
      <w:pPr>
        <w:spacing w:line="50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赵保镇配合</w:t>
      </w:r>
      <w:r>
        <w:rPr>
          <w:rFonts w:hint="eastAsia" w:ascii="Times New Roman" w:hAnsi="Times New Roman" w:eastAsia="方正大标宋简体" w:cs="Times New Roman"/>
          <w:color w:val="000000"/>
          <w:kern w:val="0"/>
          <w:sz w:val="44"/>
          <w:szCs w:val="44"/>
        </w:rPr>
        <w:t>履职</w:t>
      </w:r>
      <w:r>
        <w:rPr>
          <w:rFonts w:ascii="Times New Roman" w:hAnsi="Times New Roman" w:eastAsia="方正大标宋简体" w:cs="Times New Roman"/>
          <w:color w:val="000000"/>
          <w:kern w:val="0"/>
          <w:sz w:val="44"/>
          <w:szCs w:val="44"/>
        </w:rPr>
        <w:t>事项清单</w:t>
      </w:r>
    </w:p>
    <w:p w14:paraId="27CEDE31">
      <w:pPr>
        <w:pStyle w:val="2"/>
        <w:spacing w:line="500" w:lineRule="exact"/>
        <w:jc w:val="center"/>
        <w:rPr>
          <w:rFonts w:ascii="Times New Roman" w:hAnsi="Times New Roman" w:cs="Times New Roman"/>
        </w:rPr>
      </w:pPr>
    </w:p>
    <w:tbl>
      <w:tblPr>
        <w:tblStyle w:val="11"/>
        <w:tblW w:w="14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7"/>
        <w:gridCol w:w="1230"/>
        <w:gridCol w:w="1695"/>
        <w:gridCol w:w="6180"/>
        <w:gridCol w:w="4283"/>
      </w:tblGrid>
      <w:tr w14:paraId="50A28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trPr>
        <w:tc>
          <w:tcPr>
            <w:tcW w:w="787" w:type="dxa"/>
            <w:shd w:val="clear" w:color="auto" w:fill="FFFFFF"/>
            <w:vAlign w:val="center"/>
          </w:tcPr>
          <w:p w14:paraId="1985FC84">
            <w:pPr>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1230" w:type="dxa"/>
            <w:shd w:val="clear" w:color="auto" w:fill="FFFFFF"/>
            <w:vAlign w:val="center"/>
          </w:tcPr>
          <w:p w14:paraId="7A8B3445">
            <w:pPr>
              <w:spacing w:line="320" w:lineRule="exact"/>
              <w:jc w:val="center"/>
              <w:rPr>
                <w:rFonts w:hint="eastAsia" w:ascii="Times New Roman" w:hAnsi="Times New Roman" w:eastAsia="黑体" w:cs="Times New Roman"/>
                <w:color w:val="000000"/>
                <w:kern w:val="0"/>
                <w:sz w:val="24"/>
                <w:lang w:eastAsia="zh-CN"/>
              </w:rPr>
            </w:pPr>
            <w:r>
              <w:rPr>
                <w:rFonts w:ascii="Times New Roman" w:hAnsi="Times New Roman" w:eastAsia="黑体" w:cs="Times New Roman"/>
                <w:color w:val="000000"/>
                <w:kern w:val="0"/>
                <w:sz w:val="24"/>
              </w:rPr>
              <w:t>事项</w:t>
            </w:r>
            <w:r>
              <w:rPr>
                <w:rFonts w:hint="eastAsia" w:ascii="Times New Roman" w:hAnsi="Times New Roman" w:eastAsia="黑体" w:cs="Times New Roman"/>
                <w:color w:val="000000"/>
                <w:kern w:val="0"/>
                <w:sz w:val="24"/>
                <w:lang w:eastAsia="zh-CN"/>
              </w:rPr>
              <w:t>名称</w:t>
            </w:r>
          </w:p>
        </w:tc>
        <w:tc>
          <w:tcPr>
            <w:tcW w:w="1695" w:type="dxa"/>
            <w:shd w:val="clear" w:color="auto" w:fill="FFFFFF"/>
            <w:vAlign w:val="center"/>
          </w:tcPr>
          <w:p w14:paraId="22342E0F">
            <w:pPr>
              <w:spacing w:line="320" w:lineRule="exact"/>
              <w:jc w:val="center"/>
              <w:rPr>
                <w:rFonts w:ascii="Times New Roman" w:hAnsi="Times New Roman" w:eastAsia="黑体" w:cs="Times New Roman"/>
                <w:color w:val="000000"/>
                <w:kern w:val="0"/>
                <w:sz w:val="24"/>
              </w:rPr>
            </w:pPr>
            <w:r>
              <w:rPr>
                <w:rFonts w:hint="eastAsia" w:ascii="Times New Roman" w:hAnsi="Times New Roman" w:eastAsia="黑体" w:cs="Times New Roman"/>
                <w:color w:val="000000"/>
                <w:kern w:val="0"/>
                <w:sz w:val="24"/>
              </w:rPr>
              <w:t>对应上级部门</w:t>
            </w:r>
          </w:p>
        </w:tc>
        <w:tc>
          <w:tcPr>
            <w:tcW w:w="6180" w:type="dxa"/>
            <w:shd w:val="clear" w:color="auto" w:fill="FFFFFF"/>
            <w:vAlign w:val="center"/>
          </w:tcPr>
          <w:p w14:paraId="364CB150">
            <w:pPr>
              <w:spacing w:line="320" w:lineRule="exact"/>
              <w:jc w:val="center"/>
              <w:rPr>
                <w:rFonts w:ascii="Times New Roman" w:hAnsi="Times New Roman" w:eastAsia="黑体" w:cs="Times New Roman"/>
                <w:color w:val="000000"/>
                <w:kern w:val="0"/>
                <w:sz w:val="24"/>
              </w:rPr>
            </w:pPr>
            <w:r>
              <w:rPr>
                <w:rFonts w:hint="eastAsia" w:ascii="Times New Roman" w:hAnsi="Times New Roman" w:eastAsia="黑体" w:cs="Times New Roman"/>
                <w:color w:val="000000"/>
                <w:kern w:val="0"/>
                <w:sz w:val="24"/>
              </w:rPr>
              <w:t>上级部门职责</w:t>
            </w:r>
          </w:p>
        </w:tc>
        <w:tc>
          <w:tcPr>
            <w:tcW w:w="4283" w:type="dxa"/>
            <w:shd w:val="clear" w:color="auto" w:fill="FFFFFF"/>
            <w:vAlign w:val="center"/>
          </w:tcPr>
          <w:p w14:paraId="354223DB">
            <w:pPr>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乡镇配合职责</w:t>
            </w:r>
          </w:p>
        </w:tc>
      </w:tr>
      <w:tr w14:paraId="21690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14D044A5">
            <w:pPr>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一、党的建设（3项）</w:t>
            </w:r>
          </w:p>
        </w:tc>
      </w:tr>
      <w:tr w14:paraId="2C58C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57D7F782">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230" w:type="dxa"/>
            <w:shd w:val="clear" w:color="auto" w:fill="auto"/>
            <w:vAlign w:val="center"/>
          </w:tcPr>
          <w:p w14:paraId="6FEA643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“扫黄打非”工作</w:t>
            </w:r>
          </w:p>
        </w:tc>
        <w:tc>
          <w:tcPr>
            <w:tcW w:w="1695" w:type="dxa"/>
            <w:shd w:val="clear" w:color="auto" w:fill="FFFFFF"/>
            <w:vAlign w:val="center"/>
          </w:tcPr>
          <w:p w14:paraId="3AA84DC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县委统一战线工作部（县民族宗教事务局）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tc>
        <w:tc>
          <w:tcPr>
            <w:tcW w:w="6180" w:type="dxa"/>
            <w:shd w:val="clear" w:color="auto" w:fill="FFFFFF"/>
            <w:vAlign w:val="center"/>
          </w:tcPr>
          <w:p w14:paraId="5108C5E4">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拟</w:t>
            </w:r>
            <w:r>
              <w:rPr>
                <w:rFonts w:hint="eastAsia" w:ascii="Times New Roman" w:hAnsi="Times New Roman" w:eastAsia="仿宋_GB2312" w:cs="Times New Roman"/>
                <w:color w:val="000000"/>
                <w:kern w:val="0"/>
                <w:sz w:val="24"/>
                <w:lang w:eastAsia="zh-CN"/>
              </w:rPr>
              <w:t>定</w:t>
            </w:r>
            <w:r>
              <w:rPr>
                <w:rFonts w:ascii="Times New Roman" w:hAnsi="Times New Roman" w:eastAsia="仿宋_GB2312" w:cs="Times New Roman"/>
                <w:color w:val="000000"/>
                <w:kern w:val="0"/>
                <w:sz w:val="24"/>
              </w:rPr>
              <w:t xml:space="preserve">全县“扫黄打非”行动方案并组织实施；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组织指导协调“扫黄打非”工作；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组织协调查处非法和违禁出版传播活动大案要案、印刷发行和著作权领域重大违法违规行为、重大违法新闻活动等。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县委统一战线工作部（县民族宗教事务局）：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负责加强宗教类出版物的监管，协同有关部门查处盗版、盗印民族宗教非法出版物行为，协助做好非法宗教出版物的审读鉴定工作。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对文化市场及“扫黄打非”重点部位进行巡查；</w:t>
            </w:r>
          </w:p>
          <w:p w14:paraId="5E9362B5">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查处非法或违禁图书、报刊、光盘及印刷品、宣传品的销售传播。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查处非法或违禁出版物的编辑、制作、印刷、仓储窝点。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依法查处出版物和文化娱乐市场中无营业执照经营和超范围经营的行为，协助有关行政管理部门查处各类非法出版活动。</w:t>
            </w:r>
          </w:p>
        </w:tc>
        <w:tc>
          <w:tcPr>
            <w:tcW w:w="4283" w:type="dxa"/>
            <w:shd w:val="clear" w:color="auto" w:fill="FFFFFF"/>
            <w:vAlign w:val="center"/>
          </w:tcPr>
          <w:p w14:paraId="408AA75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做好辖区“扫黄打非”相关政策法规的学习、宣传、培训以及信息沟通等工作；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对辖区内文化市场及经营单位开展日常巡查，及时发现、上报</w:t>
            </w:r>
            <w:r>
              <w:rPr>
                <w:rFonts w:hint="eastAsia" w:ascii="Times New Roman" w:hAnsi="Times New Roman" w:eastAsia="仿宋_GB2312" w:cs="Times New Roman"/>
                <w:color w:val="000000"/>
                <w:kern w:val="0"/>
                <w:sz w:val="24"/>
                <w:lang w:eastAsia="zh-CN"/>
              </w:rPr>
              <w:t>问题线索</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配合查处非法或违禁图书、报刊、光盘以及印刷品、宣传品的销售传播。</w:t>
            </w:r>
          </w:p>
        </w:tc>
      </w:tr>
      <w:tr w14:paraId="12E2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0" w:hRule="atLeast"/>
        </w:trPr>
        <w:tc>
          <w:tcPr>
            <w:tcW w:w="787" w:type="dxa"/>
            <w:shd w:val="clear" w:color="auto" w:fill="auto"/>
            <w:vAlign w:val="center"/>
          </w:tcPr>
          <w:p w14:paraId="4FC9AEF5">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c>
          <w:tcPr>
            <w:tcW w:w="1230" w:type="dxa"/>
            <w:shd w:val="clear" w:color="auto" w:fill="auto"/>
            <w:vAlign w:val="center"/>
          </w:tcPr>
          <w:p w14:paraId="378BF93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民族宗教事务管理工作</w:t>
            </w:r>
          </w:p>
        </w:tc>
        <w:tc>
          <w:tcPr>
            <w:tcW w:w="1695" w:type="dxa"/>
            <w:shd w:val="clear" w:color="auto" w:fill="auto"/>
            <w:vAlign w:val="center"/>
          </w:tcPr>
          <w:p w14:paraId="21452FF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县委统一战线工作部（县民族宗教事务局）</w:t>
            </w:r>
          </w:p>
        </w:tc>
        <w:tc>
          <w:tcPr>
            <w:tcW w:w="6180" w:type="dxa"/>
            <w:shd w:val="clear" w:color="auto" w:fill="auto"/>
            <w:vAlign w:val="center"/>
          </w:tcPr>
          <w:p w14:paraId="65961E0A">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指导乡镇（街道）对符合条件的临时活动地点的活动进行监管；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对涉及国家利益和社会公共利益的宗教事务进行行政管理，对宗教活动场所管理组织成员进行备案；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指导处理宗教场所突发情况。</w:t>
            </w:r>
          </w:p>
        </w:tc>
        <w:tc>
          <w:tcPr>
            <w:tcW w:w="4283" w:type="dxa"/>
            <w:shd w:val="clear" w:color="auto" w:fill="auto"/>
            <w:vAlign w:val="center"/>
          </w:tcPr>
          <w:p w14:paraId="64D9C701">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宣传党的民族宗教理论和方针政策；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做好辖区宗教场所日常监管，及时发现、制止未批先建、批小建大、违法占地等违法违规行为，并报告上级主管部门；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加强宗教人员管理，化解宗教因素矛盾纠纷</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动态排查非法宗教人员，发现苗头性问题及时上报</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配合有关部门做好大型宗教活动管理，做好秩序维护、突发事件处置等工作</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协助上级部门查处非法宗教活动，防范极端宗教思想渗透。</w:t>
            </w:r>
          </w:p>
        </w:tc>
      </w:tr>
      <w:tr w14:paraId="198F8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6" w:hRule="atLeast"/>
        </w:trPr>
        <w:tc>
          <w:tcPr>
            <w:tcW w:w="787" w:type="dxa"/>
            <w:shd w:val="clear" w:color="auto" w:fill="FFFFFF"/>
            <w:vAlign w:val="center"/>
          </w:tcPr>
          <w:p w14:paraId="1BDD01D3">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p>
        </w:tc>
        <w:tc>
          <w:tcPr>
            <w:tcW w:w="1230" w:type="dxa"/>
            <w:shd w:val="clear" w:color="auto" w:fill="auto"/>
            <w:vAlign w:val="center"/>
          </w:tcPr>
          <w:p w14:paraId="2753812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基层商会组织建设</w:t>
            </w:r>
          </w:p>
        </w:tc>
        <w:tc>
          <w:tcPr>
            <w:tcW w:w="1695" w:type="dxa"/>
            <w:shd w:val="clear" w:color="auto" w:fill="FFFFFF"/>
            <w:vAlign w:val="center"/>
          </w:tcPr>
          <w:p w14:paraId="387A6A1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县工商业联合会</w:t>
            </w:r>
          </w:p>
        </w:tc>
        <w:tc>
          <w:tcPr>
            <w:tcW w:w="6180" w:type="dxa"/>
            <w:shd w:val="clear" w:color="auto" w:fill="FFFFFF"/>
            <w:vAlign w:val="center"/>
          </w:tcPr>
          <w:p w14:paraId="4E5E4294">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负责指导乡镇（街道）商会登记注册工作，引导乡镇（街道）商会发挥职能作用。</w:t>
            </w:r>
          </w:p>
        </w:tc>
        <w:tc>
          <w:tcPr>
            <w:tcW w:w="4283" w:type="dxa"/>
            <w:shd w:val="clear" w:color="auto" w:fill="FFFFFF"/>
            <w:vAlign w:val="center"/>
          </w:tcPr>
          <w:p w14:paraId="53A278F2">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加大商会发展支持力度，配合推进乡镇商会登记注册、党组织建设工作，按照规定推进换届工作；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配合对商会会员开展思想引导、教育培训等，促进商会在党的统战工作和经济工作中发挥作用。</w:t>
            </w:r>
          </w:p>
        </w:tc>
      </w:tr>
      <w:tr w14:paraId="56144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640D779B">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二、经济发展（16项）</w:t>
            </w:r>
          </w:p>
        </w:tc>
      </w:tr>
      <w:tr w14:paraId="393CE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trPr>
        <w:tc>
          <w:tcPr>
            <w:tcW w:w="787" w:type="dxa"/>
            <w:shd w:val="clear" w:color="auto" w:fill="FFFFFF"/>
            <w:vAlign w:val="center"/>
          </w:tcPr>
          <w:p w14:paraId="3B5392F8">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p>
        </w:tc>
        <w:tc>
          <w:tcPr>
            <w:tcW w:w="1230" w:type="dxa"/>
            <w:shd w:val="clear" w:color="auto" w:fill="auto"/>
            <w:vAlign w:val="center"/>
          </w:tcPr>
          <w:p w14:paraId="6952819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农村金融服务工作</w:t>
            </w:r>
          </w:p>
        </w:tc>
        <w:tc>
          <w:tcPr>
            <w:tcW w:w="1695" w:type="dxa"/>
            <w:shd w:val="clear" w:color="auto" w:fill="FFFFFF"/>
            <w:vAlign w:val="center"/>
          </w:tcPr>
          <w:p w14:paraId="4C5E871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县政府办公室</w:t>
            </w:r>
          </w:p>
        </w:tc>
        <w:tc>
          <w:tcPr>
            <w:tcW w:w="6180" w:type="dxa"/>
            <w:shd w:val="clear" w:color="auto" w:fill="FFFFFF"/>
            <w:vAlign w:val="center"/>
          </w:tcPr>
          <w:p w14:paraId="00F9B5A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负责农村金融工作，做好小额信贷政策宣传和审核工作，督促、协调相关单位落实好小额信贷政策工作，助力乡村振兴。</w:t>
            </w:r>
          </w:p>
        </w:tc>
        <w:tc>
          <w:tcPr>
            <w:tcW w:w="4283" w:type="dxa"/>
            <w:shd w:val="clear" w:color="auto" w:fill="FFFFFF"/>
            <w:vAlign w:val="center"/>
          </w:tcPr>
          <w:p w14:paraId="712E2DCB">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做好农村小额信贷项目申报、初审；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配合做好信用村信用户建设、农村经营主体融资等农村金融工作。</w:t>
            </w:r>
          </w:p>
        </w:tc>
      </w:tr>
      <w:tr w14:paraId="3DDF3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6708C7D6">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w:t>
            </w:r>
          </w:p>
        </w:tc>
        <w:tc>
          <w:tcPr>
            <w:tcW w:w="1230" w:type="dxa"/>
            <w:shd w:val="clear" w:color="auto" w:fill="auto"/>
            <w:vAlign w:val="center"/>
          </w:tcPr>
          <w:p w14:paraId="511E925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小微企业融资贷款</w:t>
            </w:r>
          </w:p>
        </w:tc>
        <w:tc>
          <w:tcPr>
            <w:tcW w:w="1695" w:type="dxa"/>
            <w:shd w:val="clear" w:color="auto" w:fill="FFFFFF"/>
            <w:vAlign w:val="center"/>
          </w:tcPr>
          <w:p w14:paraId="76EB566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国家金融监督管理总局宜阳监管支局</w:t>
            </w:r>
          </w:p>
        </w:tc>
        <w:tc>
          <w:tcPr>
            <w:tcW w:w="6180" w:type="dxa"/>
            <w:shd w:val="clear" w:color="auto" w:fill="FFFFFF"/>
            <w:vAlign w:val="center"/>
          </w:tcPr>
          <w:p w14:paraId="4F6C172E">
            <w:pPr>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负责小微企业融资贷款整体统筹协调，做好政策培训、统计调度、通报督促和督导评估。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rPr>
              <w:t>国家金融监督管理总局宜阳监管支局：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对符合条件的企业进行实地走访；</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对符合条件</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企业融资需求进行申报、授信及放贷工作。</w:t>
            </w:r>
          </w:p>
        </w:tc>
        <w:tc>
          <w:tcPr>
            <w:tcW w:w="4283" w:type="dxa"/>
            <w:shd w:val="clear" w:color="auto" w:fill="FFFFFF"/>
            <w:vAlign w:val="center"/>
          </w:tcPr>
          <w:p w14:paraId="6463FD03">
            <w:pPr>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负责对辖区内经营主体融资需求进行摸排，收集相关信息资料；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spacing w:val="-4"/>
                <w:kern w:val="0"/>
                <w:sz w:val="24"/>
              </w:rPr>
              <w:t>配合协调解决经营主体融资、经营、市场等方面的困难和问题；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做好小微企业融资贷款政策宣传与解答。</w:t>
            </w:r>
          </w:p>
        </w:tc>
      </w:tr>
      <w:tr w14:paraId="77D8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787" w:type="dxa"/>
            <w:shd w:val="clear" w:color="auto" w:fill="FFFFFF"/>
            <w:vAlign w:val="center"/>
          </w:tcPr>
          <w:p w14:paraId="1F1A514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p>
        </w:tc>
        <w:tc>
          <w:tcPr>
            <w:tcW w:w="1230" w:type="dxa"/>
            <w:shd w:val="clear" w:color="auto" w:fill="auto"/>
            <w:vAlign w:val="center"/>
          </w:tcPr>
          <w:p w14:paraId="6EADB76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优化营商环境工作</w:t>
            </w:r>
          </w:p>
        </w:tc>
        <w:tc>
          <w:tcPr>
            <w:tcW w:w="1695" w:type="dxa"/>
            <w:shd w:val="clear" w:color="auto" w:fill="FFFFFF"/>
            <w:vAlign w:val="center"/>
          </w:tcPr>
          <w:p w14:paraId="7C97B2E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p>
        </w:tc>
        <w:tc>
          <w:tcPr>
            <w:tcW w:w="6180" w:type="dxa"/>
            <w:shd w:val="clear" w:color="auto" w:fill="FFFFFF"/>
            <w:vAlign w:val="center"/>
          </w:tcPr>
          <w:p w14:paraId="352B0C19">
            <w:pPr>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指导、组织、协调、监督优化营商环境工作；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及时受理、调查处理或转办营商环境投诉举报案件。</w:t>
            </w:r>
          </w:p>
        </w:tc>
        <w:tc>
          <w:tcPr>
            <w:tcW w:w="4283" w:type="dxa"/>
            <w:shd w:val="clear" w:color="auto" w:fill="FFFFFF"/>
            <w:vAlign w:val="center"/>
          </w:tcPr>
          <w:p w14:paraId="7200F44E">
            <w:pPr>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配合做好营商环境评价评议及“营商环境服务日”工作；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配合做好营商环境企业走访、企业投诉处理及案件办理。</w:t>
            </w:r>
          </w:p>
        </w:tc>
      </w:tr>
      <w:tr w14:paraId="701B7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0" w:hRule="atLeast"/>
        </w:trPr>
        <w:tc>
          <w:tcPr>
            <w:tcW w:w="787" w:type="dxa"/>
            <w:shd w:val="clear" w:color="auto" w:fill="FFFFFF"/>
            <w:vAlign w:val="center"/>
          </w:tcPr>
          <w:p w14:paraId="3845CCE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w:t>
            </w:r>
          </w:p>
        </w:tc>
        <w:tc>
          <w:tcPr>
            <w:tcW w:w="1230" w:type="dxa"/>
            <w:shd w:val="clear" w:color="auto" w:fill="auto"/>
            <w:vAlign w:val="center"/>
          </w:tcPr>
          <w:p w14:paraId="209A100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信用体系建设工作</w:t>
            </w:r>
          </w:p>
        </w:tc>
        <w:tc>
          <w:tcPr>
            <w:tcW w:w="1695" w:type="dxa"/>
            <w:shd w:val="clear" w:color="auto" w:fill="FFFFFF"/>
            <w:vAlign w:val="center"/>
          </w:tcPr>
          <w:p w14:paraId="771367D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p>
        </w:tc>
        <w:tc>
          <w:tcPr>
            <w:tcW w:w="6180" w:type="dxa"/>
            <w:shd w:val="clear" w:color="auto" w:fill="FFFFFF"/>
            <w:vAlign w:val="center"/>
          </w:tcPr>
          <w:p w14:paraId="616A926B">
            <w:pPr>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依法依规归集报送公共信用信息；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开展诚信宣传活动；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结合工作职能、业务领域范围，积极探索研究“信易+”应用场景；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指导行业主管部门通过提示约谈、信用承诺、联合惩戒等措施，提升严重失信主体</w:t>
            </w:r>
            <w:r>
              <w:rPr>
                <w:rFonts w:hint="eastAsia" w:ascii="Times New Roman" w:hAnsi="Times New Roman" w:eastAsia="仿宋_GB2312" w:cs="Times New Roman"/>
                <w:color w:val="000000"/>
                <w:kern w:val="0"/>
                <w:sz w:val="24"/>
                <w:lang w:eastAsia="zh-CN"/>
              </w:rPr>
              <w:t>专项</w:t>
            </w:r>
            <w:r>
              <w:rPr>
                <w:rFonts w:ascii="Times New Roman" w:hAnsi="Times New Roman" w:eastAsia="仿宋_GB2312" w:cs="Times New Roman"/>
                <w:color w:val="000000"/>
                <w:kern w:val="0"/>
                <w:sz w:val="24"/>
              </w:rPr>
              <w:t>治理</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成效。</w:t>
            </w:r>
          </w:p>
        </w:tc>
        <w:tc>
          <w:tcPr>
            <w:tcW w:w="4283" w:type="dxa"/>
            <w:shd w:val="clear" w:color="auto" w:fill="FFFFFF"/>
            <w:vAlign w:val="center"/>
          </w:tcPr>
          <w:p w14:paraId="13F8669E">
            <w:pPr>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spacing w:val="-12"/>
                <w:kern w:val="0"/>
                <w:sz w:val="24"/>
              </w:rPr>
              <w:t>配合做好公共信用信息归集工作；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配合开展诚信宣传活动；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spacing w:val="-6"/>
                <w:kern w:val="0"/>
                <w:sz w:val="24"/>
              </w:rPr>
              <w:t>积极推动“信易+”场景的应用；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在县发展和改革委员会提供失信主体名单的基础上，配合做好严重失信主体专项治理工作。</w:t>
            </w:r>
          </w:p>
        </w:tc>
      </w:tr>
      <w:tr w14:paraId="03E04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787" w:type="dxa"/>
            <w:shd w:val="clear" w:color="auto" w:fill="FFFFFF"/>
            <w:vAlign w:val="center"/>
          </w:tcPr>
          <w:p w14:paraId="24F8A29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p>
        </w:tc>
        <w:tc>
          <w:tcPr>
            <w:tcW w:w="1230" w:type="dxa"/>
            <w:shd w:val="clear" w:color="auto" w:fill="auto"/>
            <w:vAlign w:val="center"/>
          </w:tcPr>
          <w:p w14:paraId="1EF27C6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能源项目实施</w:t>
            </w:r>
          </w:p>
        </w:tc>
        <w:tc>
          <w:tcPr>
            <w:tcW w:w="1695" w:type="dxa"/>
            <w:shd w:val="clear" w:color="auto" w:fill="FFFFFF"/>
            <w:vAlign w:val="center"/>
          </w:tcPr>
          <w:p w14:paraId="18C6FDE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p>
        </w:tc>
        <w:tc>
          <w:tcPr>
            <w:tcW w:w="6180" w:type="dxa"/>
            <w:shd w:val="clear" w:color="auto" w:fill="FFFFFF"/>
            <w:vAlign w:val="center"/>
          </w:tcPr>
          <w:p w14:paraId="1C194096">
            <w:pPr>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编制能源规划实施方案；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研究解决能源发展中的重大问题；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统筹推进能源项目实施；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加强项目后期监管。</w:t>
            </w:r>
          </w:p>
        </w:tc>
        <w:tc>
          <w:tcPr>
            <w:tcW w:w="4283" w:type="dxa"/>
            <w:shd w:val="clear" w:color="auto" w:fill="FFFFFF"/>
            <w:vAlign w:val="center"/>
          </w:tcPr>
          <w:p w14:paraId="28940B01">
            <w:pPr>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提供项目建设用地性质等基础信息；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负责参与项目选址；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配合协调解决能源项目实施中的各种问题。</w:t>
            </w:r>
          </w:p>
        </w:tc>
      </w:tr>
      <w:tr w14:paraId="4B81C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7DC39E2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p>
        </w:tc>
        <w:tc>
          <w:tcPr>
            <w:tcW w:w="1230" w:type="dxa"/>
            <w:shd w:val="clear" w:color="auto" w:fill="auto"/>
            <w:vAlign w:val="center"/>
          </w:tcPr>
          <w:p w14:paraId="2D11D5F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创新主体、创新平台备案工作</w:t>
            </w:r>
          </w:p>
        </w:tc>
        <w:tc>
          <w:tcPr>
            <w:tcW w:w="1695" w:type="dxa"/>
            <w:shd w:val="clear" w:color="auto" w:fill="FFFFFF"/>
            <w:vAlign w:val="center"/>
          </w:tcPr>
          <w:p w14:paraId="5A45875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县科学技术局</w:t>
            </w:r>
          </w:p>
        </w:tc>
        <w:tc>
          <w:tcPr>
            <w:tcW w:w="6180" w:type="dxa"/>
            <w:shd w:val="clear" w:color="auto" w:fill="FFFFFF"/>
            <w:vAlign w:val="center"/>
          </w:tcPr>
          <w:p w14:paraId="7DB136A6">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对企业申报“</w:t>
            </w:r>
            <w:r>
              <w:rPr>
                <w:rFonts w:ascii="Times New Roman" w:hAnsi="Times New Roman" w:eastAsia="仿宋_GB2312" w:cs="Times New Roman"/>
                <w:color w:val="000000"/>
                <w:kern w:val="0"/>
                <w:sz w:val="24"/>
              </w:rPr>
              <w:t>市级研发中心、省级工程技术研究中心、孵化器、新型研发机构、重点实验室等科技领域创新平台</w:t>
            </w:r>
            <w:r>
              <w:rPr>
                <w:rFonts w:hint="eastAsia" w:ascii="Times New Roman" w:hAnsi="Times New Roman" w:eastAsia="仿宋_GB2312" w:cs="Times New Roman"/>
                <w:color w:val="000000"/>
                <w:kern w:val="0"/>
                <w:sz w:val="24"/>
              </w:rPr>
              <w:t>”时提交</w:t>
            </w:r>
            <w:r>
              <w:rPr>
                <w:rFonts w:ascii="Times New Roman" w:hAnsi="Times New Roman" w:eastAsia="仿宋_GB2312" w:cs="Times New Roman"/>
                <w:color w:val="000000"/>
                <w:kern w:val="0"/>
                <w:sz w:val="24"/>
              </w:rPr>
              <w:t>的申报材料</w:t>
            </w:r>
            <w:r>
              <w:rPr>
                <w:rFonts w:hint="eastAsia" w:ascii="Times New Roman" w:hAnsi="Times New Roman" w:eastAsia="仿宋_GB2312" w:cs="Times New Roman"/>
                <w:color w:val="000000"/>
                <w:kern w:val="0"/>
                <w:sz w:val="24"/>
              </w:rPr>
              <w:t>进行</w:t>
            </w:r>
            <w:r>
              <w:rPr>
                <w:rFonts w:ascii="Times New Roman" w:hAnsi="Times New Roman" w:eastAsia="仿宋_GB2312" w:cs="Times New Roman"/>
                <w:color w:val="000000"/>
                <w:kern w:val="0"/>
                <w:sz w:val="24"/>
              </w:rPr>
              <w:t>初审、备案，对符合申报条件的上报市科学技术局。</w:t>
            </w:r>
          </w:p>
        </w:tc>
        <w:tc>
          <w:tcPr>
            <w:tcW w:w="4283" w:type="dxa"/>
            <w:shd w:val="clear" w:color="auto" w:fill="FFFFFF"/>
            <w:vAlign w:val="center"/>
          </w:tcPr>
          <w:p w14:paraId="0048060B">
            <w:pPr>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宣传申报政策；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督促有申报意向的企业按时间节点提交申报资料；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配合开展申报企业实地核查工作。</w:t>
            </w:r>
          </w:p>
        </w:tc>
      </w:tr>
      <w:tr w14:paraId="14115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0B0D788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p>
        </w:tc>
        <w:tc>
          <w:tcPr>
            <w:tcW w:w="1230" w:type="dxa"/>
            <w:shd w:val="clear" w:color="auto" w:fill="auto"/>
            <w:vAlign w:val="center"/>
          </w:tcPr>
          <w:p w14:paraId="29F7391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规上工业企业研发活动全覆盖、费用支出、高新技术产业增加值填报工作</w:t>
            </w:r>
          </w:p>
        </w:tc>
        <w:tc>
          <w:tcPr>
            <w:tcW w:w="1695" w:type="dxa"/>
            <w:shd w:val="clear" w:color="auto" w:fill="FFFFFF"/>
            <w:vAlign w:val="center"/>
          </w:tcPr>
          <w:p w14:paraId="527F7F7A">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县科学技术局</w:t>
            </w:r>
          </w:p>
        </w:tc>
        <w:tc>
          <w:tcPr>
            <w:tcW w:w="6180" w:type="dxa"/>
            <w:shd w:val="clear" w:color="auto" w:fill="FFFFFF"/>
            <w:vAlign w:val="center"/>
          </w:tcPr>
          <w:p w14:paraId="4A9DA7C9">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做好科技类研发活动政策宣传和指导，负责对网上申报资料</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初审</w:t>
            </w:r>
            <w:r>
              <w:rPr>
                <w:rFonts w:hint="eastAsia" w:ascii="Times New Roman" w:hAnsi="Times New Roman" w:eastAsia="仿宋_GB2312" w:cs="Times New Roman"/>
                <w:color w:val="000000"/>
                <w:kern w:val="0"/>
                <w:sz w:val="24"/>
                <w:lang w:eastAsia="zh-CN"/>
              </w:rPr>
              <w:t>和</w:t>
            </w:r>
            <w:r>
              <w:rPr>
                <w:rFonts w:ascii="Times New Roman" w:hAnsi="Times New Roman" w:eastAsia="仿宋_GB2312" w:cs="Times New Roman"/>
                <w:color w:val="000000"/>
                <w:kern w:val="0"/>
                <w:sz w:val="24"/>
              </w:rPr>
              <w:t>提交上报。</w:t>
            </w:r>
          </w:p>
        </w:tc>
        <w:tc>
          <w:tcPr>
            <w:tcW w:w="4283" w:type="dxa"/>
            <w:shd w:val="clear" w:color="auto" w:fill="FFFFFF"/>
            <w:vAlign w:val="center"/>
          </w:tcPr>
          <w:p w14:paraId="59873B45">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宣传填报政策；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督促辖区企业积极开展网上填报。</w:t>
            </w:r>
          </w:p>
        </w:tc>
      </w:tr>
      <w:tr w14:paraId="5C80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trPr>
        <w:tc>
          <w:tcPr>
            <w:tcW w:w="787" w:type="dxa"/>
            <w:shd w:val="clear" w:color="auto" w:fill="FFFFFF"/>
            <w:vAlign w:val="center"/>
          </w:tcPr>
          <w:p w14:paraId="091BD6C5">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p>
        </w:tc>
        <w:tc>
          <w:tcPr>
            <w:tcW w:w="1230" w:type="dxa"/>
            <w:shd w:val="clear" w:color="auto" w:fill="auto"/>
            <w:vAlign w:val="center"/>
          </w:tcPr>
          <w:p w14:paraId="2427A5B2">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消费品以旧换新</w:t>
            </w:r>
          </w:p>
        </w:tc>
        <w:tc>
          <w:tcPr>
            <w:tcW w:w="1695" w:type="dxa"/>
            <w:shd w:val="clear" w:color="auto" w:fill="FFFFFF"/>
            <w:vAlign w:val="center"/>
          </w:tcPr>
          <w:p w14:paraId="3D8D978A">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p w14:paraId="47BDFE10">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县财政局</w:t>
            </w:r>
          </w:p>
          <w:p w14:paraId="407607D7">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县税务局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县公安局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p w14:paraId="53F95D99">
            <w:pPr>
              <w:spacing w:line="280" w:lineRule="exact"/>
              <w:rPr>
                <w:rFonts w:ascii="Times New Roman" w:hAnsi="Times New Roman" w:eastAsia="仿宋_GB2312" w:cs="Times New Roman"/>
                <w:color w:val="000000"/>
                <w:kern w:val="0"/>
                <w:sz w:val="24"/>
              </w:rPr>
            </w:pPr>
          </w:p>
        </w:tc>
        <w:tc>
          <w:tcPr>
            <w:tcW w:w="6180" w:type="dxa"/>
            <w:shd w:val="clear" w:color="auto" w:fill="FFFFFF"/>
            <w:vAlign w:val="center"/>
          </w:tcPr>
          <w:p w14:paraId="0D7B336B">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负责统筹全县消费品以旧换新工作，负责汽车、家电、数码产品、家装厨卫产品、电动自行车等领域以旧换新具体实施；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负责县域内以旧换新活动</w:t>
            </w:r>
            <w:r>
              <w:rPr>
                <w:rFonts w:hint="eastAsia" w:ascii="Times New Roman" w:hAnsi="Times New Roman" w:eastAsia="仿宋_GB2312" w:cs="Times New Roman"/>
                <w:color w:val="000000"/>
                <w:kern w:val="0"/>
                <w:sz w:val="24"/>
                <w:lang w:eastAsia="zh-CN"/>
              </w:rPr>
              <w:t>举办</w:t>
            </w:r>
            <w:r>
              <w:rPr>
                <w:rFonts w:ascii="Times New Roman" w:hAnsi="Times New Roman" w:eastAsia="仿宋_GB2312" w:cs="Times New Roman"/>
                <w:color w:val="000000"/>
                <w:kern w:val="0"/>
                <w:sz w:val="24"/>
              </w:rPr>
              <w:t>及审核兑付等工作；</w:t>
            </w:r>
          </w:p>
          <w:p w14:paraId="0321CB91">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 xml:space="preserve">负责推动消费品以旧换新活动进村镇进社区。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指导新闻媒体加大对消费品以旧换新的政策宣传。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配合县工业信息化和商务局做好以旧换新补贴资金的申报工作。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县税务局: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配合核查活动期间产品发票信息。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配合核查活动期间消费者行驶证、登记上牌、报废注销等信息；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推进已登记的旧电动自行车注销登记和新电动自行车登记上牌工作；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配合开展报废机动车回收拆解专项整治行动；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4. </w:t>
            </w:r>
            <w:r>
              <w:rPr>
                <w:rFonts w:ascii="Times New Roman" w:hAnsi="Times New Roman" w:eastAsia="仿宋_GB2312" w:cs="Times New Roman"/>
                <w:color w:val="000000"/>
                <w:spacing w:val="-8"/>
                <w:kern w:val="0"/>
                <w:sz w:val="24"/>
              </w:rPr>
              <w:t>依法严厉打击刷单套现、骗取财政资金等违法犯罪行为。</w:t>
            </w:r>
            <w:r>
              <w:rPr>
                <w:rFonts w:ascii="Times New Roman" w:hAnsi="Times New Roman" w:eastAsia="仿宋_GB2312" w:cs="Times New Roman"/>
                <w:color w:val="000000"/>
                <w:spacing w:val="-8"/>
                <w:kern w:val="0"/>
                <w:sz w:val="24"/>
              </w:rPr>
              <w:br w:type="textWrapping"/>
            </w:r>
            <w:r>
              <w:rPr>
                <w:rFonts w:ascii="Times New Roman" w:hAnsi="Times New Roman" w:eastAsia="仿宋_GB2312" w:cs="Times New Roman"/>
                <w:b/>
                <w:bCs/>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负责受理消费品以旧换新活动期间</w:t>
            </w:r>
            <w:r>
              <w:rPr>
                <w:rFonts w:hint="eastAsia" w:ascii="Times New Roman" w:hAnsi="Times New Roman" w:eastAsia="仿宋_GB2312" w:cs="Times New Roman"/>
                <w:color w:val="000000"/>
                <w:kern w:val="0"/>
                <w:sz w:val="24"/>
              </w:rPr>
              <w:t>，由</w:t>
            </w:r>
            <w:r>
              <w:rPr>
                <w:rFonts w:ascii="Times New Roman" w:hAnsi="Times New Roman" w:eastAsia="仿宋_GB2312" w:cs="Times New Roman"/>
                <w:color w:val="000000"/>
                <w:kern w:val="0"/>
                <w:sz w:val="24"/>
              </w:rPr>
              <w:t>商家的商品质量、虚假宣传、价格欺诈等原因引起的投诉；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配合开展报废机动车回收拆解专项整治行动。</w:t>
            </w:r>
          </w:p>
        </w:tc>
        <w:tc>
          <w:tcPr>
            <w:tcW w:w="4283" w:type="dxa"/>
            <w:shd w:val="clear" w:color="auto" w:fill="FFFFFF"/>
            <w:vAlign w:val="center"/>
          </w:tcPr>
          <w:p w14:paraId="2ED4F04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协助宣传以旧换新政策；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协助做好辖区内消费品以旧换新活动企业遴选工作；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协助以旧换新活动进村镇和促消费工作。</w:t>
            </w:r>
          </w:p>
        </w:tc>
      </w:tr>
      <w:tr w14:paraId="40EFE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0" w:hRule="atLeast"/>
        </w:trPr>
        <w:tc>
          <w:tcPr>
            <w:tcW w:w="787" w:type="dxa"/>
            <w:shd w:val="clear" w:color="auto" w:fill="FFFFFF"/>
            <w:vAlign w:val="center"/>
          </w:tcPr>
          <w:p w14:paraId="45A66C96">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p>
        </w:tc>
        <w:tc>
          <w:tcPr>
            <w:tcW w:w="1230" w:type="dxa"/>
            <w:shd w:val="clear" w:color="auto" w:fill="auto"/>
            <w:vAlign w:val="center"/>
          </w:tcPr>
          <w:p w14:paraId="4C791B5C">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优质中小企业梯度培育</w:t>
            </w:r>
          </w:p>
        </w:tc>
        <w:tc>
          <w:tcPr>
            <w:tcW w:w="1695" w:type="dxa"/>
            <w:shd w:val="clear" w:color="auto" w:fill="FFFFFF"/>
            <w:vAlign w:val="center"/>
          </w:tcPr>
          <w:p w14:paraId="3C53CB1C">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6180" w:type="dxa"/>
            <w:shd w:val="clear" w:color="auto" w:fill="FFFFFF"/>
            <w:vAlign w:val="center"/>
          </w:tcPr>
          <w:p w14:paraId="0977E4ED">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加强优质中小企业梯度培育工作的指导，做好专精特新企业、智能工厂（车间）、中小企业数字化转型标杆、服务型制造示范企业（平台）、绿色工厂（园区）培育及推荐工作。</w:t>
            </w:r>
          </w:p>
        </w:tc>
        <w:tc>
          <w:tcPr>
            <w:tcW w:w="4283" w:type="dxa"/>
            <w:shd w:val="clear" w:color="auto" w:fill="FFFFFF"/>
            <w:vAlign w:val="center"/>
          </w:tcPr>
          <w:p w14:paraId="28C01511">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对优质中小企业梯度培育工作申报政策进行宣传；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配合做好高质量创新主体及平台申报工作；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配合辖区管理范围内工业项目建设，按时上报三大改造情况，跟踪项目推进情况及项目投资情况。</w:t>
            </w:r>
          </w:p>
        </w:tc>
      </w:tr>
      <w:tr w14:paraId="5F8DF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0" w:hRule="atLeast"/>
        </w:trPr>
        <w:tc>
          <w:tcPr>
            <w:tcW w:w="787" w:type="dxa"/>
            <w:shd w:val="clear" w:color="auto" w:fill="FFFFFF"/>
            <w:vAlign w:val="center"/>
          </w:tcPr>
          <w:p w14:paraId="258F0F22">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w:t>
            </w:r>
          </w:p>
        </w:tc>
        <w:tc>
          <w:tcPr>
            <w:tcW w:w="1230" w:type="dxa"/>
            <w:shd w:val="clear" w:color="auto" w:fill="auto"/>
            <w:vAlign w:val="center"/>
          </w:tcPr>
          <w:p w14:paraId="11AF0055">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电子商务工作</w:t>
            </w:r>
          </w:p>
        </w:tc>
        <w:tc>
          <w:tcPr>
            <w:tcW w:w="1695" w:type="dxa"/>
            <w:shd w:val="clear" w:color="auto" w:fill="FFFFFF"/>
            <w:vAlign w:val="center"/>
          </w:tcPr>
          <w:p w14:paraId="4335D36B">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6180" w:type="dxa"/>
            <w:shd w:val="clear" w:color="auto" w:fill="FFFFFF"/>
            <w:vAlign w:val="center"/>
          </w:tcPr>
          <w:p w14:paraId="4C18DB4B">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拟定全县电子商务发展政策措施，拓展电子商务应用；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培育壮大县域电商主体，推进全县电商产业发展；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推动电子商务公共服务平台建设运营，做好网上销售数据统计分析，促进特色产品线上销售；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做好“宜阳不一样”品牌运营工作。</w:t>
            </w:r>
          </w:p>
        </w:tc>
        <w:tc>
          <w:tcPr>
            <w:tcW w:w="4283" w:type="dxa"/>
            <w:shd w:val="clear" w:color="auto" w:fill="FFFFFF"/>
            <w:vAlign w:val="center"/>
          </w:tcPr>
          <w:p w14:paraId="2D8EAE5B">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摸底调查辖区内电商企业及从业人员信息，筛选、组织辖区内相关企业、人员参加电商培训，并建立电商人才信息库；</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大力发展直播电商，推动辖区直播人才、团队建设，培育农村电商主体及带头人，推动传统企业转型升级；</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结合本地产业资源，打造特色产品电商供应链，并协调组织企业参加各类电商展销活动及直播带货活动，促进辖区内特色产品网上销售；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协助做好县</w:t>
            </w:r>
            <w:r>
              <w:rPr>
                <w:rFonts w:hint="eastAsia" w:ascii="Times New Roman" w:hAnsi="Times New Roman" w:eastAsia="仿宋_GB2312" w:cs="Times New Roman"/>
                <w:color w:val="000000"/>
                <w:kern w:val="0"/>
                <w:sz w:val="24"/>
              </w:rPr>
              <w:t>、镇、</w:t>
            </w:r>
            <w:r>
              <w:rPr>
                <w:rFonts w:ascii="Times New Roman" w:hAnsi="Times New Roman" w:eastAsia="仿宋_GB2312" w:cs="Times New Roman"/>
                <w:color w:val="000000"/>
                <w:kern w:val="0"/>
                <w:sz w:val="24"/>
              </w:rPr>
              <w:t>村三级电商公共服务体系和电商物流配送体系建设相关工作</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引导电商服务站、寄递物流站融合共建、服务共享；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协助做好辖区内电商服务站点监督管理，发现问题及时整改并上报，确保站点高效运营。</w:t>
            </w:r>
          </w:p>
        </w:tc>
      </w:tr>
      <w:tr w14:paraId="225CA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787" w:type="dxa"/>
            <w:shd w:val="clear" w:color="auto" w:fill="FFFFFF"/>
            <w:vAlign w:val="center"/>
          </w:tcPr>
          <w:p w14:paraId="7FEF42C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w:t>
            </w:r>
          </w:p>
        </w:tc>
        <w:tc>
          <w:tcPr>
            <w:tcW w:w="1230" w:type="dxa"/>
            <w:shd w:val="clear" w:color="auto" w:fill="auto"/>
            <w:vAlign w:val="center"/>
          </w:tcPr>
          <w:p w14:paraId="1338E66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“老字号”摸排及培育</w:t>
            </w:r>
          </w:p>
        </w:tc>
        <w:tc>
          <w:tcPr>
            <w:tcW w:w="1695" w:type="dxa"/>
            <w:shd w:val="clear" w:color="auto" w:fill="FFFFFF"/>
            <w:vAlign w:val="center"/>
          </w:tcPr>
          <w:p w14:paraId="18B198D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6180" w:type="dxa"/>
            <w:shd w:val="clear" w:color="auto" w:fill="FFFFFF"/>
            <w:vAlign w:val="center"/>
          </w:tcPr>
          <w:p w14:paraId="0561A319">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负责县级“老字号”的实地核查、认定；</w:t>
            </w:r>
          </w:p>
          <w:p w14:paraId="55043810">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负责对申报市级以上“老字号”的初审及转报。</w:t>
            </w:r>
          </w:p>
        </w:tc>
        <w:tc>
          <w:tcPr>
            <w:tcW w:w="4283" w:type="dxa"/>
            <w:shd w:val="clear" w:color="auto" w:fill="FFFFFF"/>
            <w:vAlign w:val="center"/>
          </w:tcPr>
          <w:p w14:paraId="377347F3">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配合做好“老字号”政策宣传；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配合做好辖区“老字号”企业排查和上报。</w:t>
            </w:r>
          </w:p>
        </w:tc>
      </w:tr>
      <w:tr w14:paraId="63CFF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5" w:hRule="atLeast"/>
        </w:trPr>
        <w:tc>
          <w:tcPr>
            <w:tcW w:w="787" w:type="dxa"/>
            <w:shd w:val="clear" w:color="auto" w:fill="FFFFFF"/>
            <w:vAlign w:val="center"/>
          </w:tcPr>
          <w:p w14:paraId="61BA3DC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w:t>
            </w:r>
          </w:p>
        </w:tc>
        <w:tc>
          <w:tcPr>
            <w:tcW w:w="1230" w:type="dxa"/>
            <w:shd w:val="clear" w:color="auto" w:fill="auto"/>
            <w:vAlign w:val="center"/>
          </w:tcPr>
          <w:p w14:paraId="60876B5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外贸企业管理及培育</w:t>
            </w:r>
          </w:p>
        </w:tc>
        <w:tc>
          <w:tcPr>
            <w:tcW w:w="1695" w:type="dxa"/>
            <w:shd w:val="clear" w:color="auto" w:fill="FFFFFF"/>
            <w:vAlign w:val="center"/>
          </w:tcPr>
          <w:p w14:paraId="17171E3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6180" w:type="dxa"/>
            <w:shd w:val="clear" w:color="auto" w:fill="FFFFFF"/>
            <w:vAlign w:val="center"/>
          </w:tcPr>
          <w:p w14:paraId="3AA91BB6">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牵头制定对外开放战略规划和年度计划，完善高水平对外开放机制；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负责对外开放工作的宣传和推广；</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积极发展对外贸易，加快服务外包产业发展，推动保税出口，鼓励开展跨境电子商务，大力培育外贸出口新业态；</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开展企业走访活动，讲解外贸政策，鼓励企业开展外贸业务；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组织企业参加线上、线下大型展会，助力企业开拓国际市场，扩大外贸进出口规模；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组织企业参加省、市、县级政策及业务培训会，培育壮大外贸进出口主体。</w:t>
            </w:r>
          </w:p>
        </w:tc>
        <w:tc>
          <w:tcPr>
            <w:tcW w:w="4283" w:type="dxa"/>
            <w:shd w:val="clear" w:color="auto" w:fill="FFFFFF"/>
            <w:vAlign w:val="center"/>
          </w:tcPr>
          <w:p w14:paraId="687431A5">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提供辖区内产业基础、发展状况等信息，配合制定对外开放战略规划与年度计划；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设置外贸专员，做好辖区内外贸企业底数及企业生产经营情况的排查工作，配合县工业信息化和商务局入企调研；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挖掘本辖区有出口意向的企业，鼓励现有外贸企业扩大规模、提升竞争力，引导传统企业向内外贸一体化转型，培育壮大外贸进出口主体；</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配合组织辖区内企业参加省、市、县级政策及业务培训会，以及参加线上、线下大型展会。</w:t>
            </w:r>
          </w:p>
        </w:tc>
      </w:tr>
      <w:tr w14:paraId="4BD4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trPr>
        <w:tc>
          <w:tcPr>
            <w:tcW w:w="787" w:type="dxa"/>
            <w:shd w:val="clear" w:color="auto" w:fill="FFFFFF"/>
            <w:vAlign w:val="center"/>
          </w:tcPr>
          <w:p w14:paraId="6AB0621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w:t>
            </w:r>
          </w:p>
        </w:tc>
        <w:tc>
          <w:tcPr>
            <w:tcW w:w="1230" w:type="dxa"/>
            <w:shd w:val="clear" w:color="auto" w:fill="auto"/>
            <w:vAlign w:val="center"/>
          </w:tcPr>
          <w:p w14:paraId="1C099BF3">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消费维权及打击传销</w:t>
            </w:r>
          </w:p>
        </w:tc>
        <w:tc>
          <w:tcPr>
            <w:tcW w:w="1695" w:type="dxa"/>
            <w:shd w:val="clear" w:color="auto" w:fill="FFFFFF"/>
            <w:vAlign w:val="center"/>
          </w:tcPr>
          <w:p w14:paraId="54BBDA6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县市场监督管理局</w:t>
            </w:r>
          </w:p>
        </w:tc>
        <w:tc>
          <w:tcPr>
            <w:tcW w:w="6180" w:type="dxa"/>
            <w:shd w:val="clear" w:color="auto" w:fill="FFFFFF"/>
            <w:vAlign w:val="center"/>
          </w:tcPr>
          <w:p w14:paraId="70F45A91">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指导消费环境建设；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受理涉及市场监督管理、知识产权咨询服务的投诉举报并处置、移送和督办线索案件；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查处传销行为，对涉嫌犯罪的，依法移送公安机关立案侦查。</w:t>
            </w:r>
          </w:p>
        </w:tc>
        <w:tc>
          <w:tcPr>
            <w:tcW w:w="4283" w:type="dxa"/>
            <w:shd w:val="clear" w:color="auto" w:fill="FFFFFF"/>
            <w:vAlign w:val="center"/>
          </w:tcPr>
          <w:p w14:paraId="127250F5">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受理辖区内消费者的咨询、投诉和举报，对构成案件的及时移送上级部门；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配合查处传销行为，排查发现问题并上报。</w:t>
            </w:r>
          </w:p>
        </w:tc>
      </w:tr>
      <w:tr w14:paraId="76B00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trPr>
        <w:tc>
          <w:tcPr>
            <w:tcW w:w="787" w:type="dxa"/>
            <w:shd w:val="clear" w:color="auto" w:fill="FFFFFF"/>
            <w:vAlign w:val="center"/>
          </w:tcPr>
          <w:p w14:paraId="0803D50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w:t>
            </w:r>
          </w:p>
        </w:tc>
        <w:tc>
          <w:tcPr>
            <w:tcW w:w="1230" w:type="dxa"/>
            <w:shd w:val="clear" w:color="auto" w:fill="auto"/>
            <w:vAlign w:val="center"/>
          </w:tcPr>
          <w:p w14:paraId="1C27A2D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产品质量监管</w:t>
            </w:r>
          </w:p>
        </w:tc>
        <w:tc>
          <w:tcPr>
            <w:tcW w:w="1695" w:type="dxa"/>
            <w:shd w:val="clear" w:color="auto" w:fill="FFFFFF"/>
            <w:vAlign w:val="center"/>
          </w:tcPr>
          <w:p w14:paraId="6760204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县市场监督管理局</w:t>
            </w:r>
          </w:p>
        </w:tc>
        <w:tc>
          <w:tcPr>
            <w:tcW w:w="6180" w:type="dxa"/>
            <w:shd w:val="clear" w:color="auto" w:fill="FFFFFF"/>
            <w:vAlign w:val="center"/>
          </w:tcPr>
          <w:p w14:paraId="1E1132BD">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负责生产流通领域产品质量监督管理；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组织开展产品质量监督抽查及后续处理；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依据上级有关部门制定的重点工业产品整治方案或工作计划，组织开展日常监督检查、专项检查和抽查；</w:t>
            </w:r>
          </w:p>
          <w:p w14:paraId="00752285">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对检查中发现的产品质量隐患及时督促企业落实整改措施，对产品质量违法违规行为依法依规予以查处。</w:t>
            </w:r>
          </w:p>
        </w:tc>
        <w:tc>
          <w:tcPr>
            <w:tcW w:w="4283" w:type="dxa"/>
            <w:shd w:val="clear" w:color="auto" w:fill="FFFFFF"/>
            <w:vAlign w:val="center"/>
          </w:tcPr>
          <w:p w14:paraId="0A8C1B1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配合开展产品质量监督管理工作；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配合流通领域商品质量监督抽查及后续处理工作；</w:t>
            </w:r>
          </w:p>
          <w:p w14:paraId="3EF539DA">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配合查处假冒伪劣等侵害消费者合法权益违法行为；</w:t>
            </w:r>
          </w:p>
          <w:p w14:paraId="038B88A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开展日常巡查，发现产品质量问题及时上报，并配合上级有关部门督促企业整治整改，做好行政执法现场保护、疏散人群等工作。</w:t>
            </w:r>
          </w:p>
        </w:tc>
      </w:tr>
      <w:tr w14:paraId="35EC8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4" w:hRule="atLeast"/>
        </w:trPr>
        <w:tc>
          <w:tcPr>
            <w:tcW w:w="787" w:type="dxa"/>
            <w:shd w:val="clear" w:color="auto" w:fill="FFFFFF"/>
            <w:vAlign w:val="center"/>
          </w:tcPr>
          <w:p w14:paraId="0C6F48F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w:t>
            </w:r>
          </w:p>
        </w:tc>
        <w:tc>
          <w:tcPr>
            <w:tcW w:w="1230" w:type="dxa"/>
            <w:shd w:val="clear" w:color="auto" w:fill="auto"/>
            <w:vAlign w:val="center"/>
          </w:tcPr>
          <w:p w14:paraId="0165944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价格监管执法</w:t>
            </w:r>
          </w:p>
        </w:tc>
        <w:tc>
          <w:tcPr>
            <w:tcW w:w="1695" w:type="dxa"/>
            <w:shd w:val="clear" w:color="auto" w:fill="FFFFFF"/>
            <w:vAlign w:val="center"/>
          </w:tcPr>
          <w:p w14:paraId="0613289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县市场监督管理局</w:t>
            </w:r>
          </w:p>
        </w:tc>
        <w:tc>
          <w:tcPr>
            <w:tcW w:w="6180" w:type="dxa"/>
            <w:shd w:val="clear" w:color="auto" w:fill="FFFFFF"/>
            <w:vAlign w:val="center"/>
          </w:tcPr>
          <w:p w14:paraId="7701070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内商品价格、服务价格以及行政事业性收费的价格监管工作；</w:t>
            </w:r>
          </w:p>
          <w:p w14:paraId="78126D0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受理价格投诉举报，查处不执行政府定价、政府指导价和价格欺诈、哄抬物价等不正当价格行为以及不执行明码标价规定等价格违法行为。</w:t>
            </w:r>
          </w:p>
        </w:tc>
        <w:tc>
          <w:tcPr>
            <w:tcW w:w="4283" w:type="dxa"/>
            <w:shd w:val="clear" w:color="auto" w:fill="FFFFFF"/>
            <w:vAlign w:val="center"/>
          </w:tcPr>
          <w:p w14:paraId="684E676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开展日常巡查，发现辖区内企业、商贩（铺）价格收费违法问题线索及时上报。</w:t>
            </w:r>
          </w:p>
        </w:tc>
      </w:tr>
      <w:tr w14:paraId="325E7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3" w:hRule="atLeast"/>
        </w:trPr>
        <w:tc>
          <w:tcPr>
            <w:tcW w:w="787" w:type="dxa"/>
            <w:shd w:val="clear" w:color="auto" w:fill="FFFFFF"/>
            <w:vAlign w:val="center"/>
          </w:tcPr>
          <w:p w14:paraId="798A8CB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w:t>
            </w:r>
          </w:p>
        </w:tc>
        <w:tc>
          <w:tcPr>
            <w:tcW w:w="1230" w:type="dxa"/>
            <w:shd w:val="clear" w:color="auto" w:fill="auto"/>
            <w:vAlign w:val="center"/>
          </w:tcPr>
          <w:p w14:paraId="3F7B44D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税收征管工作</w:t>
            </w:r>
          </w:p>
        </w:tc>
        <w:tc>
          <w:tcPr>
            <w:tcW w:w="1695" w:type="dxa"/>
            <w:shd w:val="clear" w:color="auto" w:fill="FFFFFF"/>
            <w:vAlign w:val="center"/>
          </w:tcPr>
          <w:p w14:paraId="74C1EA8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县税务局</w:t>
            </w:r>
          </w:p>
        </w:tc>
        <w:tc>
          <w:tcPr>
            <w:tcW w:w="6180" w:type="dxa"/>
            <w:shd w:val="clear" w:color="auto" w:fill="FFFFFF"/>
            <w:vAlign w:val="center"/>
          </w:tcPr>
          <w:p w14:paraId="593D3D6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内纳税人办理税务登记，包括企业、个体工商户等；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内个体工商户、企业的税费征收管理工作；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通过数据分析、信息比对等手段，排查纳税人的税收风险，及时发现和防范税收违法行为；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定期或不定期对纳税人的账簿、凭证、报表等进行检查，确保纳税人依法纳税。</w:t>
            </w:r>
          </w:p>
        </w:tc>
        <w:tc>
          <w:tcPr>
            <w:tcW w:w="4283" w:type="dxa"/>
            <w:shd w:val="clear" w:color="auto" w:fill="FFFFFF"/>
            <w:vAlign w:val="center"/>
          </w:tcPr>
          <w:p w14:paraId="00179D4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协助做好辖区内企业、个体工商户、农户等税收政策宣传工作，重点宣传涉农税收优惠政策、小微企业税收减免政策。</w:t>
            </w:r>
          </w:p>
        </w:tc>
      </w:tr>
      <w:tr w14:paraId="1D35F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5734D02D">
            <w:pPr>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三、民生服务（22项）</w:t>
            </w:r>
          </w:p>
        </w:tc>
      </w:tr>
      <w:tr w14:paraId="0FAD7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787" w:type="dxa"/>
            <w:shd w:val="clear" w:color="auto" w:fill="FFFFFF"/>
            <w:vAlign w:val="center"/>
          </w:tcPr>
          <w:p w14:paraId="0D56844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w:t>
            </w:r>
          </w:p>
        </w:tc>
        <w:tc>
          <w:tcPr>
            <w:tcW w:w="1230" w:type="dxa"/>
            <w:shd w:val="clear" w:color="auto" w:fill="auto"/>
            <w:vAlign w:val="center"/>
          </w:tcPr>
          <w:p w14:paraId="293C8E4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学校建设</w:t>
            </w:r>
          </w:p>
        </w:tc>
        <w:tc>
          <w:tcPr>
            <w:tcW w:w="1695" w:type="dxa"/>
            <w:shd w:val="clear" w:color="auto" w:fill="FFFFFF"/>
            <w:vAlign w:val="center"/>
          </w:tcPr>
          <w:p w14:paraId="7C55E2B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县教育体育局</w:t>
            </w:r>
          </w:p>
        </w:tc>
        <w:tc>
          <w:tcPr>
            <w:tcW w:w="6180" w:type="dxa"/>
            <w:shd w:val="clear" w:color="auto" w:fill="FFFFFF"/>
            <w:vAlign w:val="center"/>
          </w:tcPr>
          <w:p w14:paraId="7DF59257">
            <w:pPr>
              <w:spacing w:line="340" w:lineRule="exact"/>
            </w:pPr>
            <w:r>
              <w:rPr>
                <w:rFonts w:ascii="Times New Roman" w:hAnsi="Times New Roman" w:eastAsia="仿宋_GB2312" w:cs="Times New Roman"/>
                <w:color w:val="000000"/>
                <w:kern w:val="0"/>
                <w:sz w:val="24"/>
              </w:rPr>
              <w:t>1. 负责编制教育发展规划；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负责制定新建、改扩建学校的规划；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确定新建、改扩建学校的规模设置及布局位置；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负责新建学校配置教师等。</w:t>
            </w:r>
          </w:p>
        </w:tc>
        <w:tc>
          <w:tcPr>
            <w:tcW w:w="4283" w:type="dxa"/>
            <w:shd w:val="clear" w:color="auto" w:fill="FFFFFF"/>
            <w:vAlign w:val="center"/>
          </w:tcPr>
          <w:p w14:paraId="1E217A1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协助做好镇域内学校布局规划、项目选址、用地手续办理等工作。</w:t>
            </w:r>
          </w:p>
        </w:tc>
      </w:tr>
      <w:tr w14:paraId="2F63A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0" w:hRule="atLeast"/>
        </w:trPr>
        <w:tc>
          <w:tcPr>
            <w:tcW w:w="787" w:type="dxa"/>
            <w:shd w:val="clear" w:color="auto" w:fill="auto"/>
            <w:vAlign w:val="center"/>
          </w:tcPr>
          <w:p w14:paraId="06AA95F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1230" w:type="dxa"/>
            <w:shd w:val="clear" w:color="auto" w:fill="auto"/>
            <w:vAlign w:val="center"/>
          </w:tcPr>
          <w:p w14:paraId="4CCD383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校园及周边环境治理</w:t>
            </w:r>
          </w:p>
        </w:tc>
        <w:tc>
          <w:tcPr>
            <w:tcW w:w="1695" w:type="dxa"/>
            <w:shd w:val="clear" w:color="auto" w:fill="auto"/>
            <w:vAlign w:val="center"/>
          </w:tcPr>
          <w:p w14:paraId="03CEFB1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6180" w:type="dxa"/>
            <w:shd w:val="clear" w:color="auto" w:fill="auto"/>
            <w:vAlign w:val="center"/>
          </w:tcPr>
          <w:p w14:paraId="6CBF3B50">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建立联席会议制度，协调组织联合执法行动。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指导学校制定安全管理制度，完善人防、物防、技防设施，开展学生安全教育并制定应急预案‌；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联合其他部门检查校内食堂、教学楼等重点区域安全，及时上报并配合处理校园安全事件‌。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加强校园周边巡逻及高峰时段交通疏导，完善交通标志标线、减速带等设施，打击涉校违法犯罪行为‌；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排查管控校园周边高危群体（如精神病患者、不良人员），防范校园欺凌、暴力事件‌。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严格核查校园周边餐饮单位经营资质、从业人员健康证明，查处销售过期或“三无”食品行为‌；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联合烟草部门监督校园周边商户，规范烟酒销售及商品质量，取缔无证经营‌。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检查校园周边书店、文化娱乐场所，清理非法出版物及不良文化产品，净化文化环境‌。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整治校园周边占道经营、流动摊贩，实行错时蹲点值守，维护上下学时段道路通畅‌。</w:t>
            </w:r>
          </w:p>
        </w:tc>
        <w:tc>
          <w:tcPr>
            <w:tcW w:w="4283" w:type="dxa"/>
            <w:shd w:val="clear" w:color="auto" w:fill="auto"/>
            <w:vAlign w:val="center"/>
          </w:tcPr>
          <w:p w14:paraId="350E549A">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配合开展校园周边安全宣传教育；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配合参与校园周边安全应急演练和消防疏散演练；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配合开展校园周边安全综合整治；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协助上级部门设置校车运行道路交通安全标志、学生接送站点路牌和护学岗；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发现校车运行线路安全隐患，及时上报给公安部门；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配合处理学生安全事故。</w:t>
            </w:r>
          </w:p>
        </w:tc>
      </w:tr>
      <w:tr w14:paraId="3F0EE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87" w:type="dxa"/>
            <w:shd w:val="clear" w:color="auto" w:fill="auto"/>
            <w:vAlign w:val="center"/>
          </w:tcPr>
          <w:p w14:paraId="065F8C1E">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w:t>
            </w:r>
          </w:p>
        </w:tc>
        <w:tc>
          <w:tcPr>
            <w:tcW w:w="1230" w:type="dxa"/>
            <w:shd w:val="clear" w:color="auto" w:fill="auto"/>
            <w:vAlign w:val="center"/>
          </w:tcPr>
          <w:p w14:paraId="0A0697C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校外培训机构监管</w:t>
            </w:r>
          </w:p>
        </w:tc>
        <w:tc>
          <w:tcPr>
            <w:tcW w:w="1695" w:type="dxa"/>
            <w:shd w:val="clear" w:color="auto" w:fill="auto"/>
            <w:vAlign w:val="center"/>
          </w:tcPr>
          <w:p w14:paraId="3E6C57B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w:t>
            </w:r>
            <w:r>
              <w:rPr>
                <w:rFonts w:hint="eastAsia" w:ascii="Times New Roman" w:hAnsi="Times New Roman" w:eastAsia="仿宋_GB2312" w:cs="Times New Roman"/>
                <w:color w:val="000000"/>
                <w:kern w:val="0"/>
                <w:sz w:val="24"/>
                <w:lang w:eastAsia="zh-CN"/>
              </w:rPr>
              <w:t>科学技术</w:t>
            </w:r>
            <w:r>
              <w:rPr>
                <w:rFonts w:ascii="Times New Roman" w:hAnsi="Times New Roman" w:eastAsia="仿宋_GB2312" w:cs="Times New Roman"/>
                <w:color w:val="000000"/>
                <w:kern w:val="0"/>
                <w:sz w:val="24"/>
              </w:rPr>
              <w:t>局</w:t>
            </w:r>
          </w:p>
          <w:p w14:paraId="1875DB4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县消防救援大队</w:t>
            </w:r>
          </w:p>
        </w:tc>
        <w:tc>
          <w:tcPr>
            <w:tcW w:w="6180" w:type="dxa"/>
            <w:shd w:val="clear" w:color="auto" w:fill="auto"/>
            <w:vAlign w:val="center"/>
          </w:tcPr>
          <w:p w14:paraId="211DF2F7">
            <w:pPr>
              <w:keepNext w:val="0"/>
              <w:keepLines w:val="0"/>
              <w:pageBreakBefore w:val="0"/>
              <w:widowControl w:val="0"/>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牵头负责校外培训机构规范发展</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负责学科类培训机构日常监管、行政执法、风险防范处置等工作。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spacing w:val="-6"/>
                <w:kern w:val="0"/>
                <w:sz w:val="24"/>
              </w:rPr>
              <w:t>县文化广电和旅游局、县</w:t>
            </w:r>
            <w:r>
              <w:rPr>
                <w:rFonts w:hint="eastAsia" w:ascii="Times New Roman" w:hAnsi="Times New Roman" w:eastAsia="仿宋_GB2312" w:cs="Times New Roman"/>
                <w:b/>
                <w:bCs/>
                <w:color w:val="000000"/>
                <w:spacing w:val="-6"/>
                <w:kern w:val="0"/>
                <w:sz w:val="24"/>
                <w:lang w:eastAsia="zh-CN"/>
              </w:rPr>
              <w:t>科学技术</w:t>
            </w:r>
            <w:r>
              <w:rPr>
                <w:rFonts w:ascii="Times New Roman" w:hAnsi="Times New Roman" w:eastAsia="仿宋_GB2312" w:cs="Times New Roman"/>
                <w:b/>
                <w:bCs/>
                <w:color w:val="000000"/>
                <w:spacing w:val="-6"/>
                <w:kern w:val="0"/>
                <w:sz w:val="24"/>
              </w:rPr>
              <w:t>局、县体育事业发展中心</w:t>
            </w:r>
            <w:r>
              <w:rPr>
                <w:rFonts w:ascii="Times New Roman" w:hAnsi="Times New Roman" w:eastAsia="仿宋_GB2312" w:cs="Times New Roman"/>
                <w:b/>
                <w:bCs/>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负责非学科类培训机构的准入审核、日常监管、风险防范处置等工作，配合相关部门对非学科类培训机构开展综合执法</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 xml:space="preserve">联合执法。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负责对职业类培训机构（包括无证照机构）的日常监管和治理。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负责校外培训机构相关登记、收费、合同、广告、反垄断等方面监管，依法查处培训机构违法经营行为。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联合教育、科技、文广旅、</w:t>
            </w:r>
            <w:r>
              <w:rPr>
                <w:rFonts w:hint="eastAsia" w:ascii="Times New Roman" w:hAnsi="Times New Roman" w:eastAsia="仿宋_GB2312" w:cs="Times New Roman"/>
                <w:color w:val="000000"/>
                <w:kern w:val="0"/>
                <w:sz w:val="24"/>
              </w:rPr>
              <w:t>体育、</w:t>
            </w:r>
            <w:r>
              <w:rPr>
                <w:rFonts w:ascii="Times New Roman" w:hAnsi="Times New Roman" w:eastAsia="仿宋_GB2312" w:cs="Times New Roman"/>
                <w:color w:val="000000"/>
                <w:kern w:val="0"/>
                <w:sz w:val="24"/>
              </w:rPr>
              <w:t>人社、市场监管等部门，依法严厉打击妨碍执行公务等违法犯罪行为。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rPr>
              <w:t>县民政局、县住房和城乡建设局、县卫生健康委员会</w:t>
            </w:r>
            <w:r>
              <w:rPr>
                <w:rFonts w:hint="eastAsia" w:ascii="Times New Roman" w:hAnsi="Times New Roman" w:eastAsia="仿宋_GB2312" w:cs="Times New Roman"/>
                <w:b/>
                <w:bCs/>
                <w:color w:val="000000"/>
                <w:kern w:val="0"/>
                <w:sz w:val="24"/>
              </w:rPr>
              <w:t>、</w:t>
            </w:r>
            <w:r>
              <w:rPr>
                <w:rFonts w:ascii="Times New Roman" w:hAnsi="Times New Roman" w:eastAsia="仿宋_GB2312" w:cs="Times New Roman"/>
                <w:b/>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根据自身业务职能履行好登记、安全、卫生等监管职责。</w:t>
            </w:r>
          </w:p>
        </w:tc>
        <w:tc>
          <w:tcPr>
            <w:tcW w:w="4283" w:type="dxa"/>
            <w:shd w:val="clear" w:color="auto" w:fill="auto"/>
            <w:vAlign w:val="center"/>
          </w:tcPr>
          <w:p w14:paraId="5AD5467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协调对辖区内违规校外培训场所进行排查整治；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发现违法违规办学行为和安全隐患及时上报并配合处置。</w:t>
            </w:r>
          </w:p>
        </w:tc>
      </w:tr>
      <w:tr w14:paraId="56603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5" w:hRule="atLeast"/>
        </w:trPr>
        <w:tc>
          <w:tcPr>
            <w:tcW w:w="787" w:type="dxa"/>
            <w:shd w:val="clear" w:color="auto" w:fill="FFFFFF"/>
            <w:vAlign w:val="center"/>
          </w:tcPr>
          <w:p w14:paraId="70615CEE">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w:t>
            </w:r>
          </w:p>
        </w:tc>
        <w:tc>
          <w:tcPr>
            <w:tcW w:w="1230" w:type="dxa"/>
            <w:shd w:val="clear" w:color="auto" w:fill="auto"/>
            <w:vAlign w:val="center"/>
          </w:tcPr>
          <w:p w14:paraId="72D49C1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无证幼儿园治理关停</w:t>
            </w:r>
          </w:p>
        </w:tc>
        <w:tc>
          <w:tcPr>
            <w:tcW w:w="1695" w:type="dxa"/>
            <w:shd w:val="clear" w:color="auto" w:fill="FFFFFF"/>
            <w:vAlign w:val="center"/>
          </w:tcPr>
          <w:p w14:paraId="2447E93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0" w:type="dxa"/>
            <w:shd w:val="clear" w:color="auto" w:fill="FFFFFF"/>
            <w:vAlign w:val="center"/>
          </w:tcPr>
          <w:p w14:paraId="6FCA7398">
            <w:pPr>
              <w:keepNext w:val="0"/>
              <w:keepLines w:val="0"/>
              <w:pageBreakBefore w:val="0"/>
              <w:widowControl w:val="0"/>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负责政策宣传解释工作，对关停工作及时指导；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对被取缔的无证幼儿园下发停止违法办园通知单，妥善分流在园幼儿和从业人员，切实维护受教育者权益和社会稳定。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负责民办幼儿园法人证的管理与注销。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负责非普惠幼儿园营业执照的管理及食堂安全管理。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负责幼儿园安保及消防安全的管理。</w:t>
            </w:r>
          </w:p>
        </w:tc>
        <w:tc>
          <w:tcPr>
            <w:tcW w:w="4283" w:type="dxa"/>
            <w:shd w:val="clear" w:color="auto" w:fill="FFFFFF"/>
            <w:vAlign w:val="center"/>
          </w:tcPr>
          <w:p w14:paraId="1097757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对辖区内无证幼儿园及托育机构进行排查；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配合上级部门对不符合办园标准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存在重大安全隐患且不具备整改条件的幼儿园予以关停；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发现违法违规办园行为、安全隐患等情况及时上报。</w:t>
            </w:r>
          </w:p>
        </w:tc>
      </w:tr>
      <w:tr w14:paraId="0A51B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0" w:hRule="atLeast"/>
        </w:trPr>
        <w:tc>
          <w:tcPr>
            <w:tcW w:w="787" w:type="dxa"/>
            <w:shd w:val="clear" w:color="auto" w:fill="FFFFFF"/>
            <w:vAlign w:val="center"/>
          </w:tcPr>
          <w:p w14:paraId="7DC26D76">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w:t>
            </w:r>
          </w:p>
        </w:tc>
        <w:tc>
          <w:tcPr>
            <w:tcW w:w="1230" w:type="dxa"/>
            <w:shd w:val="clear" w:color="auto" w:fill="auto"/>
            <w:vAlign w:val="center"/>
          </w:tcPr>
          <w:p w14:paraId="5DF93AC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未成年学生防溺水工作</w:t>
            </w:r>
          </w:p>
        </w:tc>
        <w:tc>
          <w:tcPr>
            <w:tcW w:w="1695" w:type="dxa"/>
            <w:shd w:val="clear" w:color="auto" w:fill="FFFFFF"/>
            <w:vAlign w:val="center"/>
          </w:tcPr>
          <w:p w14:paraId="664A004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县妇女联合会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共青团宜阳县委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6180" w:type="dxa"/>
            <w:shd w:val="clear" w:color="auto" w:fill="FFFFFF"/>
            <w:vAlign w:val="center"/>
          </w:tcPr>
          <w:p w14:paraId="2D1EFFAB">
            <w:pPr>
              <w:keepNext w:val="0"/>
              <w:keepLines w:val="0"/>
              <w:pageBreakBefore w:val="0"/>
              <w:widowControl/>
              <w:kinsoku/>
              <w:wordWrap/>
              <w:overflowPunct/>
              <w:topLinePunct w:val="0"/>
              <w:autoSpaceDE/>
              <w:autoSpaceDN/>
              <w:bidi w:val="0"/>
              <w:adjustRightInd/>
              <w:snapToGrid/>
              <w:spacing w:line="33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负责统筹协调各相关部门，将防溺水工作纳入社会治安综合治理和平安建设考核内容，加强监督检查，确保各项措施落实到位。</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制定和完善防溺水应急预案，组织应急演练，提升应急处置能力；</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负责在各类学校开展防溺水安全教育活动，组织学生参与防溺水演练，提高师生的防溺水意识和自救能力；</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加强对学校水域的安全管理，确保学校管辖范围内无溺水安全隐患。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负责在发生溺水事故时迅速出警，组织救援工作，并协助有关部门做好事故调查处理；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加强对未成年人的安全宣传教育，提高其安全意识和法律意识。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负责协调、指导、监督</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的防溺水应急管理工作。‌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w:t>
            </w:r>
            <w:r>
              <w:rPr>
                <w:rFonts w:ascii="Times New Roman" w:hAnsi="Times New Roman" w:eastAsia="仿宋_GB2312" w:cs="Times New Roman"/>
                <w:color w:val="000000"/>
                <w:spacing w:val="-6"/>
                <w:kern w:val="0"/>
                <w:sz w:val="24"/>
              </w:rPr>
              <w:t>责在发生溺水事故后，及时做好相关善后工作，包括事故受害者的救助和安抚工作，协调社会力量参与救援和救助。</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spacing w:val="-4"/>
                <w:kern w:val="0"/>
                <w:sz w:val="24"/>
              </w:rPr>
              <w:t>负责加强对水利设施、河道、水库、湖泊等水域的安全管理，设置警示标志和安全防护设施，及时消除安全隐患；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参与水域的巡查和救援工作。</w:t>
            </w:r>
          </w:p>
          <w:p w14:paraId="42F8FA99">
            <w:pPr>
              <w:keepNext w:val="0"/>
              <w:keepLines w:val="0"/>
              <w:pageBreakBefore w:val="0"/>
              <w:widowControl/>
              <w:kinsoku/>
              <w:wordWrap/>
              <w:overflowPunct/>
              <w:topLinePunct w:val="0"/>
              <w:autoSpaceDE/>
              <w:autoSpaceDN/>
              <w:bidi w:val="0"/>
              <w:adjustRightInd/>
              <w:snapToGrid/>
              <w:spacing w:line="33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负责加强对建筑工地等区域内人工水域的安全管理，确保相关防护设施完好有效；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参与相关区域的防溺水巡查和救援工作。‌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负责加强对船只、码头等水上交通工具和设施的安全管理，开展水上交通安全宣传教育，防止未成年人在水上交通工具和设施附近发生溺水事故。‌</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负责加强对旅游景区、文化场所等区域内水域的安全管理，开展防溺水宣传教育，提高游客的防溺水意识；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组织旅游景区开展防溺水应急演练。‌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县妇女联合会：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负责家庭和</w:t>
            </w:r>
            <w:r>
              <w:rPr>
                <w:rFonts w:hint="eastAsia" w:ascii="Times New Roman" w:hAnsi="Times New Roman" w:eastAsia="仿宋_GB2312" w:cs="Times New Roman"/>
                <w:color w:val="000000"/>
                <w:kern w:val="0"/>
                <w:sz w:val="24"/>
                <w:lang w:eastAsia="zh-CN"/>
              </w:rPr>
              <w:t>村（</w:t>
            </w:r>
            <w:r>
              <w:rPr>
                <w:rFonts w:ascii="Times New Roman" w:hAnsi="Times New Roman" w:eastAsia="仿宋_GB2312" w:cs="Times New Roman"/>
                <w:color w:val="000000"/>
                <w:kern w:val="0"/>
                <w:sz w:val="24"/>
              </w:rPr>
              <w:t>社区</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层面的防溺水宣传教育工作，提高家长和未成年人的防溺水意识；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组织社区活动，增强社区防溺水氛围。‌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共青团宜阳县委：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负责组织青年志愿者参与防溺水宣传教育和巡查工作，开展防溺水知识进社区、进学校等活动，提高青少年的防溺水意识和自救能力。</w:t>
            </w:r>
          </w:p>
          <w:p w14:paraId="53050D83">
            <w:pPr>
              <w:keepNext w:val="0"/>
              <w:keepLines w:val="0"/>
              <w:pageBreakBefore w:val="0"/>
              <w:kinsoku/>
              <w:wordWrap/>
              <w:overflowPunct/>
              <w:topLinePunct w:val="0"/>
              <w:autoSpaceDE/>
              <w:autoSpaceDN/>
              <w:bidi w:val="0"/>
              <w:adjustRightInd/>
              <w:snapToGrid/>
              <w:spacing w:line="330" w:lineRule="exact"/>
              <w:textAlignment w:val="auto"/>
            </w:pPr>
            <w:r>
              <w:rPr>
                <w:rFonts w:ascii="Times New Roman" w:hAnsi="Times New Roman" w:eastAsia="仿宋_GB2312" w:cs="Times New Roman"/>
                <w:color w:val="000000"/>
                <w:kern w:val="0"/>
                <w:sz w:val="24"/>
              </w:rPr>
              <w:t>‌</w:t>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负责城市市政设施中涉及水域的安全管理，包括城市公园、广场等公共场所的人工湖、喷泉等设施的安全防护和警示标志设置，确保市政设施内无溺水安全隐患。</w:t>
            </w:r>
          </w:p>
        </w:tc>
        <w:tc>
          <w:tcPr>
            <w:tcW w:w="4283" w:type="dxa"/>
            <w:shd w:val="clear" w:color="auto" w:fill="FFFFFF"/>
            <w:vAlign w:val="center"/>
          </w:tcPr>
          <w:p w14:paraId="15092BEA">
            <w:pPr>
              <w:keepNext w:val="0"/>
              <w:keepLines w:val="0"/>
              <w:pageBreakBefore w:val="0"/>
              <w:widowControl w:val="0"/>
              <w:kinsoku/>
              <w:wordWrap/>
              <w:overflowPunct/>
              <w:topLinePunct w:val="0"/>
              <w:autoSpaceDE/>
              <w:autoSpaceDN/>
              <w:bidi w:val="0"/>
              <w:adjustRightInd/>
              <w:snapToGrid/>
              <w:spacing w:line="33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制定辖区防溺水方案，建立“镇干部包村、村干部包水域”网格化责任体系，定期督查水域管理情况‌</w:t>
            </w:r>
            <w:r>
              <w:rPr>
                <w:rFonts w:ascii="Times New Roman" w:hAnsi="Times New Roman" w:eastAsia="宋体"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全面摸排河流、水库、工地积水点等危险水域，建立隐患台账并动态更新，督促设置警示标志和防护设施‌；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组建专职巡查队伍，重点时段（高温、假期）加密巡查，劝阻未成年人靠近危险水域‌；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通过广播、入户走访等方式普及防溺水知识，引导家长落实监护责任，督促学校与家庭签订安全承诺书；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配齐救生设备（救生圈、救生绳等），组织急救培训，制定应急预案并联动公安、医疗快速响应‌；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建立留守儿童等特殊群体台账，定期上门走访，强化监护人责任‌；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 联合村、学校、水利等部门联防联控，压实水域权属主体责任，形成全链条防控体系‌。</w:t>
            </w:r>
          </w:p>
        </w:tc>
      </w:tr>
      <w:tr w14:paraId="4A57F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787" w:type="dxa"/>
            <w:shd w:val="clear" w:color="auto" w:fill="FFFFFF"/>
            <w:vAlign w:val="center"/>
          </w:tcPr>
          <w:p w14:paraId="5850B4BD">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1230" w:type="dxa"/>
            <w:shd w:val="clear" w:color="auto" w:fill="auto"/>
            <w:vAlign w:val="center"/>
          </w:tcPr>
          <w:p w14:paraId="5D908EAE">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特殊困难老年人家庭适老化改造工作</w:t>
            </w:r>
          </w:p>
        </w:tc>
        <w:tc>
          <w:tcPr>
            <w:tcW w:w="1695" w:type="dxa"/>
            <w:shd w:val="clear" w:color="auto" w:fill="FFFFFF"/>
            <w:vAlign w:val="center"/>
          </w:tcPr>
          <w:p w14:paraId="3792E909">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6180" w:type="dxa"/>
            <w:shd w:val="clear" w:color="auto" w:fill="FFFFFF"/>
            <w:vAlign w:val="center"/>
          </w:tcPr>
          <w:p w14:paraId="25002561">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制定年度适老化改造实施计划，统筹调度适老化改造工作；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负责适老化改造项目招标、监管、指导、审计、结算等工作。</w:t>
            </w:r>
          </w:p>
        </w:tc>
        <w:tc>
          <w:tcPr>
            <w:tcW w:w="4283" w:type="dxa"/>
            <w:shd w:val="clear" w:color="auto" w:fill="FFFFFF"/>
            <w:vAlign w:val="center"/>
          </w:tcPr>
          <w:p w14:paraId="0FD7410C">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配合做好适老化改造项目信息摸排、资料收集等工作。</w:t>
            </w:r>
          </w:p>
        </w:tc>
      </w:tr>
      <w:tr w14:paraId="197BC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trPr>
        <w:tc>
          <w:tcPr>
            <w:tcW w:w="787" w:type="dxa"/>
            <w:shd w:val="clear" w:color="auto" w:fill="FFFFFF"/>
            <w:vAlign w:val="center"/>
          </w:tcPr>
          <w:p w14:paraId="10E1402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26</w:t>
            </w:r>
          </w:p>
        </w:tc>
        <w:tc>
          <w:tcPr>
            <w:tcW w:w="1230" w:type="dxa"/>
            <w:shd w:val="clear" w:color="auto" w:fill="auto"/>
            <w:vAlign w:val="center"/>
          </w:tcPr>
          <w:p w14:paraId="356461AE">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“五级四类”养老服务设施建设运营及监督管理</w:t>
            </w:r>
          </w:p>
        </w:tc>
        <w:tc>
          <w:tcPr>
            <w:tcW w:w="1695" w:type="dxa"/>
            <w:shd w:val="clear" w:color="auto" w:fill="FFFFFF"/>
            <w:vAlign w:val="center"/>
          </w:tcPr>
          <w:p w14:paraId="3074E81A">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6180" w:type="dxa"/>
            <w:shd w:val="clear" w:color="auto" w:fill="FFFFFF"/>
            <w:vAlign w:val="center"/>
          </w:tcPr>
          <w:p w14:paraId="6156C69C">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制定服务和运营规范，开展服务质量评估和考核，处理服务投诉和纠纷，监督检查养老机构安全生产情况。</w:t>
            </w:r>
          </w:p>
        </w:tc>
        <w:tc>
          <w:tcPr>
            <w:tcW w:w="4283" w:type="dxa"/>
            <w:shd w:val="clear" w:color="auto" w:fill="FFFFFF"/>
            <w:vAlign w:val="center"/>
          </w:tcPr>
          <w:p w14:paraId="762FB902">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协助县民政局开展服务质量评估和考核工作，提供相关信息和数据。</w:t>
            </w:r>
          </w:p>
        </w:tc>
      </w:tr>
      <w:tr w14:paraId="0D2F8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trPr>
        <w:tc>
          <w:tcPr>
            <w:tcW w:w="787" w:type="dxa"/>
            <w:shd w:val="clear" w:color="auto" w:fill="FFFFFF"/>
            <w:vAlign w:val="center"/>
          </w:tcPr>
          <w:p w14:paraId="292FA75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27</w:t>
            </w:r>
          </w:p>
        </w:tc>
        <w:tc>
          <w:tcPr>
            <w:tcW w:w="1230" w:type="dxa"/>
            <w:shd w:val="clear" w:color="auto" w:fill="auto"/>
            <w:vAlign w:val="center"/>
          </w:tcPr>
          <w:p w14:paraId="6609591F">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民办养老机构监督管理</w:t>
            </w:r>
          </w:p>
        </w:tc>
        <w:tc>
          <w:tcPr>
            <w:tcW w:w="1695" w:type="dxa"/>
            <w:shd w:val="clear" w:color="auto" w:fill="FFFFFF"/>
            <w:vAlign w:val="center"/>
          </w:tcPr>
          <w:p w14:paraId="1B8D4111">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6180" w:type="dxa"/>
            <w:shd w:val="clear" w:color="auto" w:fill="FFFFFF"/>
            <w:vAlign w:val="center"/>
          </w:tcPr>
          <w:p w14:paraId="1A30159A">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履行监督管理职责，处理服务投诉和纠纷；</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对未经登记擅自以社会服务机构名义开展养老服务活动的进行依法查处；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对登记后已开展服务但未在规定时限内备案的养老机构进行提醒，并会同市场监管等部门督促备案。</w:t>
            </w:r>
          </w:p>
        </w:tc>
        <w:tc>
          <w:tcPr>
            <w:tcW w:w="4283" w:type="dxa"/>
            <w:shd w:val="clear" w:color="auto" w:fill="FFFFFF"/>
            <w:vAlign w:val="center"/>
          </w:tcPr>
          <w:p w14:paraId="635E2AB0">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宣传养老服务政策；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定期排查本辖区内的无证无照养老服务“黑机构”，及时上报县民政局；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配合查处安全隐患较大的养老机构。</w:t>
            </w:r>
          </w:p>
        </w:tc>
      </w:tr>
      <w:tr w14:paraId="3FBD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1" w:hRule="atLeast"/>
        </w:trPr>
        <w:tc>
          <w:tcPr>
            <w:tcW w:w="787" w:type="dxa"/>
            <w:shd w:val="clear" w:color="auto" w:fill="FFFFFF"/>
            <w:vAlign w:val="center"/>
          </w:tcPr>
          <w:p w14:paraId="62081588">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28</w:t>
            </w:r>
          </w:p>
        </w:tc>
        <w:tc>
          <w:tcPr>
            <w:tcW w:w="1230" w:type="dxa"/>
            <w:shd w:val="clear" w:color="auto" w:fill="auto"/>
            <w:vAlign w:val="center"/>
          </w:tcPr>
          <w:p w14:paraId="2A1F68F6">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流浪乞讨人员救助</w:t>
            </w:r>
          </w:p>
        </w:tc>
        <w:tc>
          <w:tcPr>
            <w:tcW w:w="1695" w:type="dxa"/>
            <w:shd w:val="clear" w:color="auto" w:fill="FFFFFF"/>
            <w:vAlign w:val="center"/>
          </w:tcPr>
          <w:p w14:paraId="24A4504C">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6180" w:type="dxa"/>
            <w:shd w:val="clear" w:color="auto" w:fill="FFFFFF"/>
            <w:vAlign w:val="center"/>
          </w:tcPr>
          <w:p w14:paraId="76BFDEBD">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负责流浪乞讨人员救助管理工作；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对符合救助条件的求助人员实行临时性救助服务；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审核流浪乞讨人员身份，制定转移安置或接送返乡方案。</w:t>
            </w:r>
          </w:p>
        </w:tc>
        <w:tc>
          <w:tcPr>
            <w:tcW w:w="4283" w:type="dxa"/>
            <w:shd w:val="clear" w:color="auto" w:fill="FFFFFF"/>
            <w:vAlign w:val="center"/>
          </w:tcPr>
          <w:p w14:paraId="6D7785B7">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做好流出流浪乞讨人员的源头预防和治理工作；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spacing w:val="-4"/>
                <w:kern w:val="0"/>
                <w:sz w:val="24"/>
              </w:rPr>
              <w:t>开展流浪乞讨人员的日常排查，移送流浪乞讨人员至救助站；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接受本辖区户籍的外出流浪乞讨人员，帮助其解决生产、生活困难，纳入监管范围，防止其再次外出流浪乞讨。</w:t>
            </w:r>
          </w:p>
        </w:tc>
      </w:tr>
      <w:tr w14:paraId="055E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trPr>
        <w:tc>
          <w:tcPr>
            <w:tcW w:w="787" w:type="dxa"/>
            <w:shd w:val="clear" w:color="auto" w:fill="FFFFFF"/>
            <w:vAlign w:val="center"/>
          </w:tcPr>
          <w:p w14:paraId="2FEC57B5">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29</w:t>
            </w:r>
          </w:p>
        </w:tc>
        <w:tc>
          <w:tcPr>
            <w:tcW w:w="1230" w:type="dxa"/>
            <w:shd w:val="clear" w:color="auto" w:fill="auto"/>
            <w:vAlign w:val="center"/>
          </w:tcPr>
          <w:p w14:paraId="1AA128A1">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劳动争议调解处理</w:t>
            </w:r>
          </w:p>
        </w:tc>
        <w:tc>
          <w:tcPr>
            <w:tcW w:w="1695" w:type="dxa"/>
            <w:shd w:val="clear" w:color="auto" w:fill="FFFFFF"/>
            <w:vAlign w:val="center"/>
          </w:tcPr>
          <w:p w14:paraId="566380F5">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县人力资源和社会保障局</w:t>
            </w:r>
          </w:p>
        </w:tc>
        <w:tc>
          <w:tcPr>
            <w:tcW w:w="6180" w:type="dxa"/>
            <w:shd w:val="clear" w:color="auto" w:fill="FFFFFF"/>
            <w:vAlign w:val="center"/>
          </w:tcPr>
          <w:p w14:paraId="7BBDCA83">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做好拖欠农民工工资矛盾排查、劳动争议等指导监督工作；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指导行业主管部门</w:t>
            </w: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在建项目拖欠工资调处工作。</w:t>
            </w:r>
          </w:p>
        </w:tc>
        <w:tc>
          <w:tcPr>
            <w:tcW w:w="4283" w:type="dxa"/>
            <w:shd w:val="clear" w:color="auto" w:fill="FFFFFF"/>
            <w:vAlign w:val="center"/>
          </w:tcPr>
          <w:p w14:paraId="3E49864D">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做好基层劳动争议调解组织建设工作，防范和化解矛盾，及时调解纠纷；</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配合对已完工工程拖欠农民工工资等劳动争议的排查和调处工作。</w:t>
            </w:r>
          </w:p>
        </w:tc>
      </w:tr>
      <w:tr w14:paraId="7473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7" w:hRule="atLeast"/>
        </w:trPr>
        <w:tc>
          <w:tcPr>
            <w:tcW w:w="787" w:type="dxa"/>
            <w:shd w:val="clear" w:color="auto" w:fill="FFFFFF"/>
            <w:vAlign w:val="center"/>
          </w:tcPr>
          <w:p w14:paraId="3DDEE77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w:t>
            </w:r>
          </w:p>
        </w:tc>
        <w:tc>
          <w:tcPr>
            <w:tcW w:w="1230" w:type="dxa"/>
            <w:shd w:val="clear" w:color="auto" w:fill="auto"/>
            <w:vAlign w:val="center"/>
          </w:tcPr>
          <w:p w14:paraId="50E7674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社会保险经办和被征地农民社保补贴</w:t>
            </w:r>
          </w:p>
        </w:tc>
        <w:tc>
          <w:tcPr>
            <w:tcW w:w="1695" w:type="dxa"/>
            <w:shd w:val="clear" w:color="auto" w:fill="FFFFFF"/>
            <w:vAlign w:val="center"/>
          </w:tcPr>
          <w:p w14:paraId="4DCC489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县人力资源和社会保障局</w:t>
            </w:r>
          </w:p>
        </w:tc>
        <w:tc>
          <w:tcPr>
            <w:tcW w:w="6180" w:type="dxa"/>
            <w:shd w:val="clear" w:color="auto" w:fill="FFFFFF"/>
            <w:vAlign w:val="center"/>
          </w:tcPr>
          <w:p w14:paraId="2C6128E3">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负责乡镇（街道）受理、经办社会保险业务的审核；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推进社会保险业务经办社区化服务工作；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推进社会保险信息化建设工作；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对补贴对象参加基本养老保险情况进行审核，核算补贴资金，申请资金拨付。</w:t>
            </w:r>
          </w:p>
        </w:tc>
        <w:tc>
          <w:tcPr>
            <w:tcW w:w="4283" w:type="dxa"/>
            <w:shd w:val="clear" w:color="auto" w:fill="FFFFFF"/>
            <w:vAlign w:val="center"/>
          </w:tcPr>
          <w:p w14:paraId="7686ECC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协助做好社保惠企政策的落实；</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协助做好异地享受社保待遇人员的信息核查；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配合完成社保疑点数据核查；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对被征地农民补贴对象、补贴标准、养老保险参保情况和被征地社会保险费凭证进行初审并上报。</w:t>
            </w:r>
          </w:p>
        </w:tc>
      </w:tr>
      <w:tr w14:paraId="186E8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8" w:hRule="atLeast"/>
        </w:trPr>
        <w:tc>
          <w:tcPr>
            <w:tcW w:w="787" w:type="dxa"/>
            <w:shd w:val="clear" w:color="auto" w:fill="FFFFFF"/>
            <w:vAlign w:val="center"/>
          </w:tcPr>
          <w:p w14:paraId="421A7A9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31</w:t>
            </w:r>
          </w:p>
        </w:tc>
        <w:tc>
          <w:tcPr>
            <w:tcW w:w="1230" w:type="dxa"/>
            <w:shd w:val="clear" w:color="auto" w:fill="auto"/>
            <w:vAlign w:val="center"/>
          </w:tcPr>
          <w:p w14:paraId="7817E38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计划生育家庭奖励扶助制度</w:t>
            </w:r>
          </w:p>
        </w:tc>
        <w:tc>
          <w:tcPr>
            <w:tcW w:w="1695" w:type="dxa"/>
            <w:shd w:val="clear" w:color="auto" w:fill="FFFFFF"/>
            <w:vAlign w:val="center"/>
          </w:tcPr>
          <w:p w14:paraId="07F0814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县人力资源和社会保障局</w:t>
            </w:r>
          </w:p>
        </w:tc>
        <w:tc>
          <w:tcPr>
            <w:tcW w:w="6180" w:type="dxa"/>
            <w:shd w:val="clear" w:color="auto" w:fill="FFFFFF"/>
            <w:vAlign w:val="center"/>
          </w:tcPr>
          <w:p w14:paraId="738AC69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对奖扶对象审核确认，并将符合条件的奖扶对象信息和奖扶资金报送上级部门和同级财政部门；</w:t>
            </w:r>
          </w:p>
          <w:p w14:paraId="3396F0BA">
            <w:pPr>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对奖扶政策实施情况进行监督检查。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负责落实中招学业成绩奖励。</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负责落实新农保奖励扶助政策。</w:t>
            </w:r>
          </w:p>
        </w:tc>
        <w:tc>
          <w:tcPr>
            <w:tcW w:w="4283" w:type="dxa"/>
            <w:shd w:val="clear" w:color="auto" w:fill="FFFFFF"/>
            <w:vAlign w:val="center"/>
          </w:tcPr>
          <w:p w14:paraId="709E8AC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开展奖扶政策宣传和解读；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对申报人员进行实地走访、初审、公示并上报。</w:t>
            </w:r>
          </w:p>
        </w:tc>
      </w:tr>
      <w:tr w14:paraId="46D9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7" w:hRule="atLeast"/>
        </w:trPr>
        <w:tc>
          <w:tcPr>
            <w:tcW w:w="787" w:type="dxa"/>
            <w:shd w:val="clear" w:color="auto" w:fill="FFFFFF"/>
            <w:vAlign w:val="center"/>
          </w:tcPr>
          <w:p w14:paraId="7EA90EA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w:t>
            </w:r>
          </w:p>
        </w:tc>
        <w:tc>
          <w:tcPr>
            <w:tcW w:w="1230" w:type="dxa"/>
            <w:shd w:val="clear" w:color="auto" w:fill="auto"/>
            <w:vAlign w:val="center"/>
          </w:tcPr>
          <w:p w14:paraId="2E8E027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孕前优生健康检查及“两癌”筛查工作</w:t>
            </w:r>
          </w:p>
        </w:tc>
        <w:tc>
          <w:tcPr>
            <w:tcW w:w="1695" w:type="dxa"/>
            <w:shd w:val="clear" w:color="auto" w:fill="FFFFFF"/>
            <w:vAlign w:val="center"/>
          </w:tcPr>
          <w:p w14:paraId="2655265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县卫生健康委员会</w:t>
            </w:r>
          </w:p>
        </w:tc>
        <w:tc>
          <w:tcPr>
            <w:tcW w:w="6180" w:type="dxa"/>
            <w:shd w:val="clear" w:color="auto" w:fill="FFFFFF"/>
            <w:vAlign w:val="center"/>
          </w:tcPr>
          <w:p w14:paraId="22114DB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组织开展宣传培训，普及孕前优生健康检查政策；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组织医疗机构开展孕前优生检查</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对农村适龄妇女、纳入城市低保适龄妇女开展宫颈癌、乳腺癌筛查政策宣传；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w:t>
            </w:r>
            <w:r>
              <w:rPr>
                <w:rFonts w:hint="eastAsia" w:ascii="Times New Roman" w:hAnsi="Times New Roman" w:eastAsia="仿宋_GB2312" w:cs="Times New Roman"/>
                <w:color w:val="000000"/>
                <w:kern w:val="0"/>
                <w:sz w:val="24"/>
              </w:rPr>
              <w:t>全县范围</w:t>
            </w:r>
            <w:r>
              <w:rPr>
                <w:rFonts w:ascii="Times New Roman" w:hAnsi="Times New Roman" w:eastAsia="仿宋_GB2312" w:cs="Times New Roman"/>
                <w:color w:val="000000"/>
                <w:kern w:val="0"/>
                <w:sz w:val="24"/>
              </w:rPr>
              <w:t>内组织实施、技术管理、指导和监督等工作。</w:t>
            </w:r>
          </w:p>
        </w:tc>
        <w:tc>
          <w:tcPr>
            <w:tcW w:w="4283" w:type="dxa"/>
            <w:shd w:val="clear" w:color="auto" w:fill="FFFFFF"/>
            <w:vAlign w:val="center"/>
          </w:tcPr>
          <w:p w14:paraId="18E8E81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配合开展宣传培训，普及孕前优生健康检查和免费开展农村适龄妇女、纳入城市低保适龄妇女宫颈癌、乳腺癌筛查政策；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组织人员到指定医疗机构接受孕前医疗检查及“两癌”筛查。</w:t>
            </w:r>
          </w:p>
        </w:tc>
      </w:tr>
      <w:tr w14:paraId="1A172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5" w:hRule="atLeast"/>
        </w:trPr>
        <w:tc>
          <w:tcPr>
            <w:tcW w:w="787" w:type="dxa"/>
            <w:shd w:val="clear" w:color="auto" w:fill="FFFFFF"/>
            <w:vAlign w:val="center"/>
          </w:tcPr>
          <w:p w14:paraId="01DA260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33</w:t>
            </w:r>
          </w:p>
        </w:tc>
        <w:tc>
          <w:tcPr>
            <w:tcW w:w="1230" w:type="dxa"/>
            <w:shd w:val="clear" w:color="auto" w:fill="auto"/>
            <w:vAlign w:val="center"/>
          </w:tcPr>
          <w:p w14:paraId="32542CF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慢性病综合防控工作</w:t>
            </w:r>
          </w:p>
        </w:tc>
        <w:tc>
          <w:tcPr>
            <w:tcW w:w="1695" w:type="dxa"/>
            <w:shd w:val="clear" w:color="auto" w:fill="FFFFFF"/>
            <w:vAlign w:val="center"/>
          </w:tcPr>
          <w:p w14:paraId="4EB3E62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县卫生健康委员会</w:t>
            </w:r>
          </w:p>
        </w:tc>
        <w:tc>
          <w:tcPr>
            <w:tcW w:w="6180" w:type="dxa"/>
            <w:shd w:val="clear" w:color="auto" w:fill="FFFFFF"/>
            <w:vAlign w:val="center"/>
          </w:tcPr>
          <w:p w14:paraId="5C1D9D2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开展慢性病综合防控政策宣传及技术指导；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收集汇总慢性病综合防控相关资料；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对健康</w:t>
            </w:r>
            <w:r>
              <w:rPr>
                <w:rFonts w:hint="eastAsia" w:ascii="Times New Roman" w:hAnsi="Times New Roman" w:eastAsia="仿宋_GB2312" w:cs="Times New Roman"/>
                <w:color w:val="000000"/>
                <w:kern w:val="0"/>
                <w:sz w:val="24"/>
                <w:lang w:eastAsia="zh-CN"/>
              </w:rPr>
              <w:t>村（</w:t>
            </w:r>
            <w:r>
              <w:rPr>
                <w:rFonts w:ascii="Times New Roman" w:hAnsi="Times New Roman" w:eastAsia="仿宋_GB2312" w:cs="Times New Roman"/>
                <w:color w:val="000000"/>
                <w:kern w:val="0"/>
                <w:sz w:val="24"/>
              </w:rPr>
              <w:t>社区</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、健康家庭、健康自助式监测点等建设使用情况进行督导；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负责健康素养促进项目的管理、培训及技术指导；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负责入户开展健康素养促进项目问卷调查填报及数据上传。</w:t>
            </w:r>
          </w:p>
        </w:tc>
        <w:tc>
          <w:tcPr>
            <w:tcW w:w="4283" w:type="dxa"/>
            <w:shd w:val="clear" w:color="auto" w:fill="FFFFFF"/>
            <w:vAlign w:val="center"/>
          </w:tcPr>
          <w:p w14:paraId="7E1DB16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配合开展健身和体育竞赛活动；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协助做好慢性病及其危险因素、死因监测、慢性病患者管理等入户调查工作；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配合开展慢性病宣传日等各类活动；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配合开展健康素养促进项目宣传发动、人员培训。</w:t>
            </w:r>
          </w:p>
        </w:tc>
      </w:tr>
      <w:tr w14:paraId="35EDC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7" w:hRule="atLeast"/>
        </w:trPr>
        <w:tc>
          <w:tcPr>
            <w:tcW w:w="787" w:type="dxa"/>
            <w:shd w:val="clear" w:color="auto" w:fill="FFFFFF"/>
            <w:vAlign w:val="center"/>
          </w:tcPr>
          <w:p w14:paraId="4CB7DC76">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34</w:t>
            </w:r>
          </w:p>
        </w:tc>
        <w:tc>
          <w:tcPr>
            <w:tcW w:w="1230" w:type="dxa"/>
            <w:shd w:val="clear" w:color="auto" w:fill="auto"/>
            <w:vAlign w:val="center"/>
          </w:tcPr>
          <w:p w14:paraId="0A86629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优抚对象待遇认定工作</w:t>
            </w:r>
          </w:p>
        </w:tc>
        <w:tc>
          <w:tcPr>
            <w:tcW w:w="1695" w:type="dxa"/>
            <w:shd w:val="clear" w:color="auto" w:fill="FFFFFF"/>
            <w:vAlign w:val="center"/>
          </w:tcPr>
          <w:p w14:paraId="3C2E166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县退役军人事务局</w:t>
            </w:r>
          </w:p>
        </w:tc>
        <w:tc>
          <w:tcPr>
            <w:tcW w:w="6180" w:type="dxa"/>
            <w:shd w:val="clear" w:color="auto" w:fill="FFFFFF"/>
            <w:vAlign w:val="center"/>
          </w:tcPr>
          <w:p w14:paraId="2D1662D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对初审通过的材料进行审核，转报上级部门；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对符合条件的各类优抚对象落实待遇；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对优抚对象进行走访慰问，对优抚对象年度确认工作进行复核监督；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对悬挂光荣牌、优待证进行审核。</w:t>
            </w:r>
          </w:p>
        </w:tc>
        <w:tc>
          <w:tcPr>
            <w:tcW w:w="4283" w:type="dxa"/>
            <w:shd w:val="clear" w:color="auto" w:fill="FFFFFF"/>
            <w:vAlign w:val="center"/>
          </w:tcPr>
          <w:p w14:paraId="44CAD91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负责本辖区内符合申请待遇人员材料收集整理、初审上报；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详细了解辖区内优抚对象增减情况，做好全国优抚信息系统维护完善工作；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做好优抚对象年度确认工作、走访慰问工作；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做好光荣牌、优待证管理下发及统计工作。</w:t>
            </w:r>
          </w:p>
        </w:tc>
      </w:tr>
      <w:tr w14:paraId="7B56D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6" w:hRule="atLeast"/>
        </w:trPr>
        <w:tc>
          <w:tcPr>
            <w:tcW w:w="787" w:type="dxa"/>
            <w:shd w:val="clear" w:color="auto" w:fill="FFFFFF"/>
            <w:vAlign w:val="center"/>
          </w:tcPr>
          <w:p w14:paraId="10F9C47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35</w:t>
            </w:r>
          </w:p>
        </w:tc>
        <w:tc>
          <w:tcPr>
            <w:tcW w:w="1230" w:type="dxa"/>
            <w:shd w:val="clear" w:color="auto" w:fill="auto"/>
            <w:vAlign w:val="center"/>
          </w:tcPr>
          <w:p w14:paraId="4251630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烈士褒扬工作</w:t>
            </w:r>
          </w:p>
        </w:tc>
        <w:tc>
          <w:tcPr>
            <w:tcW w:w="1695" w:type="dxa"/>
            <w:shd w:val="clear" w:color="auto" w:fill="FFFFFF"/>
            <w:vAlign w:val="center"/>
          </w:tcPr>
          <w:p w14:paraId="4C062DD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县退役军人事务局</w:t>
            </w:r>
          </w:p>
        </w:tc>
        <w:tc>
          <w:tcPr>
            <w:tcW w:w="6180" w:type="dxa"/>
            <w:shd w:val="clear" w:color="auto" w:fill="FFFFFF"/>
            <w:vAlign w:val="center"/>
          </w:tcPr>
          <w:p w14:paraId="4939B82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负责烈士陵园和零散烈士纪念设施的日常监管；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组织烈士公祭、烈士祭扫、烈属异地祭扫、烈士寻亲等活动。</w:t>
            </w:r>
          </w:p>
        </w:tc>
        <w:tc>
          <w:tcPr>
            <w:tcW w:w="4283" w:type="dxa"/>
            <w:shd w:val="clear" w:color="auto" w:fill="FFFFFF"/>
            <w:vAlign w:val="center"/>
          </w:tcPr>
          <w:p w14:paraId="1D26A12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协助开展烈士陵园和零散烈士纪念设施日常维护工作；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配合开展爱国主义教育、烈士寻亲、烈士祭扫、符合异地祭扫人员信息报送及烈属异地祭扫陪同工作。</w:t>
            </w:r>
          </w:p>
        </w:tc>
      </w:tr>
      <w:tr w14:paraId="21EFB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0" w:hRule="atLeast"/>
        </w:trPr>
        <w:tc>
          <w:tcPr>
            <w:tcW w:w="787" w:type="dxa"/>
            <w:shd w:val="clear" w:color="auto" w:fill="FFFFFF"/>
            <w:vAlign w:val="center"/>
          </w:tcPr>
          <w:p w14:paraId="340F353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36</w:t>
            </w:r>
          </w:p>
        </w:tc>
        <w:tc>
          <w:tcPr>
            <w:tcW w:w="1230" w:type="dxa"/>
            <w:shd w:val="clear" w:color="auto" w:fill="auto"/>
            <w:vAlign w:val="center"/>
          </w:tcPr>
          <w:p w14:paraId="6C9047F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残疾人辅助器具适配</w:t>
            </w:r>
          </w:p>
        </w:tc>
        <w:tc>
          <w:tcPr>
            <w:tcW w:w="1695" w:type="dxa"/>
            <w:shd w:val="clear" w:color="auto" w:fill="FFFFFF"/>
            <w:vAlign w:val="center"/>
          </w:tcPr>
          <w:p w14:paraId="3581BEC3">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县残疾人联合会</w:t>
            </w:r>
          </w:p>
        </w:tc>
        <w:tc>
          <w:tcPr>
            <w:tcW w:w="6180" w:type="dxa"/>
            <w:shd w:val="clear" w:color="auto" w:fill="FFFFFF"/>
            <w:vAlign w:val="center"/>
          </w:tcPr>
          <w:p w14:paraId="1D45542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制定残疾人辅助器具适配实施细则；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负责残疾人基本型辅助器具补贴申请的受理、审批与结算；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负责对服务机构进行业务指导和管理；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负责本地区残疾人基本型辅助器具适配补贴政策宣传；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负责相关数据录入与统计；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做好辅助器具服务入户核查，掌握所购买辅具适配服务和使用的相关信息。</w:t>
            </w:r>
          </w:p>
        </w:tc>
        <w:tc>
          <w:tcPr>
            <w:tcW w:w="4283" w:type="dxa"/>
            <w:shd w:val="clear" w:color="auto" w:fill="FFFFFF"/>
            <w:vAlign w:val="center"/>
          </w:tcPr>
          <w:p w14:paraId="29BEA77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做好辖区残疾人辅助器具发放政策宣传；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做好辖区内残疾人及辅助器具需求对象的摸排、统计、上报工作；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对辖区内申请辅助器具的残疾人资料初审并评估；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领取辅助器具并发放。</w:t>
            </w:r>
          </w:p>
        </w:tc>
      </w:tr>
      <w:tr w14:paraId="57A9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6" w:hRule="atLeast"/>
        </w:trPr>
        <w:tc>
          <w:tcPr>
            <w:tcW w:w="787" w:type="dxa"/>
            <w:shd w:val="clear" w:color="auto" w:fill="auto"/>
            <w:vAlign w:val="center"/>
          </w:tcPr>
          <w:p w14:paraId="4CDFDC2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37</w:t>
            </w:r>
          </w:p>
        </w:tc>
        <w:tc>
          <w:tcPr>
            <w:tcW w:w="1230" w:type="dxa"/>
            <w:shd w:val="clear" w:color="auto" w:fill="auto"/>
            <w:vAlign w:val="center"/>
          </w:tcPr>
          <w:p w14:paraId="14A52FE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残疾人职业技能培训</w:t>
            </w:r>
          </w:p>
        </w:tc>
        <w:tc>
          <w:tcPr>
            <w:tcW w:w="1695" w:type="dxa"/>
            <w:shd w:val="clear" w:color="auto" w:fill="auto"/>
            <w:vAlign w:val="center"/>
          </w:tcPr>
          <w:p w14:paraId="10C5BEC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县残疾人联合会</w:t>
            </w:r>
          </w:p>
        </w:tc>
        <w:tc>
          <w:tcPr>
            <w:tcW w:w="6180" w:type="dxa"/>
            <w:shd w:val="clear" w:color="auto" w:fill="auto"/>
            <w:vAlign w:val="center"/>
          </w:tcPr>
          <w:p w14:paraId="416596E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根据市场和用工需求、求职登记、培训需求调查、职业能力测评等</w:t>
            </w:r>
            <w:r>
              <w:rPr>
                <w:rFonts w:hint="eastAsia" w:ascii="Times New Roman" w:hAnsi="Times New Roman" w:eastAsia="仿宋_GB2312" w:cs="Times New Roman"/>
                <w:color w:val="000000"/>
                <w:kern w:val="0"/>
                <w:sz w:val="24"/>
                <w:lang w:eastAsia="zh-CN"/>
              </w:rPr>
              <w:t>情况</w:t>
            </w:r>
            <w:r>
              <w:rPr>
                <w:rFonts w:ascii="Times New Roman" w:hAnsi="Times New Roman" w:eastAsia="仿宋_GB2312" w:cs="Times New Roman"/>
                <w:color w:val="000000"/>
                <w:kern w:val="0"/>
                <w:sz w:val="24"/>
              </w:rPr>
              <w:t>合理确定培训项目；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负责制定并公布残联年度培训计划；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负责根据培训项目确定培训机构；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负责指导和监督培训实施工作。</w:t>
            </w:r>
          </w:p>
        </w:tc>
        <w:tc>
          <w:tcPr>
            <w:tcW w:w="4283" w:type="dxa"/>
            <w:shd w:val="clear" w:color="auto" w:fill="auto"/>
            <w:vAlign w:val="center"/>
          </w:tcPr>
          <w:p w14:paraId="1D66EA6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宣传培训政策，动员残疾人参与培训；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对残疾人就业需求进行调查</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收集残疾人培训意向，汇总上报县残联。</w:t>
            </w:r>
          </w:p>
        </w:tc>
      </w:tr>
      <w:tr w14:paraId="7CA32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0" w:hRule="atLeast"/>
        </w:trPr>
        <w:tc>
          <w:tcPr>
            <w:tcW w:w="787" w:type="dxa"/>
            <w:shd w:val="clear" w:color="auto" w:fill="FFFFFF"/>
            <w:vAlign w:val="center"/>
          </w:tcPr>
          <w:p w14:paraId="56F73A9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38</w:t>
            </w:r>
          </w:p>
        </w:tc>
        <w:tc>
          <w:tcPr>
            <w:tcW w:w="1230" w:type="dxa"/>
            <w:shd w:val="clear" w:color="auto" w:fill="auto"/>
            <w:vAlign w:val="center"/>
          </w:tcPr>
          <w:p w14:paraId="23C496B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食品安全监管</w:t>
            </w:r>
          </w:p>
        </w:tc>
        <w:tc>
          <w:tcPr>
            <w:tcW w:w="1695" w:type="dxa"/>
            <w:shd w:val="clear" w:color="auto" w:fill="FFFFFF"/>
            <w:vAlign w:val="center"/>
          </w:tcPr>
          <w:p w14:paraId="3E3F157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县市场监督管理局</w:t>
            </w:r>
          </w:p>
        </w:tc>
        <w:tc>
          <w:tcPr>
            <w:tcW w:w="6180" w:type="dxa"/>
            <w:shd w:val="clear" w:color="auto" w:fill="FFFFFF"/>
            <w:vAlign w:val="center"/>
          </w:tcPr>
          <w:p w14:paraId="7B4CB4D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组织开展食品安全宣传教育；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完善食品安全应急体系，组织开展食品安全突发事件应对处置；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3. 督促食品生产经营者落实食品安全主体责任；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4. 负责食品生产流通、餐饮服务领域、市场销售食用农产品领域的监督管理，负责食盐生产经营质量安全监督管理工作；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5. 开展校园、农村、建筑工地、养老食堂等较高风险场所食品安全整治工作；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开展直播带货、网络外卖等新兴业态食品安全专项治理，及时消除食品安全隐患。</w:t>
            </w:r>
          </w:p>
        </w:tc>
        <w:tc>
          <w:tcPr>
            <w:tcW w:w="4283" w:type="dxa"/>
            <w:shd w:val="clear" w:color="auto" w:fill="FFFFFF"/>
            <w:vAlign w:val="center"/>
          </w:tcPr>
          <w:p w14:paraId="2436E15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配合开展食品安全宣传教育和食品安全知识普及；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配合做好食品安全应急处置；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3. 配合检查食品生产经营者主体责任落实情况；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配合开展食品生产经营单位日常监督检查和隐患排查，发现问题及时上报。</w:t>
            </w:r>
          </w:p>
        </w:tc>
      </w:tr>
      <w:tr w14:paraId="4E06F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787" w:type="dxa"/>
            <w:shd w:val="clear" w:color="auto" w:fill="FFFFFF"/>
            <w:vAlign w:val="center"/>
          </w:tcPr>
          <w:p w14:paraId="6A8CC3F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39</w:t>
            </w:r>
          </w:p>
        </w:tc>
        <w:tc>
          <w:tcPr>
            <w:tcW w:w="1230" w:type="dxa"/>
            <w:shd w:val="clear" w:color="auto" w:fill="auto"/>
            <w:vAlign w:val="center"/>
          </w:tcPr>
          <w:p w14:paraId="1EE696A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清真食品管理</w:t>
            </w:r>
          </w:p>
        </w:tc>
        <w:tc>
          <w:tcPr>
            <w:tcW w:w="1695" w:type="dxa"/>
            <w:shd w:val="clear" w:color="auto" w:fill="FFFFFF"/>
            <w:vAlign w:val="center"/>
          </w:tcPr>
          <w:p w14:paraId="7A10098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县委统一战线工作部（县民族宗教事务局）</w:t>
            </w:r>
          </w:p>
        </w:tc>
        <w:tc>
          <w:tcPr>
            <w:tcW w:w="6180" w:type="dxa"/>
            <w:shd w:val="clear" w:color="auto" w:fill="FFFFFF"/>
            <w:vAlign w:val="center"/>
          </w:tcPr>
          <w:p w14:paraId="78C8579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w:t>
            </w:r>
            <w:r>
              <w:rPr>
                <w:rFonts w:hint="eastAsia" w:ascii="Times New Roman" w:hAnsi="Times New Roman" w:eastAsia="仿宋_GB2312" w:cs="Times New Roman"/>
                <w:color w:val="000000"/>
                <w:kern w:val="0"/>
                <w:sz w:val="24"/>
                <w:lang w:eastAsia="zh-CN"/>
              </w:rPr>
              <w:t>负责</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内清真食品牌证的办理及监督；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w:t>
            </w: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清真食品生产经营的监督、协调和管理。</w:t>
            </w:r>
          </w:p>
        </w:tc>
        <w:tc>
          <w:tcPr>
            <w:tcW w:w="4283" w:type="dxa"/>
            <w:shd w:val="clear" w:color="auto" w:fill="FFFFFF"/>
            <w:vAlign w:val="center"/>
          </w:tcPr>
          <w:p w14:paraId="72CB74B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配合做好辖区内清真商户统计及监督检查。</w:t>
            </w:r>
          </w:p>
        </w:tc>
      </w:tr>
      <w:tr w14:paraId="3092A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5" w:hRule="atLeast"/>
        </w:trPr>
        <w:tc>
          <w:tcPr>
            <w:tcW w:w="787" w:type="dxa"/>
            <w:shd w:val="clear" w:color="auto" w:fill="FFFFFF"/>
            <w:vAlign w:val="center"/>
          </w:tcPr>
          <w:p w14:paraId="43679585">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w:t>
            </w:r>
          </w:p>
        </w:tc>
        <w:tc>
          <w:tcPr>
            <w:tcW w:w="1230" w:type="dxa"/>
            <w:shd w:val="clear" w:color="auto" w:fill="auto"/>
            <w:vAlign w:val="center"/>
          </w:tcPr>
          <w:p w14:paraId="4F2B479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捐赠物资的分配和送达</w:t>
            </w:r>
          </w:p>
        </w:tc>
        <w:tc>
          <w:tcPr>
            <w:tcW w:w="1695" w:type="dxa"/>
            <w:shd w:val="clear" w:color="auto" w:fill="FFFFFF"/>
            <w:vAlign w:val="center"/>
          </w:tcPr>
          <w:p w14:paraId="4EC142E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县红十字会</w:t>
            </w:r>
          </w:p>
        </w:tc>
        <w:tc>
          <w:tcPr>
            <w:tcW w:w="6180" w:type="dxa"/>
            <w:shd w:val="clear" w:color="auto" w:fill="FFFFFF"/>
            <w:vAlign w:val="center"/>
          </w:tcPr>
          <w:p w14:paraId="3D9391E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负责统筹全县物资分配，建立应急物资储备库。</w:t>
            </w:r>
          </w:p>
        </w:tc>
        <w:tc>
          <w:tcPr>
            <w:tcW w:w="4283" w:type="dxa"/>
            <w:shd w:val="clear" w:color="auto" w:fill="FFFFFF"/>
            <w:vAlign w:val="center"/>
          </w:tcPr>
          <w:p w14:paraId="43BAF3D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及时上报灾情、困难群体需求信息；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协助核对受助对象资格（如低保户、受灾户）；</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组织志愿者参与物资运输、发放及公示；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提供临时仓储场地和运输车辆支持。</w:t>
            </w:r>
          </w:p>
        </w:tc>
      </w:tr>
      <w:tr w14:paraId="0652A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trPr>
        <w:tc>
          <w:tcPr>
            <w:tcW w:w="787" w:type="dxa"/>
            <w:shd w:val="clear" w:color="auto" w:fill="FFFFFF"/>
            <w:vAlign w:val="center"/>
          </w:tcPr>
          <w:p w14:paraId="449E967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w:t>
            </w:r>
          </w:p>
        </w:tc>
        <w:tc>
          <w:tcPr>
            <w:tcW w:w="1230" w:type="dxa"/>
            <w:shd w:val="clear" w:color="auto" w:fill="auto"/>
            <w:vAlign w:val="center"/>
          </w:tcPr>
          <w:p w14:paraId="4351159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义务献血、应急救护培训</w:t>
            </w:r>
          </w:p>
        </w:tc>
        <w:tc>
          <w:tcPr>
            <w:tcW w:w="1695" w:type="dxa"/>
            <w:shd w:val="clear" w:color="auto" w:fill="FFFFFF"/>
            <w:vAlign w:val="center"/>
          </w:tcPr>
          <w:p w14:paraId="5BC46D8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县红十字会</w:t>
            </w:r>
          </w:p>
        </w:tc>
        <w:tc>
          <w:tcPr>
            <w:tcW w:w="6180" w:type="dxa"/>
            <w:shd w:val="clear" w:color="auto" w:fill="FFFFFF"/>
            <w:vAlign w:val="center"/>
          </w:tcPr>
          <w:p w14:paraId="3900BB6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负责统筹规划、组织协调</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献血工作；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负责本县应急救护培训的总体规划、资源调配和监督管理，协调政府财政支持，推动</w:t>
            </w:r>
            <w:r>
              <w:rPr>
                <w:rFonts w:hint="eastAsia" w:ascii="Times New Roman" w:hAnsi="Times New Roman" w:eastAsia="仿宋_GB2312" w:cs="Times New Roman"/>
                <w:color w:val="000000"/>
                <w:kern w:val="0"/>
                <w:sz w:val="24"/>
                <w:lang w:eastAsia="zh-CN"/>
              </w:rPr>
              <w:t>开展</w:t>
            </w:r>
            <w:r>
              <w:rPr>
                <w:rFonts w:ascii="Times New Roman" w:hAnsi="Times New Roman" w:eastAsia="仿宋_GB2312" w:cs="Times New Roman"/>
                <w:color w:val="000000"/>
                <w:kern w:val="0"/>
                <w:sz w:val="24"/>
              </w:rPr>
              <w:t>高危行业和重点人群（如学校、社区）持证培训；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制定年度宣传计划，结合“世界红十字日”“防灾减灾日”等节点开展主题活动。</w:t>
            </w:r>
          </w:p>
        </w:tc>
        <w:tc>
          <w:tcPr>
            <w:tcW w:w="4283" w:type="dxa"/>
            <w:shd w:val="clear" w:color="auto" w:fill="FFFFFF"/>
            <w:vAlign w:val="center"/>
          </w:tcPr>
          <w:p w14:paraId="0B35E21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负责具体实施献血等各种公益活动的场地保障、人员组织、宣传动员等工作。</w:t>
            </w:r>
          </w:p>
        </w:tc>
      </w:tr>
      <w:tr w14:paraId="393B7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34170669">
            <w:pPr>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四、平安法治（20项）</w:t>
            </w:r>
          </w:p>
        </w:tc>
      </w:tr>
      <w:tr w14:paraId="6F290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atLeast"/>
        </w:trPr>
        <w:tc>
          <w:tcPr>
            <w:tcW w:w="787" w:type="dxa"/>
            <w:shd w:val="clear" w:color="auto" w:fill="FFFFFF"/>
            <w:vAlign w:val="center"/>
          </w:tcPr>
          <w:p w14:paraId="6CF26AD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w:t>
            </w:r>
          </w:p>
        </w:tc>
        <w:tc>
          <w:tcPr>
            <w:tcW w:w="1230" w:type="dxa"/>
            <w:shd w:val="clear" w:color="auto" w:fill="auto"/>
            <w:vAlign w:val="center"/>
          </w:tcPr>
          <w:p w14:paraId="70FF8AE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大型活动和重要时期公共安全维护工作</w:t>
            </w:r>
          </w:p>
        </w:tc>
        <w:tc>
          <w:tcPr>
            <w:tcW w:w="1695" w:type="dxa"/>
            <w:shd w:val="clear" w:color="auto" w:fill="FFFFFF"/>
            <w:vAlign w:val="center"/>
          </w:tcPr>
          <w:p w14:paraId="78E854C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0" w:type="dxa"/>
            <w:shd w:val="clear" w:color="auto" w:fill="FFFFFF"/>
            <w:vAlign w:val="center"/>
          </w:tcPr>
          <w:p w14:paraId="37589BA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负责协调</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 xml:space="preserve">督促主办单位做实做细安保措施方案。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负责大型活动安全许可；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w:t>
            </w:r>
            <w:r>
              <w:rPr>
                <w:rFonts w:hint="eastAsia" w:ascii="Times New Roman" w:hAnsi="Times New Roman" w:eastAsia="仿宋_GB2312" w:cs="Times New Roman"/>
                <w:color w:val="000000"/>
                <w:kern w:val="0"/>
                <w:sz w:val="24"/>
                <w:lang w:eastAsia="zh-CN"/>
              </w:rPr>
              <w:t>负责</w:t>
            </w:r>
            <w:r>
              <w:rPr>
                <w:rFonts w:ascii="Times New Roman" w:hAnsi="Times New Roman" w:eastAsia="仿宋_GB2312" w:cs="Times New Roman"/>
                <w:color w:val="000000"/>
                <w:kern w:val="0"/>
                <w:sz w:val="24"/>
              </w:rPr>
              <w:t>信息情报研判、社会面治安管控、违法犯罪打击、重点人员动态管理。</w:t>
            </w:r>
          </w:p>
        </w:tc>
        <w:tc>
          <w:tcPr>
            <w:tcW w:w="4283" w:type="dxa"/>
            <w:shd w:val="clear" w:color="auto" w:fill="FFFFFF"/>
            <w:vAlign w:val="center"/>
          </w:tcPr>
          <w:p w14:paraId="24CEB7A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做好辖区内重点人群管控等社会面动态管理工作；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组织工作人员维护活动秩序，在指定区域内做好安保值守工作；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按照活动预案安排，及时做好突发事件应对处置。</w:t>
            </w:r>
          </w:p>
        </w:tc>
      </w:tr>
      <w:tr w14:paraId="1D727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5" w:hRule="atLeast"/>
        </w:trPr>
        <w:tc>
          <w:tcPr>
            <w:tcW w:w="787" w:type="dxa"/>
            <w:shd w:val="clear" w:color="auto" w:fill="FFFFFF"/>
            <w:vAlign w:val="center"/>
          </w:tcPr>
          <w:p w14:paraId="627ACA4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w:t>
            </w:r>
          </w:p>
        </w:tc>
        <w:tc>
          <w:tcPr>
            <w:tcW w:w="1230" w:type="dxa"/>
            <w:shd w:val="clear" w:color="auto" w:fill="auto"/>
            <w:vAlign w:val="center"/>
          </w:tcPr>
          <w:p w14:paraId="5DDF54E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起诉案件源头治理</w:t>
            </w:r>
          </w:p>
        </w:tc>
        <w:tc>
          <w:tcPr>
            <w:tcW w:w="1695" w:type="dxa"/>
            <w:shd w:val="clear" w:color="auto" w:fill="FFFFFF"/>
            <w:vAlign w:val="center"/>
          </w:tcPr>
          <w:p w14:paraId="48E1E3F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县人民法院</w:t>
            </w:r>
          </w:p>
        </w:tc>
        <w:tc>
          <w:tcPr>
            <w:tcW w:w="6180" w:type="dxa"/>
            <w:shd w:val="clear" w:color="auto" w:fill="FFFFFF"/>
            <w:vAlign w:val="center"/>
          </w:tcPr>
          <w:p w14:paraId="66284F0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推动构建“党委领导、政府负责、社会协同、公众参与、法治保障、科技支撑”的矛盾纠纷多元预防化解新格局；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有效运用人民调解、行政调解、行业性专业性调解、司法调解等多元化调解方式，引导社会力量集中解决民事纠纷，引导当事人先行协商和解，促进化解矛盾纠纷在诉前；</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积极探索实质性化解行政争议新路径，形成相互衔接、协调联动的工作机制</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有效推动行政争议一体化解、源头化解、实质化解，助推法治政府建设。</w:t>
            </w:r>
          </w:p>
        </w:tc>
        <w:tc>
          <w:tcPr>
            <w:tcW w:w="4283" w:type="dxa"/>
            <w:shd w:val="clear" w:color="auto" w:fill="FFFFFF"/>
            <w:vAlign w:val="center"/>
          </w:tcPr>
          <w:p w14:paraId="04B5857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配合开展法治宣传教育；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协助排查、收集辖区内矛盾纠纷苗头和隐患，及时向</w:t>
            </w:r>
            <w:r>
              <w:rPr>
                <w:rFonts w:hint="eastAsia" w:ascii="Times New Roman" w:hAnsi="Times New Roman" w:eastAsia="仿宋_GB2312" w:cs="Times New Roman"/>
                <w:color w:val="000000"/>
                <w:kern w:val="0"/>
                <w:sz w:val="24"/>
                <w:lang w:eastAsia="zh-CN"/>
              </w:rPr>
              <w:t>县人民</w:t>
            </w:r>
            <w:r>
              <w:rPr>
                <w:rFonts w:ascii="Times New Roman" w:hAnsi="Times New Roman" w:eastAsia="仿宋_GB2312" w:cs="Times New Roman"/>
                <w:color w:val="000000"/>
                <w:kern w:val="0"/>
                <w:sz w:val="24"/>
              </w:rPr>
              <w:t>法院或相关调解组织反馈</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预防纠纷激化；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配合做好当事人的信访管理工作；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4. 配合开展各类矛盾纠纷化解；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配齐、配强人民调解员。</w:t>
            </w:r>
          </w:p>
        </w:tc>
      </w:tr>
      <w:tr w14:paraId="5C1F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5" w:hRule="atLeast"/>
        </w:trPr>
        <w:tc>
          <w:tcPr>
            <w:tcW w:w="787" w:type="dxa"/>
            <w:shd w:val="clear" w:color="auto" w:fill="FFFFFF"/>
            <w:vAlign w:val="center"/>
          </w:tcPr>
          <w:p w14:paraId="57EEE5A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44</w:t>
            </w:r>
          </w:p>
        </w:tc>
        <w:tc>
          <w:tcPr>
            <w:tcW w:w="1230" w:type="dxa"/>
            <w:shd w:val="clear" w:color="auto" w:fill="auto"/>
            <w:vAlign w:val="center"/>
          </w:tcPr>
          <w:p w14:paraId="5FC6871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刑满释放人员安置帮教工作</w:t>
            </w:r>
          </w:p>
        </w:tc>
        <w:tc>
          <w:tcPr>
            <w:tcW w:w="1695" w:type="dxa"/>
            <w:shd w:val="clear" w:color="auto" w:fill="FFFFFF"/>
            <w:noWrap/>
            <w:vAlign w:val="center"/>
          </w:tcPr>
          <w:p w14:paraId="22DA2C2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县司法局</w:t>
            </w:r>
          </w:p>
        </w:tc>
        <w:tc>
          <w:tcPr>
            <w:tcW w:w="6180" w:type="dxa"/>
            <w:shd w:val="clear" w:color="auto" w:fill="FFFFFF"/>
            <w:vAlign w:val="center"/>
          </w:tcPr>
          <w:p w14:paraId="07C89D4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承担安置帮教的组织、协调和指导；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组织、协调、指导同级相关部门、群团组织履行安置帮教工作职责；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督促、指导落实安置帮教工作措施；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指导社会帮教组织开展帮教服务；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协调</w:t>
            </w:r>
            <w:r>
              <w:rPr>
                <w:rFonts w:hint="eastAsia" w:ascii="Times New Roman" w:hAnsi="Times New Roman" w:eastAsia="仿宋_GB2312" w:cs="Times New Roman"/>
                <w:color w:val="000000"/>
                <w:kern w:val="0"/>
                <w:sz w:val="24"/>
                <w:lang w:eastAsia="zh-CN"/>
              </w:rPr>
              <w:t>解决</w:t>
            </w:r>
            <w:r>
              <w:rPr>
                <w:rFonts w:ascii="Times New Roman" w:hAnsi="Times New Roman" w:eastAsia="仿宋_GB2312" w:cs="Times New Roman"/>
                <w:color w:val="000000"/>
                <w:kern w:val="0"/>
                <w:sz w:val="24"/>
              </w:rPr>
              <w:t>帮教核查衔接疑难问题；</w:t>
            </w:r>
          </w:p>
          <w:p w14:paraId="5D2C0B54">
            <w:pPr>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6. </w:t>
            </w:r>
            <w:r>
              <w:rPr>
                <w:rFonts w:ascii="Times New Roman" w:hAnsi="Times New Roman" w:eastAsia="仿宋_GB2312" w:cs="Times New Roman"/>
                <w:color w:val="000000"/>
                <w:kern w:val="0"/>
                <w:sz w:val="24"/>
              </w:rPr>
              <w:t>协调处理涉及刑满释放人员安置帮教工作中的困难问题。</w:t>
            </w:r>
          </w:p>
        </w:tc>
        <w:tc>
          <w:tcPr>
            <w:tcW w:w="4283" w:type="dxa"/>
            <w:shd w:val="clear" w:color="auto" w:fill="FFFFFF"/>
            <w:vAlign w:val="center"/>
          </w:tcPr>
          <w:p w14:paraId="7BD0C68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负责“三无人员”的接回安置工作，并帮助其就业；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协调建立日常帮教团队；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协助做好刑满释放人员最低生活保障、特困人员供养、医疗救助、住房救助的申请工作；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协调辖区内的村确认帮扶责任人，并签订帮扶协议书，落实帮扶措施。</w:t>
            </w:r>
          </w:p>
        </w:tc>
      </w:tr>
      <w:tr w14:paraId="4FB6C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0" w:hRule="atLeast"/>
        </w:trPr>
        <w:tc>
          <w:tcPr>
            <w:tcW w:w="787" w:type="dxa"/>
            <w:shd w:val="clear" w:color="auto" w:fill="FFFFFF"/>
            <w:vAlign w:val="center"/>
          </w:tcPr>
          <w:p w14:paraId="1E213122">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45</w:t>
            </w:r>
          </w:p>
        </w:tc>
        <w:tc>
          <w:tcPr>
            <w:tcW w:w="1230" w:type="dxa"/>
            <w:shd w:val="clear" w:color="auto" w:fill="auto"/>
            <w:vAlign w:val="center"/>
          </w:tcPr>
          <w:p w14:paraId="59DDEAD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涉法涉诉信访处理</w:t>
            </w:r>
          </w:p>
        </w:tc>
        <w:tc>
          <w:tcPr>
            <w:tcW w:w="1695" w:type="dxa"/>
            <w:shd w:val="clear" w:color="auto" w:fill="FFFFFF"/>
            <w:vAlign w:val="center"/>
          </w:tcPr>
          <w:p w14:paraId="6702C8E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0" w:type="dxa"/>
            <w:shd w:val="clear" w:color="auto" w:fill="FFFFFF"/>
            <w:vAlign w:val="center"/>
          </w:tcPr>
          <w:p w14:paraId="7C6412E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负责对全县涉法涉诉信访工作统筹协调，建立联动化解机制；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督促有关单位落实上级关于涉法涉诉信访工作的方针政策和决策部署；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开展涉法涉诉信访积案集中治理工作。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对违法信访行为依法进行处置。</w:t>
            </w:r>
          </w:p>
        </w:tc>
        <w:tc>
          <w:tcPr>
            <w:tcW w:w="4283" w:type="dxa"/>
            <w:shd w:val="clear" w:color="auto" w:fill="FFFFFF"/>
            <w:vAlign w:val="center"/>
          </w:tcPr>
          <w:p w14:paraId="49B1039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协助政法部门化解涉法涉诉信访案件；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做好涉法涉诉信访人的释法明理、思想疏导、动态管理及帮扶等工作。</w:t>
            </w:r>
          </w:p>
        </w:tc>
      </w:tr>
      <w:tr w14:paraId="2D1EA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5A6775F2">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46</w:t>
            </w:r>
          </w:p>
        </w:tc>
        <w:tc>
          <w:tcPr>
            <w:tcW w:w="1230" w:type="dxa"/>
            <w:shd w:val="clear" w:color="auto" w:fill="auto"/>
            <w:vAlign w:val="center"/>
          </w:tcPr>
          <w:p w14:paraId="4730C56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滞留境外涉诈重点人员劝返管控</w:t>
            </w:r>
          </w:p>
        </w:tc>
        <w:tc>
          <w:tcPr>
            <w:tcW w:w="1695" w:type="dxa"/>
            <w:shd w:val="clear" w:color="auto" w:fill="FFFFFF"/>
            <w:vAlign w:val="center"/>
          </w:tcPr>
          <w:p w14:paraId="00883583">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0" w:type="dxa"/>
            <w:shd w:val="clear" w:color="auto" w:fill="FFFFFF"/>
            <w:vAlign w:val="center"/>
          </w:tcPr>
          <w:p w14:paraId="444BD1D3">
            <w:pPr>
              <w:spacing w:line="290" w:lineRule="exact"/>
              <w:rPr>
                <w:rFonts w:ascii="Times New Roman" w:hAnsi="Times New Roman" w:cs="Times New Roman"/>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推动乡镇（街道）落实源头管控主体责任，协调相关单位研究解决工作中的突出问题；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协调各乡镇（街道）配合公安机关做好滞留境外涉诈重点人员劝返管控工作；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对源头管控问题突出的涉诈重点地区按照有关规定予以通报、约谈、挂牌整治；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组织相关单位研究解决工作中的突出问题。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统筹做好打击治理电信网络诈骗工作，建立健全反诈相关工作机制，加强专业力量建设，全面加强涉诈人员打击管控工作，精心策划宣传报道活动。</w:t>
            </w:r>
          </w:p>
        </w:tc>
        <w:tc>
          <w:tcPr>
            <w:tcW w:w="4283" w:type="dxa"/>
            <w:shd w:val="clear" w:color="auto" w:fill="FFFFFF"/>
            <w:vAlign w:val="center"/>
          </w:tcPr>
          <w:p w14:paraId="558C8344">
            <w:pPr>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排查辖区内涉电诈人员，发现线索及时上报，协助公安机关开展打击电信诈骗；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配合公安机关开展反诈宣传，劝返滞留境外涉诈重点人员。</w:t>
            </w:r>
          </w:p>
        </w:tc>
      </w:tr>
      <w:tr w14:paraId="3C1BC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3780DF4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47</w:t>
            </w:r>
          </w:p>
        </w:tc>
        <w:tc>
          <w:tcPr>
            <w:tcW w:w="1230" w:type="dxa"/>
            <w:shd w:val="clear" w:color="auto" w:fill="auto"/>
            <w:vAlign w:val="center"/>
          </w:tcPr>
          <w:p w14:paraId="2702983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严重精神障碍患者管理服务工作</w:t>
            </w:r>
          </w:p>
        </w:tc>
        <w:tc>
          <w:tcPr>
            <w:tcW w:w="1695" w:type="dxa"/>
            <w:shd w:val="clear" w:color="auto" w:fill="FFFFFF"/>
            <w:vAlign w:val="center"/>
          </w:tcPr>
          <w:p w14:paraId="57E83AB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0" w:type="dxa"/>
            <w:shd w:val="clear" w:color="auto" w:fill="FFFFFF"/>
          </w:tcPr>
          <w:p w14:paraId="0457AAAB">
            <w:pPr>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督促协调各级各部门落实严重精神障碍患者管理服务工作。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承担精神卫生医疗救治服务工作，负责严重精神障碍患者的诊断、治疗、预防、监测、随访管理等工作；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与各部门建立信息共享机制，定期交换患者信息。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与县卫健部门定期交换信息，更新数据；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对严重危害公共安全或者他人人身安全的精神病人，依法采取保护性约束措施。</w:t>
            </w:r>
          </w:p>
        </w:tc>
        <w:tc>
          <w:tcPr>
            <w:tcW w:w="4283" w:type="dxa"/>
            <w:shd w:val="clear" w:color="auto" w:fill="FFFFFF"/>
            <w:vAlign w:val="center"/>
          </w:tcPr>
          <w:p w14:paraId="41EDBF09">
            <w:pPr>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配合开展严重精神障碍患者日常筛查上报、协同随访、信息交换等工作；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配合落实贫困严重精神障碍患者的救助政策。</w:t>
            </w:r>
          </w:p>
        </w:tc>
      </w:tr>
      <w:tr w14:paraId="1C7BD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3" w:hRule="atLeast"/>
        </w:trPr>
        <w:tc>
          <w:tcPr>
            <w:tcW w:w="787" w:type="dxa"/>
            <w:shd w:val="clear" w:color="auto" w:fill="FFFFFF"/>
            <w:vAlign w:val="center"/>
          </w:tcPr>
          <w:p w14:paraId="4666BDF5">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48</w:t>
            </w:r>
          </w:p>
        </w:tc>
        <w:tc>
          <w:tcPr>
            <w:tcW w:w="1230" w:type="dxa"/>
            <w:shd w:val="clear" w:color="auto" w:fill="auto"/>
            <w:vAlign w:val="center"/>
          </w:tcPr>
          <w:p w14:paraId="7819667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天然气长输管线安全监督</w:t>
            </w:r>
          </w:p>
        </w:tc>
        <w:tc>
          <w:tcPr>
            <w:tcW w:w="1695" w:type="dxa"/>
            <w:shd w:val="clear" w:color="auto" w:fill="FFFFFF"/>
            <w:vAlign w:val="center"/>
          </w:tcPr>
          <w:p w14:paraId="4F891B5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p>
        </w:tc>
        <w:tc>
          <w:tcPr>
            <w:tcW w:w="6180" w:type="dxa"/>
            <w:shd w:val="clear" w:color="auto" w:fill="FFFFFF"/>
            <w:vAlign w:val="center"/>
          </w:tcPr>
          <w:p w14:paraId="40B086EF">
            <w:pPr>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负责天然气长输管道保护管理工作，保障管道安全运行；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监督天然气长输管线企业履行管道主体责任，协调处理管道保护的重大问题等相关事宜；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排查天然气安全隐患并督促做好隐患整治工作。</w:t>
            </w:r>
          </w:p>
        </w:tc>
        <w:tc>
          <w:tcPr>
            <w:tcW w:w="4283" w:type="dxa"/>
            <w:shd w:val="clear" w:color="auto" w:fill="FFFFFF"/>
            <w:vAlign w:val="center"/>
          </w:tcPr>
          <w:p w14:paraId="767674E0">
            <w:pPr>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配合做好相关法律法规知识宣传普及活动；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配合开展能源设施及场站周边的安全监督检查，配合做好隐患整治工作。</w:t>
            </w:r>
          </w:p>
        </w:tc>
      </w:tr>
      <w:tr w14:paraId="3EB8E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0" w:hRule="atLeast"/>
        </w:trPr>
        <w:tc>
          <w:tcPr>
            <w:tcW w:w="787" w:type="dxa"/>
            <w:shd w:val="clear" w:color="auto" w:fill="FFFFFF"/>
            <w:vAlign w:val="center"/>
          </w:tcPr>
          <w:p w14:paraId="7E049A4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49</w:t>
            </w:r>
          </w:p>
        </w:tc>
        <w:tc>
          <w:tcPr>
            <w:tcW w:w="1230" w:type="dxa"/>
            <w:shd w:val="clear" w:color="auto" w:fill="auto"/>
            <w:vAlign w:val="center"/>
          </w:tcPr>
          <w:p w14:paraId="5DD2BAA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成品油市场管理工作</w:t>
            </w:r>
          </w:p>
        </w:tc>
        <w:tc>
          <w:tcPr>
            <w:tcW w:w="1695" w:type="dxa"/>
            <w:shd w:val="clear" w:color="auto" w:fill="FFFFFF"/>
            <w:vAlign w:val="center"/>
          </w:tcPr>
          <w:p w14:paraId="03CC42E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县税务局</w:t>
            </w:r>
          </w:p>
        </w:tc>
        <w:tc>
          <w:tcPr>
            <w:tcW w:w="6180" w:type="dxa"/>
            <w:shd w:val="clear" w:color="auto" w:fill="FFFFFF"/>
            <w:vAlign w:val="center"/>
          </w:tcPr>
          <w:p w14:paraId="6B01EB0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负责牵头组织联合执法行动；</w:t>
            </w:r>
          </w:p>
          <w:p w14:paraId="2A3F6167">
            <w:pPr>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拟定全县加油站发展布局规划，严格成品油零售市场准入，严格新建、迁建、改建加油站网点规划确认、验收、审批等手续的初审；</w:t>
            </w:r>
          </w:p>
          <w:p w14:paraId="21C27D34">
            <w:pPr>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3. </w:t>
            </w:r>
            <w:r>
              <w:rPr>
                <w:rFonts w:ascii="Times New Roman" w:hAnsi="Times New Roman" w:eastAsia="仿宋_GB2312" w:cs="Times New Roman"/>
                <w:color w:val="000000"/>
                <w:kern w:val="0"/>
                <w:sz w:val="24"/>
              </w:rPr>
              <w:t>做好日常监管工作。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负责牵头打击黑加油站（点）非法经营行为；</w:t>
            </w:r>
          </w:p>
          <w:p w14:paraId="25620F90">
            <w:pPr>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负责加油站（点）营业执照核发、油品质量监管、计量器具管理、价格监管及经营行为监管工作。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负责牵头协调开展黑加油站（点）涉嫌违法犯罪的打击工作。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负责审核成品油交通运输企业的资质，规范成品油运输过程管理，打击非法运输车辆。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负责成品油经营单位环保手续审批，核查成品油储油库和加油站油气回收系统安装运行、检测和维护。</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负责成品油危险化学品生产许可证和危险化学品经营许可证颁发管理工作，加强成品油生产经营安全监管，做好应急处置工作。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县税务局：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负责查处加油站（点）发票违法行为、偷税漏税行为</w:t>
            </w:r>
            <w:r>
              <w:rPr>
                <w:rFonts w:hint="eastAsia" w:ascii="Times New Roman" w:hAnsi="Times New Roman" w:eastAsia="仿宋_GB2312" w:cs="Times New Roman"/>
                <w:color w:val="000000"/>
                <w:kern w:val="0"/>
                <w:sz w:val="24"/>
                <w:lang w:eastAsia="zh-CN"/>
              </w:rPr>
              <w:t>。</w:t>
            </w:r>
          </w:p>
        </w:tc>
        <w:tc>
          <w:tcPr>
            <w:tcW w:w="4283" w:type="dxa"/>
            <w:shd w:val="clear" w:color="auto" w:fill="FFFFFF"/>
            <w:vAlign w:val="center"/>
          </w:tcPr>
          <w:p w14:paraId="66DFD87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协助做好辖区内成品油市场日常管理工作；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发现违规违法线索及时上报。</w:t>
            </w:r>
          </w:p>
        </w:tc>
      </w:tr>
      <w:tr w14:paraId="4DBD9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76353E4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50</w:t>
            </w:r>
          </w:p>
        </w:tc>
        <w:tc>
          <w:tcPr>
            <w:tcW w:w="1230" w:type="dxa"/>
            <w:shd w:val="clear" w:color="auto" w:fill="auto"/>
            <w:vAlign w:val="center"/>
          </w:tcPr>
          <w:p w14:paraId="28E4D4D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水路交通运输管理</w:t>
            </w:r>
          </w:p>
        </w:tc>
        <w:tc>
          <w:tcPr>
            <w:tcW w:w="1695" w:type="dxa"/>
            <w:shd w:val="clear" w:color="auto" w:fill="FFFFFF"/>
            <w:vAlign w:val="center"/>
          </w:tcPr>
          <w:p w14:paraId="292BBCF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县交通运输局</w:t>
            </w:r>
          </w:p>
        </w:tc>
        <w:tc>
          <w:tcPr>
            <w:tcW w:w="6180" w:type="dxa"/>
            <w:shd w:val="clear" w:color="auto" w:fill="FFFFFF"/>
            <w:vAlign w:val="center"/>
          </w:tcPr>
          <w:p w14:paraId="5A478A6A">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负责通航水域运输船舶以及水路运输经营者和港口经营人的安全监督管理。</w:t>
            </w:r>
          </w:p>
        </w:tc>
        <w:tc>
          <w:tcPr>
            <w:tcW w:w="4283" w:type="dxa"/>
            <w:shd w:val="clear" w:color="auto" w:fill="FFFFFF"/>
            <w:vAlign w:val="center"/>
          </w:tcPr>
          <w:p w14:paraId="5E2BBDBF">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建立健全行政村和船主的船舶安全责任制；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集会、节假日期间，组织人员协助维持水上安全生产秩序；</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落实渡口船舶、船员、旅客定额的安全管理责任制；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落实船舶水路交通安全管理专门人员；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5. </w:t>
            </w:r>
            <w:r>
              <w:rPr>
                <w:rFonts w:ascii="Times New Roman" w:hAnsi="Times New Roman" w:eastAsia="仿宋_GB2312" w:cs="Times New Roman"/>
                <w:color w:val="000000"/>
                <w:spacing w:val="-6"/>
                <w:kern w:val="0"/>
                <w:sz w:val="24"/>
              </w:rPr>
              <w:t>督促船舶所有人、经营人和船员遵守内河交通安全相关的法律、法规和规章。</w:t>
            </w:r>
          </w:p>
        </w:tc>
      </w:tr>
      <w:tr w14:paraId="2EF2D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3F93380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w:t>
            </w:r>
          </w:p>
        </w:tc>
        <w:tc>
          <w:tcPr>
            <w:tcW w:w="1230" w:type="dxa"/>
            <w:shd w:val="clear" w:color="auto" w:fill="auto"/>
            <w:vAlign w:val="center"/>
          </w:tcPr>
          <w:p w14:paraId="3535717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超限超载车辆货运源头治理</w:t>
            </w:r>
          </w:p>
        </w:tc>
        <w:tc>
          <w:tcPr>
            <w:tcW w:w="1695" w:type="dxa"/>
            <w:shd w:val="clear" w:color="auto" w:fill="FFFFFF"/>
            <w:vAlign w:val="center"/>
          </w:tcPr>
          <w:p w14:paraId="06DFDBF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0" w:type="dxa"/>
            <w:shd w:val="clear" w:color="auto" w:fill="FFFFFF"/>
            <w:vAlign w:val="center"/>
          </w:tcPr>
          <w:p w14:paraId="50CE9FD5">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负责会同有关部门对货运源头单位进行监督管理；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负责固定超限超载检测站点和流动型检测站点的监督管理。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具体负责</w:t>
            </w:r>
            <w:r>
              <w:rPr>
                <w:rFonts w:hint="eastAsia" w:ascii="Times New Roman" w:hAnsi="Times New Roman" w:eastAsia="仿宋_GB2312" w:cs="Times New Roman"/>
                <w:color w:val="000000"/>
                <w:kern w:val="0"/>
                <w:sz w:val="24"/>
              </w:rPr>
              <w:t>全县范围</w:t>
            </w:r>
            <w:r>
              <w:rPr>
                <w:rFonts w:ascii="Times New Roman" w:hAnsi="Times New Roman" w:eastAsia="仿宋_GB2312" w:cs="Times New Roman"/>
                <w:color w:val="000000"/>
                <w:kern w:val="0"/>
                <w:sz w:val="24"/>
              </w:rPr>
              <w:t>内治理货运车辆超限超载工作，负责维护固定超限超载检测站点的交通及治安秩序。</w:t>
            </w:r>
          </w:p>
        </w:tc>
        <w:tc>
          <w:tcPr>
            <w:tcW w:w="4283" w:type="dxa"/>
            <w:shd w:val="clear" w:color="auto" w:fill="FFFFFF"/>
            <w:vAlign w:val="center"/>
          </w:tcPr>
          <w:p w14:paraId="6BC5F6FC">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配合做好货运源头治理工作。</w:t>
            </w:r>
          </w:p>
        </w:tc>
      </w:tr>
      <w:tr w14:paraId="3690F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467FBB9D">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w:t>
            </w:r>
          </w:p>
        </w:tc>
        <w:tc>
          <w:tcPr>
            <w:tcW w:w="1230" w:type="dxa"/>
            <w:shd w:val="clear" w:color="auto" w:fill="auto"/>
            <w:vAlign w:val="center"/>
          </w:tcPr>
          <w:p w14:paraId="1ABCA73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农村自建房安全专项排查</w:t>
            </w:r>
          </w:p>
        </w:tc>
        <w:tc>
          <w:tcPr>
            <w:tcW w:w="1695" w:type="dxa"/>
            <w:shd w:val="clear" w:color="auto" w:fill="FFFFFF"/>
            <w:vAlign w:val="center"/>
          </w:tcPr>
          <w:p w14:paraId="0776710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p>
        </w:tc>
        <w:tc>
          <w:tcPr>
            <w:tcW w:w="6180" w:type="dxa"/>
            <w:shd w:val="clear" w:color="auto" w:fill="FFFFFF"/>
            <w:vAlign w:val="center"/>
          </w:tcPr>
          <w:p w14:paraId="50851603">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w:t>
            </w:r>
            <w:r>
              <w:rPr>
                <w:rFonts w:hint="eastAsia" w:ascii="Times New Roman" w:hAnsi="Times New Roman" w:eastAsia="仿宋_GB2312" w:cs="Times New Roman"/>
                <w:color w:val="000000"/>
                <w:kern w:val="0"/>
                <w:sz w:val="24"/>
                <w:lang w:eastAsia="zh-CN"/>
              </w:rPr>
              <w:t>组织开展</w:t>
            </w:r>
            <w:r>
              <w:rPr>
                <w:rFonts w:ascii="Times New Roman" w:hAnsi="Times New Roman" w:eastAsia="仿宋_GB2312" w:cs="Times New Roman"/>
                <w:color w:val="000000"/>
                <w:kern w:val="0"/>
                <w:sz w:val="24"/>
              </w:rPr>
              <w:t>城乡居民自建房安全隐患排查专项行动，指导乡镇（街道）开展房屋安全隐患排查、整治，制定房屋排查整治验收标准，组织建设工程监督机构和社会专业力量提供全程技术支撑，依法依规实施整改或移交有关部门实施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负责指导城乡自建房建设，归</w:t>
            </w:r>
            <w:r>
              <w:rPr>
                <w:rFonts w:hint="eastAsia" w:ascii="Times New Roman" w:hAnsi="Times New Roman" w:eastAsia="仿宋_GB2312" w:cs="Times New Roman"/>
                <w:color w:val="000000"/>
                <w:kern w:val="0"/>
                <w:sz w:val="24"/>
              </w:rPr>
              <w:t>纳收</w:t>
            </w:r>
            <w:r>
              <w:rPr>
                <w:rFonts w:ascii="Times New Roman" w:hAnsi="Times New Roman" w:eastAsia="仿宋_GB2312" w:cs="Times New Roman"/>
                <w:color w:val="000000"/>
                <w:kern w:val="0"/>
                <w:sz w:val="24"/>
              </w:rPr>
              <w:t>集整治信息，推进信息共享；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负责农村住房安全鉴定评定工作。</w:t>
            </w:r>
          </w:p>
        </w:tc>
        <w:tc>
          <w:tcPr>
            <w:tcW w:w="4283" w:type="dxa"/>
            <w:shd w:val="clear" w:color="auto" w:fill="FFFFFF"/>
            <w:vAlign w:val="center"/>
          </w:tcPr>
          <w:p w14:paraId="255BBCE4">
            <w:pPr>
              <w:spacing w:line="28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落实本辖区房屋安全隐患排查整治专项行动，及时制止违法建设和其他危害房屋安全的行为；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建立乡镇房屋安全“三员”（管理员、排查员、技术员）工作制度，统筹建立房屋建筑安全网格化管理体系；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负责本辖区居民自建房新建、改（扩）建审批和日常安全监管，开展相关法律法规和安全知识宣传；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对疑似存在安全隐患的自建房，出现的裂缝、倾斜、渗水等异常情况第一时间上报。</w:t>
            </w:r>
          </w:p>
        </w:tc>
      </w:tr>
      <w:tr w14:paraId="7E609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6" w:hRule="atLeast"/>
        </w:trPr>
        <w:tc>
          <w:tcPr>
            <w:tcW w:w="787" w:type="dxa"/>
            <w:shd w:val="clear" w:color="auto" w:fill="FFFFFF"/>
            <w:vAlign w:val="center"/>
          </w:tcPr>
          <w:p w14:paraId="61D6CEF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w:t>
            </w:r>
          </w:p>
        </w:tc>
        <w:tc>
          <w:tcPr>
            <w:tcW w:w="1230" w:type="dxa"/>
            <w:shd w:val="clear" w:color="auto" w:fill="FFFFFF"/>
            <w:vAlign w:val="center"/>
          </w:tcPr>
          <w:p w14:paraId="071FB8C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燃气管理</w:t>
            </w:r>
          </w:p>
        </w:tc>
        <w:tc>
          <w:tcPr>
            <w:tcW w:w="1695" w:type="dxa"/>
            <w:shd w:val="clear" w:color="auto" w:fill="FFFFFF"/>
            <w:vAlign w:val="center"/>
          </w:tcPr>
          <w:p w14:paraId="4A285A3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县消防救援大队</w:t>
            </w:r>
          </w:p>
        </w:tc>
        <w:tc>
          <w:tcPr>
            <w:tcW w:w="6180" w:type="dxa"/>
            <w:shd w:val="clear" w:color="auto" w:fill="FFFFFF"/>
            <w:vAlign w:val="center"/>
          </w:tcPr>
          <w:p w14:paraId="029AF633">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负责燃气行业管理工作，督促燃气经营企业按照规定承担用户燃气设施巡检、燃气使用安全技术指导和宣传责任；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负责督促燃气经营企业落实安全生产相关工作，负责对违反法律、法规和国家标准、行业标准的燃气经营企业进行查处。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负责依法实施与燃气安全相关的压力容器（含气瓶）、压力管道及其安全附件、燃气燃烧器具等</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负责燃气道路运输的监督管理。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指导、协调与燃气有关的生产安全事故应急救援，组织或者参与生产安全事故的调查处理。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依法参与工业相关行业燃气生产安全事故调查处理，结合部门职责为燃气安全工作提供相应支持和保障；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负责对使用瓶装燃气的餐饮、农贸市场（夜市、大排档）及大型商业综合体人员密集场所进行安全监管。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依法履行与燃气有关的火灾等灾害事故的救援职责，并对职责范围内的燃气经营和使用单位遵守消防法律法规情况进行监督检查。</w:t>
            </w:r>
          </w:p>
        </w:tc>
        <w:tc>
          <w:tcPr>
            <w:tcW w:w="4283" w:type="dxa"/>
            <w:shd w:val="clear" w:color="auto" w:fill="FFFFFF"/>
            <w:vAlign w:val="center"/>
          </w:tcPr>
          <w:p w14:paraId="7E52264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宣传燃气、液化气使用中的注意事项</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引导商户和民用户合法规范用气；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协助上级部门检查燃气生产经营单位的安全生产状况，及时制止违法经营和占压、损毁燃气设施的行为，对劝阻无效的及时上报；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协助燃气公司对辖区内经营性商户安装用气报警装置、切断阀、金属软管等；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及时上报燃气安全事故，协助上级部门做好事故处置及调查；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配合做好液化石油气“黑气站”“黑窝点”排查，及时上报县直相关部门。</w:t>
            </w:r>
          </w:p>
        </w:tc>
      </w:tr>
      <w:tr w14:paraId="46554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5" w:hRule="atLeast"/>
        </w:trPr>
        <w:tc>
          <w:tcPr>
            <w:tcW w:w="787" w:type="dxa"/>
            <w:shd w:val="clear" w:color="auto" w:fill="FFFFFF"/>
            <w:vAlign w:val="center"/>
          </w:tcPr>
          <w:p w14:paraId="2DD24FCD">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54</w:t>
            </w:r>
          </w:p>
        </w:tc>
        <w:tc>
          <w:tcPr>
            <w:tcW w:w="1230" w:type="dxa"/>
            <w:shd w:val="clear" w:color="auto" w:fill="auto"/>
            <w:vAlign w:val="center"/>
          </w:tcPr>
          <w:p w14:paraId="377E89C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安全生产监管工作及生产安全事故处置</w:t>
            </w:r>
          </w:p>
        </w:tc>
        <w:tc>
          <w:tcPr>
            <w:tcW w:w="1695" w:type="dxa"/>
            <w:shd w:val="clear" w:color="auto" w:fill="FFFFFF"/>
            <w:vAlign w:val="center"/>
          </w:tcPr>
          <w:p w14:paraId="2722D2F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p>
        </w:tc>
        <w:tc>
          <w:tcPr>
            <w:tcW w:w="6180" w:type="dxa"/>
            <w:shd w:val="clear" w:color="auto" w:fill="FFFFFF"/>
            <w:vAlign w:val="center"/>
          </w:tcPr>
          <w:p w14:paraId="0A7E7D99">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负责安全生产监督管理，指导</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协调</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监督</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检查安全生产工作；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负责非煤矿山、工贸、危化行业安全生产基础工作；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按照年度执法计划和专项检查要求，开展安全生产检查，对发现的安全隐患进行督促整改，明确整改措施、时限，及时消除事故隐患，进行整改复查；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指导监督相关行业企业安全生产标准化、安全预防控制体系建设等工作；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5. </w:t>
            </w:r>
            <w:r>
              <w:rPr>
                <w:rFonts w:hint="eastAsia" w:ascii="Times New Roman" w:hAnsi="Times New Roman" w:eastAsia="仿宋_GB2312" w:cs="Times New Roman"/>
                <w:color w:val="000000"/>
                <w:kern w:val="0"/>
                <w:sz w:val="24"/>
                <w:lang w:eastAsia="zh-CN"/>
              </w:rPr>
              <w:t>指导</w:t>
            </w:r>
            <w:r>
              <w:rPr>
                <w:rFonts w:ascii="Times New Roman" w:hAnsi="Times New Roman" w:eastAsia="仿宋_GB2312" w:cs="Times New Roman"/>
                <w:color w:val="000000"/>
                <w:kern w:val="0"/>
                <w:sz w:val="24"/>
              </w:rPr>
              <w:t>其他负有安全生产监管职责的部门，按照“三管三必须”要求做好行业领域安全监管工作；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负责生产安全事故调查处理及事故查处和责任追究工作。</w:t>
            </w:r>
          </w:p>
        </w:tc>
        <w:tc>
          <w:tcPr>
            <w:tcW w:w="4283" w:type="dxa"/>
            <w:shd w:val="clear" w:color="auto" w:fill="FFFFFF"/>
            <w:vAlign w:val="center"/>
          </w:tcPr>
          <w:p w14:paraId="2BFD68C5">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开展安全生产法律、法规和安全知识宣传普及活动，按照</w:t>
            </w:r>
            <w:r>
              <w:rPr>
                <w:rFonts w:hint="eastAsia" w:ascii="Times New Roman" w:hAnsi="Times New Roman" w:eastAsia="仿宋_GB2312" w:cs="Times New Roman"/>
                <w:color w:val="000000"/>
                <w:kern w:val="0"/>
                <w:sz w:val="24"/>
                <w:lang w:eastAsia="zh-CN"/>
              </w:rPr>
              <w:t>乡</w:t>
            </w:r>
            <w:r>
              <w:rPr>
                <w:rFonts w:ascii="Times New Roman" w:hAnsi="Times New Roman" w:eastAsia="仿宋_GB2312" w:cs="Times New Roman"/>
                <w:color w:val="000000"/>
                <w:kern w:val="0"/>
                <w:sz w:val="24"/>
              </w:rPr>
              <w:t>镇综合应急预案组织开展演练；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各类安全生产专项行动，对本行政区域或者管理区域内生产经营单位〔除加油（气）站、开发区、危化企业〕安全生产状况进行监督检查，着重开展“九小场所”、农家乐、经营性自建房等风险隐患排查，推动落实生产经营单位主动自查等制度，发现安全隐患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对辖区内新建、改建、扩建企业进行核查，发现</w:t>
            </w:r>
            <w:r>
              <w:rPr>
                <w:rFonts w:hint="eastAsia" w:ascii="Times New Roman" w:hAnsi="Times New Roman" w:eastAsia="仿宋_GB2312" w:cs="Times New Roman"/>
                <w:color w:val="000000"/>
                <w:kern w:val="0"/>
                <w:sz w:val="24"/>
                <w:lang w:eastAsia="zh-CN"/>
              </w:rPr>
              <w:t>安全隐患</w:t>
            </w:r>
            <w:r>
              <w:rPr>
                <w:rFonts w:ascii="Times New Roman" w:hAnsi="Times New Roman" w:eastAsia="仿宋_GB2312" w:cs="Times New Roman"/>
                <w:color w:val="000000"/>
                <w:kern w:val="0"/>
                <w:sz w:val="24"/>
              </w:rPr>
              <w:t>及时上报县应急管理局；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配备安全生产监督管理人员，将安全生产纳入基层网格化管理范围；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生产安全事故发生后，迅速启动应急预案，并组织群众疏散撤离；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配合调查组做好相关人员联络，提供相关资料；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 配合相关部门督促事故发生单位落实防范和整改措施。</w:t>
            </w:r>
          </w:p>
        </w:tc>
      </w:tr>
      <w:tr w14:paraId="4C376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trPr>
        <w:tc>
          <w:tcPr>
            <w:tcW w:w="787" w:type="dxa"/>
            <w:shd w:val="clear" w:color="auto" w:fill="FFFFFF"/>
            <w:vAlign w:val="center"/>
          </w:tcPr>
          <w:p w14:paraId="05A5A37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55</w:t>
            </w:r>
          </w:p>
        </w:tc>
        <w:tc>
          <w:tcPr>
            <w:tcW w:w="1230" w:type="dxa"/>
            <w:shd w:val="clear" w:color="auto" w:fill="auto"/>
            <w:vAlign w:val="center"/>
          </w:tcPr>
          <w:p w14:paraId="3D3D0A7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“打非治违”工作</w:t>
            </w:r>
          </w:p>
        </w:tc>
        <w:tc>
          <w:tcPr>
            <w:tcW w:w="1695" w:type="dxa"/>
            <w:shd w:val="clear" w:color="auto" w:fill="FFFFFF"/>
            <w:vAlign w:val="center"/>
          </w:tcPr>
          <w:p w14:paraId="7603A81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p>
        </w:tc>
        <w:tc>
          <w:tcPr>
            <w:tcW w:w="6180" w:type="dxa"/>
            <w:shd w:val="clear" w:color="auto" w:fill="FFFFFF"/>
            <w:vAlign w:val="center"/>
          </w:tcPr>
          <w:p w14:paraId="2C0205C8">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负责对散乱污、小化工</w:t>
            </w:r>
            <w:r>
              <w:rPr>
                <w:rFonts w:hint="eastAsia" w:ascii="Times New Roman" w:hAnsi="Times New Roman" w:eastAsia="仿宋_GB2312" w:cs="Times New Roman"/>
                <w:color w:val="000000"/>
                <w:kern w:val="0"/>
                <w:sz w:val="24"/>
                <w:lang w:eastAsia="zh-CN"/>
              </w:rPr>
              <w:t>企业</w:t>
            </w:r>
            <w:r>
              <w:rPr>
                <w:rFonts w:ascii="Times New Roman" w:hAnsi="Times New Roman" w:eastAsia="仿宋_GB2312" w:cs="Times New Roman"/>
                <w:color w:val="000000"/>
                <w:kern w:val="0"/>
                <w:sz w:val="24"/>
              </w:rPr>
              <w:t>及烟花爆竹非法违法行为进行处罚，责令相关行为主体限期整改，消除事故隐患；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spacing w:val="-6"/>
                <w:kern w:val="0"/>
                <w:sz w:val="24"/>
              </w:rPr>
              <w:t>及时接收、迅速核实非法违法线索，并依法依规进行处置</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spacing w:val="-6"/>
                <w:kern w:val="0"/>
                <w:sz w:val="24"/>
              </w:rPr>
              <w:t>3. 划定烟花爆竹全县禁放限放区域、禁放时间和禁放品种；</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审批许可烟花爆竹零售经营资格。</w:t>
            </w:r>
          </w:p>
        </w:tc>
        <w:tc>
          <w:tcPr>
            <w:tcW w:w="4283" w:type="dxa"/>
            <w:shd w:val="clear" w:color="auto" w:fill="FFFFFF"/>
            <w:vAlign w:val="center"/>
          </w:tcPr>
          <w:p w14:paraId="51F98AE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配合开展散乱污、小化工</w:t>
            </w:r>
            <w:r>
              <w:rPr>
                <w:rFonts w:hint="eastAsia" w:ascii="Times New Roman" w:hAnsi="Times New Roman" w:eastAsia="仿宋_GB2312" w:cs="Times New Roman"/>
                <w:color w:val="000000"/>
                <w:kern w:val="0"/>
                <w:sz w:val="24"/>
                <w:lang w:eastAsia="zh-CN"/>
              </w:rPr>
              <w:t>企业</w:t>
            </w:r>
            <w:r>
              <w:rPr>
                <w:rFonts w:ascii="Times New Roman" w:hAnsi="Times New Roman" w:eastAsia="仿宋_GB2312" w:cs="Times New Roman"/>
                <w:color w:val="000000"/>
                <w:kern w:val="0"/>
                <w:sz w:val="24"/>
              </w:rPr>
              <w:t>及烟花爆竹“打非治违”</w:t>
            </w:r>
            <w:r>
              <w:rPr>
                <w:rFonts w:hint="eastAsia" w:ascii="Times New Roman" w:hAnsi="Times New Roman" w:eastAsia="仿宋_GB2312" w:cs="Times New Roman"/>
                <w:color w:val="000000"/>
                <w:kern w:val="0"/>
                <w:sz w:val="24"/>
              </w:rPr>
              <w:t>工作</w:t>
            </w:r>
            <w:r>
              <w:rPr>
                <w:rFonts w:ascii="Times New Roman" w:hAnsi="Times New Roman" w:eastAsia="仿宋_GB2312" w:cs="Times New Roman"/>
                <w:color w:val="000000"/>
                <w:kern w:val="0"/>
                <w:sz w:val="24"/>
              </w:rPr>
              <w:t>，发现非法违法行为，及时制止并上报。</w:t>
            </w:r>
          </w:p>
        </w:tc>
      </w:tr>
      <w:tr w14:paraId="63D2B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0" w:hRule="atLeast"/>
        </w:trPr>
        <w:tc>
          <w:tcPr>
            <w:tcW w:w="787" w:type="dxa"/>
            <w:shd w:val="clear" w:color="auto" w:fill="FFFFFF"/>
            <w:vAlign w:val="center"/>
          </w:tcPr>
          <w:p w14:paraId="70BA28A5">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56</w:t>
            </w:r>
          </w:p>
        </w:tc>
        <w:tc>
          <w:tcPr>
            <w:tcW w:w="1230" w:type="dxa"/>
            <w:shd w:val="clear" w:color="auto" w:fill="auto"/>
            <w:vAlign w:val="center"/>
          </w:tcPr>
          <w:p w14:paraId="3568799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电动自行车、充电桩、飞线充电隐患整治工作</w:t>
            </w:r>
          </w:p>
        </w:tc>
        <w:tc>
          <w:tcPr>
            <w:tcW w:w="1695" w:type="dxa"/>
            <w:shd w:val="clear" w:color="auto" w:fill="FFFFFF"/>
            <w:vAlign w:val="center"/>
          </w:tcPr>
          <w:p w14:paraId="331EBA9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180" w:type="dxa"/>
            <w:shd w:val="clear" w:color="auto" w:fill="FFFFFF"/>
            <w:vAlign w:val="center"/>
          </w:tcPr>
          <w:p w14:paraId="5D706D23">
            <w:pPr>
              <w:widowControl/>
              <w:spacing w:line="33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负责对监管范围内的单位和场所开展消防监督检查，发现的问题交由行业监管部门建档并督促整改。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负责加强宣传引导，督促物业企业加强对区域内公用部位和公用设施管理，做好小区内消防通道安全隐患排查；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对住宅小区内违规建设充电设施、违规用电、不规范施工等行为进行查处；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负责居民小区充电基础设施建设、运营、管理。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统筹推进社会化公共区域的充电基础设施建设、运营和管理工作。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依据权限对电动自行车入户、飞线充电等行为进行监督检查。</w:t>
            </w:r>
          </w:p>
        </w:tc>
        <w:tc>
          <w:tcPr>
            <w:tcW w:w="4283" w:type="dxa"/>
            <w:shd w:val="clear" w:color="auto" w:fill="FFFFFF"/>
            <w:vAlign w:val="center"/>
          </w:tcPr>
          <w:p w14:paraId="708FA521">
            <w:pPr>
              <w:spacing w:line="33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开展电动自行车使用、停放、充电安全宣传工作；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督促网格员开展电动自行车入户、飞线充电隐患排查，对隐患行为人进行劝解；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协助上级部门督促有关单位及个人履行电动自行车消防安全责任。</w:t>
            </w:r>
          </w:p>
        </w:tc>
      </w:tr>
      <w:tr w14:paraId="6AD1E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5" w:hRule="atLeast"/>
        </w:trPr>
        <w:tc>
          <w:tcPr>
            <w:tcW w:w="787" w:type="dxa"/>
            <w:shd w:val="clear" w:color="auto" w:fill="FFFFFF"/>
            <w:vAlign w:val="center"/>
          </w:tcPr>
          <w:p w14:paraId="39A489F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57</w:t>
            </w:r>
          </w:p>
        </w:tc>
        <w:tc>
          <w:tcPr>
            <w:tcW w:w="1230" w:type="dxa"/>
            <w:shd w:val="clear" w:color="auto" w:fill="auto"/>
            <w:vAlign w:val="center"/>
          </w:tcPr>
          <w:p w14:paraId="10E800E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防灾减灾救灾工作</w:t>
            </w:r>
          </w:p>
        </w:tc>
        <w:tc>
          <w:tcPr>
            <w:tcW w:w="1695" w:type="dxa"/>
            <w:shd w:val="clear" w:color="auto" w:fill="FFFFFF"/>
            <w:vAlign w:val="center"/>
          </w:tcPr>
          <w:p w14:paraId="07E7C50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p>
        </w:tc>
        <w:tc>
          <w:tcPr>
            <w:tcW w:w="6180" w:type="dxa"/>
            <w:shd w:val="clear" w:color="auto" w:fill="FFFFFF"/>
            <w:vAlign w:val="center"/>
          </w:tcPr>
          <w:p w14:paraId="4068F72E">
            <w:pPr>
              <w:spacing w:line="33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负责自然灾害综合监测预警、预防工作</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组织开展自然灾害类综合风险评估、突发事件调查评估工作；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组织编制应急管理体系建设、防灾减灾规划</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总体应急预案和自然灾害类专项应急预案，组织开展预案演练，推动应急避难场所和设施建设；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灾后开展灾害调查，收集破坏情况资料；</w:t>
            </w:r>
          </w:p>
          <w:p w14:paraId="043EA7E0">
            <w:pPr>
              <w:spacing w:line="33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4. </w:t>
            </w:r>
            <w:r>
              <w:rPr>
                <w:rFonts w:ascii="Times New Roman" w:hAnsi="Times New Roman" w:eastAsia="仿宋_GB2312" w:cs="Times New Roman"/>
                <w:color w:val="000000"/>
                <w:kern w:val="0"/>
                <w:sz w:val="24"/>
              </w:rPr>
              <w:t>对灾害损失科学评估，为灾后重建提供依据，</w:t>
            </w: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灾情信息审核、报送；</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5</w:t>
            </w:r>
            <w:r>
              <w:rPr>
                <w:rFonts w:ascii="Times New Roman" w:hAnsi="Times New Roman" w:eastAsia="仿宋_GB2312" w:cs="Times New Roman"/>
                <w:color w:val="000000"/>
                <w:kern w:val="0"/>
                <w:sz w:val="24"/>
              </w:rPr>
              <w:t>. 统筹专业应急救援力量建设，指导综合性应急救援队伍、各级各部门及社会应急救援力量建设；</w:t>
            </w:r>
          </w:p>
          <w:p w14:paraId="32BB77D9">
            <w:pPr>
              <w:spacing w:line="33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6</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制定应急物资储备和应急救援装备规划并组织实施，组织指导协调安全生产类、自然灾害类等突发事件应急救援；</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7</w:t>
            </w:r>
            <w:r>
              <w:rPr>
                <w:rFonts w:ascii="Times New Roman" w:hAnsi="Times New Roman" w:eastAsia="仿宋_GB2312" w:cs="Times New Roman"/>
                <w:color w:val="000000"/>
                <w:kern w:val="0"/>
                <w:sz w:val="24"/>
              </w:rPr>
              <w:t>. 组织</w:t>
            </w:r>
            <w:r>
              <w:rPr>
                <w:rFonts w:hint="eastAsia" w:ascii="Times New Roman" w:hAnsi="Times New Roman" w:eastAsia="仿宋_GB2312" w:cs="Times New Roman"/>
                <w:color w:val="000000"/>
                <w:kern w:val="0"/>
                <w:sz w:val="24"/>
                <w:lang w:eastAsia="zh-CN"/>
              </w:rPr>
              <w:t>各乡镇</w:t>
            </w:r>
            <w:r>
              <w:rPr>
                <w:rFonts w:ascii="Times New Roman" w:hAnsi="Times New Roman" w:eastAsia="仿宋_GB2312" w:cs="Times New Roman"/>
                <w:color w:val="000000"/>
                <w:kern w:val="0"/>
                <w:sz w:val="24"/>
              </w:rPr>
              <w:t>做好防灾减灾宣传教育工作。</w:t>
            </w:r>
          </w:p>
        </w:tc>
        <w:tc>
          <w:tcPr>
            <w:tcW w:w="4283" w:type="dxa"/>
            <w:shd w:val="clear" w:color="auto" w:fill="FFFFFF"/>
            <w:vAlign w:val="center"/>
          </w:tcPr>
          <w:p w14:paraId="24CE85CF">
            <w:pPr>
              <w:spacing w:line="330" w:lineRule="exact"/>
              <w:rPr>
                <w:rFonts w:ascii="Times New Roman" w:hAnsi="Times New Roman" w:cs="Times New Roman"/>
              </w:rPr>
            </w:pPr>
            <w:r>
              <w:rPr>
                <w:rFonts w:ascii="Times New Roman" w:hAnsi="Times New Roman" w:eastAsia="仿宋_GB2312" w:cs="Times New Roman"/>
                <w:color w:val="000000"/>
                <w:kern w:val="0"/>
                <w:sz w:val="24"/>
              </w:rPr>
              <w:t>1. 开展宣传教育，提升群众自救能力，制定应急预案和调度方案，建立辖区风险隐患点清单；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组建镇抢险救援力量，组织开展日常演练，做好人防、物防、技防等准备工作；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开展辖区内低洼易涝点、江河堤防、山塘水库、山洪和地质灾害危险区等各类风险隐患点巡查防护、隐患排查；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做好值班值守、信息报送、气象预警信息转发；</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出现险情时，及时组织受灾害威胁的居民及其他人员转移到安全地带；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发生灾情时，组织转移安置受灾群众，做好受灾群众生活安排，及时发放上级下拨的救助经费和物资；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 组织开展灾后受灾群众的生产生活恢复工作。</w:t>
            </w:r>
          </w:p>
        </w:tc>
      </w:tr>
      <w:tr w14:paraId="6865D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5" w:hRule="atLeast"/>
        </w:trPr>
        <w:tc>
          <w:tcPr>
            <w:tcW w:w="787" w:type="dxa"/>
            <w:shd w:val="clear" w:color="auto" w:fill="FFFFFF"/>
            <w:vAlign w:val="center"/>
          </w:tcPr>
          <w:p w14:paraId="441C732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58</w:t>
            </w:r>
          </w:p>
        </w:tc>
        <w:tc>
          <w:tcPr>
            <w:tcW w:w="1230" w:type="dxa"/>
            <w:shd w:val="clear" w:color="auto" w:fill="FFFFFF"/>
            <w:vAlign w:val="center"/>
          </w:tcPr>
          <w:p w14:paraId="68FFDB2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防汛抗旱工作</w:t>
            </w:r>
          </w:p>
        </w:tc>
        <w:tc>
          <w:tcPr>
            <w:tcW w:w="1695" w:type="dxa"/>
            <w:shd w:val="clear" w:color="auto" w:fill="FFFFFF"/>
            <w:vAlign w:val="center"/>
          </w:tcPr>
          <w:p w14:paraId="1C7030E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p>
        </w:tc>
        <w:tc>
          <w:tcPr>
            <w:tcW w:w="6180" w:type="dxa"/>
            <w:shd w:val="clear" w:color="auto" w:fill="FFFFFF"/>
            <w:vAlign w:val="center"/>
          </w:tcPr>
          <w:p w14:paraId="10212534">
            <w:pPr>
              <w:widowControl/>
              <w:spacing w:line="33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建立防汛抗旱组织指挥体系，指导洪涝灾害应急处置，督促检查</w:t>
            </w:r>
            <w:r>
              <w:rPr>
                <w:rFonts w:hint="eastAsia" w:ascii="Times New Roman" w:hAnsi="Times New Roman" w:eastAsia="仿宋_GB2312" w:cs="Times New Roman"/>
                <w:color w:val="000000"/>
                <w:kern w:val="0"/>
                <w:sz w:val="24"/>
                <w:lang w:eastAsia="zh-CN"/>
              </w:rPr>
              <w:t>全县各</w:t>
            </w:r>
            <w:r>
              <w:rPr>
                <w:rFonts w:ascii="Times New Roman" w:hAnsi="Times New Roman" w:eastAsia="仿宋_GB2312" w:cs="Times New Roman"/>
                <w:color w:val="000000"/>
                <w:kern w:val="0"/>
                <w:sz w:val="24"/>
              </w:rPr>
              <w:t>单位防汛组织工作，督促隐患排查和整治、防汛信息和灾情报送等工作，保障防汛经费和物资。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完善城区雨污排水设施，指导防御内涝，加强桥洞涵道日常巡查。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负责建筑工地防御预警发布</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督促检查物业小区防涝工作。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负责农业防汛抗旱技术指导工作。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负责水利工程防汛工作，保障城乡居民饮水安全。</w:t>
            </w:r>
          </w:p>
        </w:tc>
        <w:tc>
          <w:tcPr>
            <w:tcW w:w="4283" w:type="dxa"/>
            <w:shd w:val="clear" w:color="auto" w:fill="FFFFFF"/>
            <w:vAlign w:val="center"/>
          </w:tcPr>
          <w:p w14:paraId="494521C2">
            <w:pPr>
              <w:widowControl/>
              <w:spacing w:line="33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建立辖区防汛风险隐患点清单；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组织抢险救援队伍，清点各项物资并登记造册；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开展辖区低洼区域、建筑工地、易涝点、井盖等隐患整治，督促检查辖区单位做好防汛防台、开展自救准备；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做好汛期值班值守，气象预警转发，洪涝、积水情况上报；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转移安置受灾群众，及时发放上级下拨的救助经费和物资。</w:t>
            </w:r>
          </w:p>
        </w:tc>
      </w:tr>
      <w:tr w14:paraId="0ECDE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3" w:hRule="atLeast"/>
        </w:trPr>
        <w:tc>
          <w:tcPr>
            <w:tcW w:w="787" w:type="dxa"/>
            <w:shd w:val="clear" w:color="auto" w:fill="FFFFFF"/>
            <w:vAlign w:val="center"/>
          </w:tcPr>
          <w:p w14:paraId="7B459EC2">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59</w:t>
            </w:r>
          </w:p>
        </w:tc>
        <w:tc>
          <w:tcPr>
            <w:tcW w:w="1230" w:type="dxa"/>
            <w:shd w:val="clear" w:color="auto" w:fill="auto"/>
            <w:vAlign w:val="center"/>
          </w:tcPr>
          <w:p w14:paraId="124F813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传染病防治及突发公共卫生事件应急管理工作</w:t>
            </w:r>
          </w:p>
        </w:tc>
        <w:tc>
          <w:tcPr>
            <w:tcW w:w="1695" w:type="dxa"/>
            <w:shd w:val="clear" w:color="auto" w:fill="FFFFFF"/>
            <w:vAlign w:val="center"/>
          </w:tcPr>
          <w:p w14:paraId="488984E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县卫生健康委员会</w:t>
            </w:r>
          </w:p>
        </w:tc>
        <w:tc>
          <w:tcPr>
            <w:tcW w:w="6180" w:type="dxa"/>
            <w:shd w:val="clear" w:color="auto" w:fill="FFFFFF"/>
            <w:vAlign w:val="center"/>
          </w:tcPr>
          <w:p w14:paraId="07E231A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统筹制定传染病防控方案，指导医疗机构规范开展预检分诊、隔离治疗、院内感染控制及医疗废物处置；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依法建立疫情监测预警机制，及时报告、分析疫情信息，统一发布权威防控动态，杜绝瞒报谎报；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组织实施疫苗接种、重点场所卫生监督、健康宣教等预防措施，牵头启动应急预案并协调应急处置；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监督检查医疗机构、疾控机构等履职情况，依托县疾控中心，对各医疗机构提供专业技术支持。</w:t>
            </w:r>
          </w:p>
        </w:tc>
        <w:tc>
          <w:tcPr>
            <w:tcW w:w="4283" w:type="dxa"/>
            <w:shd w:val="clear" w:color="auto" w:fill="FFFFFF"/>
            <w:vAlign w:val="center"/>
          </w:tcPr>
          <w:p w14:paraId="53FA925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配合提供场地、设施、广播设备等，对群众进行宣传，使广大居民了解相关知识和政策；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配合疾控机构对各类传染病进行监测和报告；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配合疾控机构对各类传染病疑似或确诊患者进行流行病学调查，配合实施传染病预防控制措施；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在传染病暴发、流行时，按照上级有关部门要求组织力量，</w:t>
            </w:r>
            <w:r>
              <w:rPr>
                <w:rFonts w:hint="eastAsia" w:ascii="Times New Roman" w:hAnsi="Times New Roman" w:eastAsia="仿宋_GB2312" w:cs="Times New Roman"/>
                <w:color w:val="000000"/>
                <w:kern w:val="0"/>
                <w:sz w:val="24"/>
                <w:lang w:eastAsia="zh-CN"/>
              </w:rPr>
              <w:t>开展</w:t>
            </w:r>
            <w:r>
              <w:rPr>
                <w:rFonts w:ascii="Times New Roman" w:hAnsi="Times New Roman" w:eastAsia="仿宋_GB2312" w:cs="Times New Roman"/>
                <w:color w:val="000000"/>
                <w:kern w:val="0"/>
                <w:sz w:val="24"/>
              </w:rPr>
              <w:t>群防群控，做好疫情信息的收集和报告、人员的分散隔离、公共卫生措施的落实工作。</w:t>
            </w:r>
          </w:p>
        </w:tc>
      </w:tr>
      <w:tr w14:paraId="6145F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6" w:hRule="atLeast"/>
        </w:trPr>
        <w:tc>
          <w:tcPr>
            <w:tcW w:w="787" w:type="dxa"/>
            <w:shd w:val="clear" w:color="auto" w:fill="FFFFFF"/>
            <w:vAlign w:val="center"/>
          </w:tcPr>
          <w:p w14:paraId="63C07B76">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60</w:t>
            </w:r>
          </w:p>
        </w:tc>
        <w:tc>
          <w:tcPr>
            <w:tcW w:w="1230" w:type="dxa"/>
            <w:shd w:val="clear" w:color="auto" w:fill="auto"/>
            <w:vAlign w:val="center"/>
          </w:tcPr>
          <w:p w14:paraId="5103179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森林防灭火工作</w:t>
            </w:r>
          </w:p>
        </w:tc>
        <w:tc>
          <w:tcPr>
            <w:tcW w:w="1695" w:type="dxa"/>
            <w:shd w:val="clear" w:color="auto" w:fill="FFFFFF"/>
            <w:vAlign w:val="center"/>
          </w:tcPr>
          <w:p w14:paraId="652A10C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县林业局</w:t>
            </w:r>
          </w:p>
        </w:tc>
        <w:tc>
          <w:tcPr>
            <w:tcW w:w="6180" w:type="dxa"/>
            <w:shd w:val="clear" w:color="auto" w:fill="FFFFFF"/>
            <w:vAlign w:val="center"/>
          </w:tcPr>
          <w:p w14:paraId="5458E84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负责组织</w:t>
            </w:r>
            <w:r>
              <w:rPr>
                <w:rFonts w:hint="eastAsia" w:ascii="Times New Roman" w:hAnsi="Times New Roman" w:eastAsia="仿宋_GB2312" w:cs="Times New Roman"/>
                <w:color w:val="000000"/>
                <w:kern w:val="0"/>
                <w:sz w:val="24"/>
              </w:rPr>
              <w:t>建立</w:t>
            </w:r>
            <w:r>
              <w:rPr>
                <w:rFonts w:ascii="Times New Roman" w:hAnsi="Times New Roman" w:eastAsia="仿宋_GB2312" w:cs="Times New Roman"/>
                <w:color w:val="000000"/>
                <w:kern w:val="0"/>
                <w:sz w:val="24"/>
              </w:rPr>
              <w:t>指挥体系，综合指导各地和相关部门森林火灾防控工作，牵头开展火灾预警监测和信息发布，组织指导协调火灾扑救工作。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负责县域森林防灭火预防及日常管理工作，对森林火灾进行监测及早期处理。</w:t>
            </w:r>
          </w:p>
        </w:tc>
        <w:tc>
          <w:tcPr>
            <w:tcW w:w="4283" w:type="dxa"/>
            <w:shd w:val="clear" w:color="auto" w:fill="FFFFFF"/>
            <w:vAlign w:val="center"/>
          </w:tcPr>
          <w:p w14:paraId="7AF5D182">
            <w:pPr>
              <w:spacing w:line="320" w:lineRule="exact"/>
            </w:pPr>
            <w:r>
              <w:rPr>
                <w:rFonts w:ascii="Times New Roman" w:hAnsi="Times New Roman" w:eastAsia="仿宋_GB2312" w:cs="Times New Roman"/>
                <w:color w:val="000000"/>
                <w:kern w:val="0"/>
                <w:sz w:val="24"/>
              </w:rPr>
              <w:t>1. 制定森林</w:t>
            </w:r>
            <w:r>
              <w:rPr>
                <w:rFonts w:hint="eastAsia" w:ascii="Times New Roman" w:hAnsi="Times New Roman" w:eastAsia="仿宋_GB2312" w:cs="Times New Roman"/>
                <w:color w:val="000000"/>
                <w:kern w:val="0"/>
                <w:sz w:val="24"/>
                <w:lang w:eastAsia="zh-CN"/>
              </w:rPr>
              <w:t>草原</w:t>
            </w:r>
            <w:r>
              <w:rPr>
                <w:rFonts w:ascii="Times New Roman" w:hAnsi="Times New Roman" w:eastAsia="仿宋_GB2312" w:cs="Times New Roman"/>
                <w:color w:val="000000"/>
                <w:kern w:val="0"/>
                <w:sz w:val="24"/>
              </w:rPr>
              <w:t>防灭火应急预案，开展演练，做好值班值守；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划分网格，组建护林员队伍和防火灭火力量，储备必要的灭火物资；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发现火情，立即上报火灾地点、火势大小以及是否有人员被困等信息</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在火势较小、保证安全的前提下，先行组织进行初期扑救。</w:t>
            </w:r>
          </w:p>
        </w:tc>
      </w:tr>
      <w:tr w14:paraId="0EFB8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5" w:hRule="atLeast"/>
        </w:trPr>
        <w:tc>
          <w:tcPr>
            <w:tcW w:w="787" w:type="dxa"/>
            <w:shd w:val="clear" w:color="auto" w:fill="FFFFFF"/>
            <w:vAlign w:val="center"/>
          </w:tcPr>
          <w:p w14:paraId="43A756E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61</w:t>
            </w:r>
          </w:p>
        </w:tc>
        <w:tc>
          <w:tcPr>
            <w:tcW w:w="1230" w:type="dxa"/>
            <w:shd w:val="clear" w:color="auto" w:fill="auto"/>
            <w:vAlign w:val="center"/>
          </w:tcPr>
          <w:p w14:paraId="6CAD50B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消防安全管理工作</w:t>
            </w:r>
          </w:p>
        </w:tc>
        <w:tc>
          <w:tcPr>
            <w:tcW w:w="1695" w:type="dxa"/>
            <w:shd w:val="clear" w:color="auto" w:fill="FFFFFF"/>
            <w:vAlign w:val="center"/>
          </w:tcPr>
          <w:p w14:paraId="02EDB5B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县消防救援大队</w:t>
            </w:r>
          </w:p>
        </w:tc>
        <w:tc>
          <w:tcPr>
            <w:tcW w:w="6180" w:type="dxa"/>
            <w:shd w:val="clear" w:color="auto" w:fill="FFFFFF"/>
            <w:vAlign w:val="center"/>
          </w:tcPr>
          <w:p w14:paraId="61649D2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依法开展消防监督检查；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依法对投入使用、营业的公众聚集场所进行消防安全检查；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依法查处消防安全违法行为，督促火灾隐患整改，及时报告、通报重大火灾隐患；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制定灭火救援应急预案并进行演练；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实施火灾扑救，依法调查火灾事故；</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开展重大灾害事故和其他以抢救人员生命为主的应急救援工作；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 开展消防安全宣传和教育培训，对专职消防队、志愿消防队进行业务指导。</w:t>
            </w:r>
          </w:p>
        </w:tc>
        <w:tc>
          <w:tcPr>
            <w:tcW w:w="4283" w:type="dxa"/>
            <w:shd w:val="clear" w:color="auto" w:fill="FFFFFF"/>
            <w:vAlign w:val="center"/>
          </w:tcPr>
          <w:p w14:paraId="06F1A95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按照镇综合应急预案，开展消防演练；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对易发现、易处置的公共场所消防安全隐患开展日常排查，发现问题及时制止，并上报消防救援部门；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发生火情及时组织群众疏散。</w:t>
            </w:r>
          </w:p>
        </w:tc>
      </w:tr>
      <w:tr w14:paraId="34D67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noWrap/>
            <w:vAlign w:val="center"/>
          </w:tcPr>
          <w:p w14:paraId="3D60BB1B">
            <w:pPr>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五、乡村振兴（9项）</w:t>
            </w:r>
          </w:p>
        </w:tc>
      </w:tr>
      <w:tr w14:paraId="128DD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6" w:hRule="atLeast"/>
        </w:trPr>
        <w:tc>
          <w:tcPr>
            <w:tcW w:w="787" w:type="dxa"/>
            <w:shd w:val="clear" w:color="auto" w:fill="FFFFFF"/>
            <w:vAlign w:val="center"/>
          </w:tcPr>
          <w:p w14:paraId="3F0082E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62</w:t>
            </w:r>
          </w:p>
        </w:tc>
        <w:tc>
          <w:tcPr>
            <w:tcW w:w="1230" w:type="dxa"/>
            <w:shd w:val="clear" w:color="auto" w:fill="auto"/>
            <w:vAlign w:val="center"/>
          </w:tcPr>
          <w:p w14:paraId="7D9FE41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粮食安全保障工作</w:t>
            </w:r>
          </w:p>
        </w:tc>
        <w:tc>
          <w:tcPr>
            <w:tcW w:w="1695" w:type="dxa"/>
            <w:shd w:val="clear" w:color="auto" w:fill="FFFFFF"/>
            <w:vAlign w:val="center"/>
          </w:tcPr>
          <w:p w14:paraId="024F583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p w14:paraId="34B70B3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县粮食和物资储备中心</w:t>
            </w:r>
          </w:p>
        </w:tc>
        <w:tc>
          <w:tcPr>
            <w:tcW w:w="6180" w:type="dxa"/>
            <w:shd w:val="clear" w:color="auto" w:fill="FFFFFF"/>
            <w:vAlign w:val="center"/>
          </w:tcPr>
          <w:p w14:paraId="5B039FD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下达粮食储备计划。</w:t>
            </w:r>
          </w:p>
          <w:p w14:paraId="5E2B327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开展粮食执法检查。</w:t>
            </w:r>
          </w:p>
          <w:p w14:paraId="61E66B51">
            <w:pPr>
              <w:widowControl/>
              <w:spacing w:line="320" w:lineRule="exact"/>
            </w:pPr>
            <w:r>
              <w:rPr>
                <w:rFonts w:ascii="Times New Roman" w:hAnsi="Times New Roman" w:eastAsia="仿宋_GB2312" w:cs="Times New Roman"/>
                <w:b/>
                <w:color w:val="000000"/>
                <w:kern w:val="0"/>
                <w:sz w:val="24"/>
              </w:rPr>
              <w:t>县粮食和物资储备中心：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开展粮食安全宣传教育；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按照县统一部署，协调粮食储备、加工、配送企业和供应网点，调配应急粮油，确保应急供应。</w:t>
            </w:r>
          </w:p>
        </w:tc>
        <w:tc>
          <w:tcPr>
            <w:tcW w:w="4283" w:type="dxa"/>
            <w:shd w:val="clear" w:color="auto" w:fill="FFFFFF"/>
            <w:vAlign w:val="center"/>
          </w:tcPr>
          <w:p w14:paraId="3140D99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协助维护粮食市场秩序；</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按照县统一部署，领导、组织和指挥本辖区的粮食应急工作，报送相关粮食市场价格等信息，配合完成粮食应急供应任务。</w:t>
            </w:r>
          </w:p>
        </w:tc>
      </w:tr>
      <w:tr w14:paraId="09C2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8" w:hRule="atLeast"/>
        </w:trPr>
        <w:tc>
          <w:tcPr>
            <w:tcW w:w="787" w:type="dxa"/>
            <w:shd w:val="clear" w:color="auto" w:fill="FFFFFF"/>
            <w:vAlign w:val="center"/>
          </w:tcPr>
          <w:p w14:paraId="68C1594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63</w:t>
            </w:r>
          </w:p>
        </w:tc>
        <w:tc>
          <w:tcPr>
            <w:tcW w:w="1230" w:type="dxa"/>
            <w:shd w:val="clear" w:color="auto" w:fill="auto"/>
            <w:vAlign w:val="center"/>
          </w:tcPr>
          <w:p w14:paraId="4B67DE4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农产品流通环节前质量安全监管</w:t>
            </w:r>
          </w:p>
        </w:tc>
        <w:tc>
          <w:tcPr>
            <w:tcW w:w="1695" w:type="dxa"/>
            <w:shd w:val="clear" w:color="auto" w:fill="FFFFFF"/>
            <w:vAlign w:val="center"/>
          </w:tcPr>
          <w:p w14:paraId="52E2C2C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0" w:type="dxa"/>
            <w:shd w:val="clear" w:color="auto" w:fill="FFFFFF"/>
            <w:vAlign w:val="center"/>
          </w:tcPr>
          <w:p w14:paraId="1D3D7E0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负责组织实施农产品流通环节前质量安全监管、监测、追溯以及应急处置工作。</w:t>
            </w:r>
          </w:p>
        </w:tc>
        <w:tc>
          <w:tcPr>
            <w:tcW w:w="4283" w:type="dxa"/>
            <w:shd w:val="clear" w:color="auto" w:fill="FFFFFF"/>
            <w:vAlign w:val="center"/>
          </w:tcPr>
          <w:p w14:paraId="4648105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定期组织农产品质量安全法律法规和控制技术的知识宣传、教育、培训、推广；</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承担对种植、养殖过程的日常巡查工作，督促指导生产主体建立农产品生产记录；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根据监管需要，对产地农产品进行快速检验监测，协助开展农产品质量安全承诺达标合格证开具和质量追溯等工作；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收集、报送农产品质量安全信息，配合开展农产品质量安全事故的应急处置。</w:t>
            </w:r>
          </w:p>
        </w:tc>
      </w:tr>
      <w:tr w14:paraId="5CF72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3" w:hRule="atLeast"/>
        </w:trPr>
        <w:tc>
          <w:tcPr>
            <w:tcW w:w="787" w:type="dxa"/>
            <w:shd w:val="clear" w:color="auto" w:fill="FFFFFF"/>
            <w:vAlign w:val="center"/>
          </w:tcPr>
          <w:p w14:paraId="20CB82C2">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64</w:t>
            </w:r>
          </w:p>
        </w:tc>
        <w:tc>
          <w:tcPr>
            <w:tcW w:w="1230" w:type="dxa"/>
            <w:shd w:val="clear" w:color="auto" w:fill="auto"/>
            <w:vAlign w:val="center"/>
          </w:tcPr>
          <w:p w14:paraId="7DEFA50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农村供水工程管理和运行及农业水价改革工作</w:t>
            </w:r>
          </w:p>
        </w:tc>
        <w:tc>
          <w:tcPr>
            <w:tcW w:w="1695" w:type="dxa"/>
            <w:shd w:val="clear" w:color="auto" w:fill="auto"/>
            <w:vAlign w:val="center"/>
          </w:tcPr>
          <w:p w14:paraId="554543F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县水利局</w:t>
            </w:r>
          </w:p>
        </w:tc>
        <w:tc>
          <w:tcPr>
            <w:tcW w:w="6180" w:type="dxa"/>
            <w:shd w:val="clear" w:color="auto" w:fill="auto"/>
            <w:vAlign w:val="center"/>
          </w:tcPr>
          <w:p w14:paraId="7E872C2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贯彻执行农村饮水安全工程管理的各项法律、法规、条例、制度；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参与使用县级维修资金项目的完工验收、县级补贴资金的认定和拨付；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对全县各乡镇农村饮水安全工程管理、日常运行进行技术指导和考核；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制定农村水价改革工作的具体方案。</w:t>
            </w:r>
          </w:p>
        </w:tc>
        <w:tc>
          <w:tcPr>
            <w:tcW w:w="4283" w:type="dxa"/>
            <w:shd w:val="clear" w:color="auto" w:fill="auto"/>
            <w:vAlign w:val="center"/>
          </w:tcPr>
          <w:p w14:paraId="3C217F6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编制农村饮水安全工程发展规划；</w:t>
            </w:r>
          </w:p>
          <w:p w14:paraId="6CE3D50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对辖区工程维修进行指导和监管，并积极配合好工程验收；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加强水源地保护宣传，积极引导和鼓励广大群众参与水源地保护工作；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定期排查发现和处理事故隐患，制定处置突发性饮水安全事故预案，防范重大事故的发生；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负责辖区内农业用水面积的核定工作，协助收集整理与水价改革相关的基础数据，配合做好水费收缴管理。</w:t>
            </w:r>
          </w:p>
        </w:tc>
      </w:tr>
      <w:tr w14:paraId="7A1D9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5" w:hRule="atLeast"/>
        </w:trPr>
        <w:tc>
          <w:tcPr>
            <w:tcW w:w="787" w:type="dxa"/>
            <w:shd w:val="clear" w:color="auto" w:fill="FFFFFF"/>
            <w:vAlign w:val="center"/>
          </w:tcPr>
          <w:p w14:paraId="567FC82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65</w:t>
            </w:r>
          </w:p>
        </w:tc>
        <w:tc>
          <w:tcPr>
            <w:tcW w:w="1230" w:type="dxa"/>
            <w:shd w:val="clear" w:color="auto" w:fill="auto"/>
            <w:vAlign w:val="center"/>
          </w:tcPr>
          <w:p w14:paraId="7A8BE98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高标准农田建设</w:t>
            </w:r>
          </w:p>
        </w:tc>
        <w:tc>
          <w:tcPr>
            <w:tcW w:w="1695" w:type="dxa"/>
            <w:shd w:val="clear" w:color="auto" w:fill="FFFFFF"/>
            <w:vAlign w:val="center"/>
          </w:tcPr>
          <w:p w14:paraId="50284C9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0" w:type="dxa"/>
            <w:shd w:val="clear" w:color="auto" w:fill="FFFFFF"/>
            <w:vAlign w:val="center"/>
          </w:tcPr>
          <w:p w14:paraId="7E132097">
            <w:pPr>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组织指导镇、村</w:t>
            </w:r>
            <w:r>
              <w:rPr>
                <w:rFonts w:hint="eastAsia" w:ascii="Times New Roman" w:hAnsi="Times New Roman" w:eastAsia="仿宋_GB2312" w:cs="Times New Roman"/>
                <w:color w:val="000000"/>
                <w:kern w:val="0"/>
                <w:sz w:val="24"/>
                <w:lang w:eastAsia="zh-CN"/>
              </w:rPr>
              <w:t>划定</w:t>
            </w:r>
            <w:r>
              <w:rPr>
                <w:rFonts w:ascii="Times New Roman" w:hAnsi="Times New Roman" w:eastAsia="仿宋_GB2312" w:cs="Times New Roman"/>
                <w:color w:val="000000"/>
                <w:kern w:val="0"/>
                <w:sz w:val="24"/>
              </w:rPr>
              <w:t>辖区内高标准农田</w:t>
            </w:r>
            <w:r>
              <w:rPr>
                <w:rFonts w:hint="eastAsia" w:ascii="Times New Roman" w:hAnsi="Times New Roman" w:eastAsia="仿宋_GB2312" w:cs="Times New Roman"/>
                <w:color w:val="000000"/>
                <w:kern w:val="0"/>
                <w:sz w:val="24"/>
                <w:lang w:eastAsia="zh-CN"/>
              </w:rPr>
              <w:t>建设区域</w:t>
            </w:r>
            <w:r>
              <w:rPr>
                <w:rFonts w:ascii="Times New Roman" w:hAnsi="Times New Roman" w:eastAsia="仿宋_GB2312" w:cs="Times New Roman"/>
                <w:color w:val="000000"/>
                <w:kern w:val="0"/>
                <w:sz w:val="24"/>
              </w:rPr>
              <w:t>，对乡镇申报材料进行初审，对符合政策要求的申报项目报省市主管部门办理入库手续；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负责组织相关第三方机构对纳入项目库的高标准农田项目进行实地勘察，出具初步设计文本；</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组织施工单位进场施工，对工程施工开展全过程质量检查监督；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对符合验收条件的工程组织县级初验，办理移交手续，向上级主管部门申请竣工验收。</w:t>
            </w:r>
          </w:p>
        </w:tc>
        <w:tc>
          <w:tcPr>
            <w:tcW w:w="4283" w:type="dxa"/>
            <w:shd w:val="clear" w:color="auto" w:fill="FFFFFF"/>
            <w:vAlign w:val="center"/>
          </w:tcPr>
          <w:p w14:paraId="48CDD756">
            <w:pPr>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指导村根据初步规划开展“四议两公开”，将项目入库申请材料上报县农业农村局；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配合开展实地勘查，指导村对初步设计成果征求意见，并出具同意设计意见；</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负责动员村组做好群众工作，提供施工场地，配合施工队伍开展施工；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组织村建立工程质量监督小组，对工程建设开展监督；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配合开展项目竣工验收，对通过验收的工程设施及农田进行接收和管护。</w:t>
            </w:r>
          </w:p>
        </w:tc>
      </w:tr>
      <w:tr w14:paraId="4CDF7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5" w:hRule="atLeast"/>
        </w:trPr>
        <w:tc>
          <w:tcPr>
            <w:tcW w:w="787" w:type="dxa"/>
            <w:shd w:val="clear" w:color="auto" w:fill="FFFFFF"/>
            <w:vAlign w:val="center"/>
          </w:tcPr>
          <w:p w14:paraId="1AC7969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66</w:t>
            </w:r>
          </w:p>
        </w:tc>
        <w:tc>
          <w:tcPr>
            <w:tcW w:w="1230" w:type="dxa"/>
            <w:shd w:val="clear" w:color="auto" w:fill="auto"/>
            <w:vAlign w:val="center"/>
          </w:tcPr>
          <w:p w14:paraId="0F0BBB6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雨露计划和小额贴息</w:t>
            </w:r>
          </w:p>
        </w:tc>
        <w:tc>
          <w:tcPr>
            <w:tcW w:w="1695" w:type="dxa"/>
            <w:shd w:val="clear" w:color="auto" w:fill="FFFFFF"/>
            <w:vAlign w:val="center"/>
          </w:tcPr>
          <w:p w14:paraId="0668C35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0" w:type="dxa"/>
            <w:shd w:val="clear" w:color="auto" w:fill="FFFFFF"/>
            <w:vAlign w:val="center"/>
          </w:tcPr>
          <w:p w14:paraId="130E8CDA">
            <w:pPr>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w:t>
            </w:r>
            <w:r>
              <w:rPr>
                <w:rFonts w:hint="eastAsia" w:ascii="Times New Roman" w:hAnsi="Times New Roman" w:eastAsia="仿宋_GB2312" w:cs="Times New Roman"/>
                <w:color w:val="000000"/>
                <w:kern w:val="0"/>
                <w:sz w:val="24"/>
                <w:lang w:eastAsia="zh-CN"/>
              </w:rPr>
              <w:t>将各乡镇提供的名单与</w:t>
            </w:r>
            <w:r>
              <w:rPr>
                <w:rFonts w:ascii="Times New Roman" w:hAnsi="Times New Roman" w:eastAsia="仿宋_GB2312" w:cs="Times New Roman"/>
                <w:color w:val="000000"/>
                <w:kern w:val="0"/>
                <w:sz w:val="24"/>
              </w:rPr>
              <w:t>国办系统中的信息进行复核；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w:t>
            </w:r>
            <w:r>
              <w:rPr>
                <w:rFonts w:hint="eastAsia" w:ascii="Times New Roman" w:hAnsi="Times New Roman" w:eastAsia="仿宋_GB2312" w:cs="Times New Roman"/>
                <w:color w:val="000000"/>
                <w:kern w:val="0"/>
                <w:sz w:val="24"/>
                <w:lang w:eastAsia="zh-CN"/>
              </w:rPr>
              <w:t>对</w:t>
            </w:r>
            <w:r>
              <w:rPr>
                <w:rFonts w:ascii="Times New Roman" w:hAnsi="Times New Roman" w:eastAsia="仿宋_GB2312" w:cs="Times New Roman"/>
                <w:color w:val="000000"/>
                <w:kern w:val="0"/>
                <w:sz w:val="24"/>
              </w:rPr>
              <w:t>符合“雨露计划”“小额信贷”条件</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对象</w:t>
            </w:r>
            <w:r>
              <w:rPr>
                <w:rFonts w:hint="eastAsia" w:ascii="Times New Roman" w:hAnsi="Times New Roman" w:eastAsia="仿宋_GB2312" w:cs="Times New Roman"/>
                <w:color w:val="000000"/>
                <w:kern w:val="0"/>
                <w:sz w:val="24"/>
              </w:rPr>
              <w:t>进行</w:t>
            </w:r>
            <w:r>
              <w:rPr>
                <w:rFonts w:ascii="Times New Roman" w:hAnsi="Times New Roman" w:eastAsia="仿宋_GB2312" w:cs="Times New Roman"/>
                <w:color w:val="000000"/>
                <w:kern w:val="0"/>
                <w:sz w:val="24"/>
              </w:rPr>
              <w:t>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向县财政局提交申请补助资金并会同财政部门完成补贴资金发放；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对各乡镇提供的接受短期技能培训的农村建档立卡脱贫人口进行汇总复审；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对已审核公示的对象发放“小额信贷”补助。</w:t>
            </w:r>
          </w:p>
        </w:tc>
        <w:tc>
          <w:tcPr>
            <w:tcW w:w="4283" w:type="dxa"/>
            <w:shd w:val="clear" w:color="auto" w:fill="FFFFFF"/>
            <w:vAlign w:val="center"/>
          </w:tcPr>
          <w:p w14:paraId="1741050A">
            <w:pPr>
              <w:spacing w:line="29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w:t>
            </w:r>
            <w:r>
              <w:rPr>
                <w:rFonts w:hint="eastAsia" w:ascii="Times New Roman" w:hAnsi="Times New Roman" w:eastAsia="仿宋_GB2312" w:cs="Times New Roman"/>
                <w:color w:val="000000"/>
                <w:kern w:val="0"/>
                <w:sz w:val="24"/>
                <w:lang w:eastAsia="zh-CN"/>
              </w:rPr>
              <w:t>将</w:t>
            </w:r>
            <w:r>
              <w:rPr>
                <w:rFonts w:ascii="Times New Roman" w:hAnsi="Times New Roman" w:eastAsia="仿宋_GB2312" w:cs="Times New Roman"/>
                <w:color w:val="000000"/>
                <w:kern w:val="0"/>
                <w:sz w:val="24"/>
              </w:rPr>
              <w:t>国办系统中的学生信息进行逐一审核并进行村级公示，然后把符合</w:t>
            </w:r>
            <w:r>
              <w:rPr>
                <w:rFonts w:hint="eastAsia" w:ascii="Times New Roman" w:hAnsi="Times New Roman" w:eastAsia="仿宋_GB2312" w:cs="Times New Roman"/>
                <w:color w:val="000000"/>
                <w:kern w:val="0"/>
                <w:sz w:val="24"/>
                <w:lang w:eastAsia="zh-CN"/>
              </w:rPr>
              <w:t>条件的</w:t>
            </w:r>
            <w:r>
              <w:rPr>
                <w:rFonts w:ascii="Times New Roman" w:hAnsi="Times New Roman" w:eastAsia="仿宋_GB2312" w:cs="Times New Roman"/>
                <w:color w:val="000000"/>
                <w:kern w:val="0"/>
                <w:sz w:val="24"/>
              </w:rPr>
              <w:t>学生信息上报县农业农村局；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对受训贫困劳动力是否为建档立卡脱贫人口和身份证件进行审核，同时对技能等级证书进行初审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对初审通过的材料签署意见并加盖公章，一套留镇存档，另一套送县农业农村局并公示；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负责辖区内行政村的“小额信贷”政策宣传工作；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对符合“小额信贷”条件对象</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申报资料进行初审公示；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对已发放“小额信贷”补助的名单进行公告。</w:t>
            </w:r>
          </w:p>
        </w:tc>
      </w:tr>
      <w:tr w14:paraId="4C5A9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1" w:hRule="atLeast"/>
        </w:trPr>
        <w:tc>
          <w:tcPr>
            <w:tcW w:w="787" w:type="dxa"/>
            <w:shd w:val="clear" w:color="auto" w:fill="FFFFFF"/>
            <w:vAlign w:val="center"/>
          </w:tcPr>
          <w:p w14:paraId="5FB9640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67</w:t>
            </w:r>
          </w:p>
        </w:tc>
        <w:tc>
          <w:tcPr>
            <w:tcW w:w="1230" w:type="dxa"/>
            <w:shd w:val="clear" w:color="auto" w:fill="auto"/>
            <w:vAlign w:val="center"/>
          </w:tcPr>
          <w:p w14:paraId="45E782B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生猪定点屠宰</w:t>
            </w:r>
          </w:p>
        </w:tc>
        <w:tc>
          <w:tcPr>
            <w:tcW w:w="1695" w:type="dxa"/>
            <w:shd w:val="clear" w:color="auto" w:fill="FFFFFF"/>
            <w:vAlign w:val="center"/>
          </w:tcPr>
          <w:p w14:paraId="5947382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0" w:type="dxa"/>
            <w:shd w:val="clear" w:color="auto" w:fill="FFFFFF"/>
            <w:vAlign w:val="center"/>
          </w:tcPr>
          <w:p w14:paraId="2C6841D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负责全县生猪屠宰活动的监督管理工作，及时协调解决生猪屠宰管理工作中的重大问题；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对生猪定点屠宰违法行为进行查处。</w:t>
            </w:r>
          </w:p>
        </w:tc>
        <w:tc>
          <w:tcPr>
            <w:tcW w:w="4283" w:type="dxa"/>
            <w:shd w:val="clear" w:color="auto" w:fill="FFFFFF"/>
            <w:vAlign w:val="center"/>
          </w:tcPr>
          <w:p w14:paraId="2561F71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负责辖区内生猪定点屠宰的宣传教育；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协助做好生猪屠宰监督管理工作；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协助摸排私屠滥宰的违法行为并上报。</w:t>
            </w:r>
          </w:p>
        </w:tc>
      </w:tr>
      <w:tr w14:paraId="070B2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5" w:hRule="atLeast"/>
        </w:trPr>
        <w:tc>
          <w:tcPr>
            <w:tcW w:w="787" w:type="dxa"/>
            <w:shd w:val="clear" w:color="auto" w:fill="FFFFFF"/>
            <w:vAlign w:val="center"/>
          </w:tcPr>
          <w:p w14:paraId="0AFAF9F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68</w:t>
            </w:r>
          </w:p>
        </w:tc>
        <w:tc>
          <w:tcPr>
            <w:tcW w:w="1230" w:type="dxa"/>
            <w:shd w:val="clear" w:color="auto" w:fill="auto"/>
            <w:vAlign w:val="center"/>
          </w:tcPr>
          <w:p w14:paraId="5AC9F57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农作物病虫害防治及植物疫病防控工作</w:t>
            </w:r>
          </w:p>
        </w:tc>
        <w:tc>
          <w:tcPr>
            <w:tcW w:w="1695" w:type="dxa"/>
            <w:shd w:val="clear" w:color="auto" w:fill="FFFFFF"/>
            <w:vAlign w:val="center"/>
          </w:tcPr>
          <w:p w14:paraId="7E165AE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0" w:type="dxa"/>
            <w:shd w:val="clear" w:color="auto" w:fill="FFFFFF"/>
            <w:vAlign w:val="center"/>
          </w:tcPr>
          <w:p w14:paraId="60BD5C8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负责全县农作物病虫害防治的监督管理工作；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负责全县农作物病虫害监测预报、防治技术指导、农业植物检疫防疫、农作物疫病防控应急处置等工作。</w:t>
            </w:r>
          </w:p>
        </w:tc>
        <w:tc>
          <w:tcPr>
            <w:tcW w:w="4283" w:type="dxa"/>
            <w:shd w:val="clear" w:color="auto" w:fill="FFFFFF"/>
            <w:vAlign w:val="center"/>
          </w:tcPr>
          <w:p w14:paraId="1AE5838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协助做好农作物病虫害防治宣传、动员、组织等工作；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协助开展农药使用指导、服务工作。</w:t>
            </w:r>
          </w:p>
        </w:tc>
      </w:tr>
      <w:tr w14:paraId="42227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2" w:hRule="atLeast"/>
        </w:trPr>
        <w:tc>
          <w:tcPr>
            <w:tcW w:w="787" w:type="dxa"/>
            <w:shd w:val="clear" w:color="auto" w:fill="FFFFFF"/>
            <w:vAlign w:val="center"/>
          </w:tcPr>
          <w:p w14:paraId="7F2E869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69</w:t>
            </w:r>
          </w:p>
        </w:tc>
        <w:tc>
          <w:tcPr>
            <w:tcW w:w="1230" w:type="dxa"/>
            <w:shd w:val="clear" w:color="auto" w:fill="auto"/>
            <w:vAlign w:val="center"/>
          </w:tcPr>
          <w:p w14:paraId="14BB1A1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动物疫病强制集中免疫及应急处置</w:t>
            </w:r>
          </w:p>
        </w:tc>
        <w:tc>
          <w:tcPr>
            <w:tcW w:w="1695" w:type="dxa"/>
            <w:shd w:val="clear" w:color="auto" w:fill="FFFFFF"/>
            <w:vAlign w:val="center"/>
          </w:tcPr>
          <w:p w14:paraId="1BD9649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0" w:type="dxa"/>
            <w:shd w:val="clear" w:color="auto" w:fill="FFFFFF"/>
            <w:vAlign w:val="center"/>
          </w:tcPr>
          <w:p w14:paraId="5E01F81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建立健全动物防疫体系，制定并组织实施动物疫病防治规划；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组织实施动物疫病强制免疫计划，并对饲养动物的单位和个人履行强制免疫义务情况进行监督检查；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定期对强制免疫计划实施情况和效果进行评估；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负责制定动物疫病应急预案，明确组织指挥机制、信息报告、应急处置措施等内容；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发生重大动物疫情事件时及时启动应急响应，划定疫点、疫区，调查疫源，协调做好疫情处置工作。</w:t>
            </w:r>
          </w:p>
        </w:tc>
        <w:tc>
          <w:tcPr>
            <w:tcW w:w="4283" w:type="dxa"/>
            <w:shd w:val="clear" w:color="auto" w:fill="FFFFFF"/>
            <w:vAlign w:val="center"/>
          </w:tcPr>
          <w:p w14:paraId="2216BEC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负责组织开展重大动物疫病防控宣传工作；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领取、发放动物防疫疫苗；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做好强制免疫疫苗接种及免疫档案记录情况的监督检查工作；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协助做好流行病学调查；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发生突发重大动物疫情事件后，根据应急预案组织做好突发动物疫情事件的应急处置工作。</w:t>
            </w:r>
          </w:p>
        </w:tc>
      </w:tr>
      <w:tr w14:paraId="779C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87" w:type="dxa"/>
            <w:shd w:val="clear" w:color="auto" w:fill="FFFFFF"/>
            <w:vAlign w:val="center"/>
          </w:tcPr>
          <w:p w14:paraId="0BBBB34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70</w:t>
            </w:r>
          </w:p>
        </w:tc>
        <w:tc>
          <w:tcPr>
            <w:tcW w:w="1230" w:type="dxa"/>
            <w:shd w:val="clear" w:color="auto" w:fill="auto"/>
            <w:vAlign w:val="center"/>
          </w:tcPr>
          <w:p w14:paraId="49013AB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病死动物的无害化处理</w:t>
            </w:r>
          </w:p>
        </w:tc>
        <w:tc>
          <w:tcPr>
            <w:tcW w:w="1695" w:type="dxa"/>
            <w:shd w:val="clear" w:color="auto" w:fill="FFFFFF"/>
            <w:vAlign w:val="center"/>
          </w:tcPr>
          <w:p w14:paraId="36395A7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6180" w:type="dxa"/>
            <w:shd w:val="clear" w:color="auto" w:fill="FFFFFF"/>
            <w:vAlign w:val="center"/>
          </w:tcPr>
          <w:p w14:paraId="5D52D453">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负责监督管理全县病死畜禽和病害畜禽产品无害化处理工作。</w:t>
            </w:r>
          </w:p>
        </w:tc>
        <w:tc>
          <w:tcPr>
            <w:tcW w:w="4283" w:type="dxa"/>
            <w:shd w:val="clear" w:color="auto" w:fill="FFFFFF"/>
            <w:vAlign w:val="center"/>
          </w:tcPr>
          <w:p w14:paraId="24FA925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负责对辖区内公共场所和乡村发现的死亡畜禽组织收集、处理并溯源；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配合对辖区范围内发现的买卖病死</w:t>
            </w:r>
            <w:r>
              <w:rPr>
                <w:rFonts w:hint="eastAsia" w:ascii="Times New Roman" w:hAnsi="Times New Roman" w:eastAsia="仿宋_GB2312" w:cs="Times New Roman"/>
                <w:color w:val="000000"/>
                <w:kern w:val="0"/>
                <w:sz w:val="24"/>
                <w:lang w:eastAsia="zh-CN"/>
              </w:rPr>
              <w:t>畜禽</w:t>
            </w:r>
            <w:r>
              <w:rPr>
                <w:rFonts w:ascii="Times New Roman" w:hAnsi="Times New Roman" w:eastAsia="仿宋_GB2312" w:cs="Times New Roman"/>
                <w:color w:val="000000"/>
                <w:kern w:val="0"/>
                <w:sz w:val="24"/>
              </w:rPr>
              <w:t>违法行为及时制止，移交问题线索并协助有关部门查处违法行为。</w:t>
            </w:r>
          </w:p>
        </w:tc>
      </w:tr>
      <w:tr w14:paraId="01B34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540387E0">
            <w:pPr>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六、生态环保（22项）</w:t>
            </w:r>
          </w:p>
        </w:tc>
      </w:tr>
      <w:tr w14:paraId="74F16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56BBB6E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71</w:t>
            </w:r>
          </w:p>
        </w:tc>
        <w:tc>
          <w:tcPr>
            <w:tcW w:w="1230" w:type="dxa"/>
            <w:shd w:val="clear" w:color="auto" w:fill="auto"/>
            <w:vAlign w:val="center"/>
          </w:tcPr>
          <w:p w14:paraId="6AE30A2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突发环境事件应急处置</w:t>
            </w:r>
          </w:p>
        </w:tc>
        <w:tc>
          <w:tcPr>
            <w:tcW w:w="1695" w:type="dxa"/>
            <w:shd w:val="clear" w:color="auto" w:fill="FFFFFF"/>
            <w:vAlign w:val="center"/>
          </w:tcPr>
          <w:p w14:paraId="5A57F6D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p>
        </w:tc>
        <w:tc>
          <w:tcPr>
            <w:tcW w:w="6180" w:type="dxa"/>
            <w:shd w:val="clear" w:color="auto" w:fill="FFFFFF"/>
            <w:vAlign w:val="center"/>
          </w:tcPr>
          <w:p w14:paraId="730973D5">
            <w:pPr>
              <w:spacing w:line="320" w:lineRule="exact"/>
              <w:rPr>
                <w:rFonts w:ascii="Times New Roman" w:hAnsi="Times New Roman" w:eastAsia="仿宋_GB2312" w:cs="Times New Roman"/>
                <w:color w:val="000000"/>
                <w:kern w:val="0"/>
                <w:sz w:val="24"/>
              </w:rPr>
            </w:pPr>
          </w:p>
          <w:p w14:paraId="0FB5402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负责突发环境事件应急管理日常工作</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实施监督管理，指导、协助、督促乡镇（街道）及其有关部门做好突发环境事件应对工作；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负责制定突发环境事件应急预案，做好应急响应、信息报告、事件处置等工作；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组织开展突发环境事件应急演练；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加强突发环境事件应急管理的宣传和教育，鼓励公众参与，增强防范和应对突发环境事件的知识和意识。</w:t>
            </w:r>
          </w:p>
          <w:p w14:paraId="6787E073">
            <w:pPr>
              <w:spacing w:line="320" w:lineRule="exact"/>
              <w:rPr>
                <w:rFonts w:ascii="Times New Roman" w:hAnsi="Times New Roman" w:cs="Times New Roman"/>
              </w:rPr>
            </w:pPr>
          </w:p>
        </w:tc>
        <w:tc>
          <w:tcPr>
            <w:tcW w:w="4283" w:type="dxa"/>
            <w:shd w:val="clear" w:color="auto" w:fill="FFFFFF"/>
            <w:vAlign w:val="center"/>
          </w:tcPr>
          <w:p w14:paraId="3FB5B35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配合开展突发环境事件应急管理的宣传和教育；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配合做好辖区突发环境事件应急处置应对工作，参与事件调查，做好可能导致突发环境事件信息的收集、上报工作。</w:t>
            </w:r>
          </w:p>
        </w:tc>
      </w:tr>
      <w:tr w14:paraId="6AB3A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0" w:hRule="atLeast"/>
        </w:trPr>
        <w:tc>
          <w:tcPr>
            <w:tcW w:w="787" w:type="dxa"/>
            <w:shd w:val="clear" w:color="auto" w:fill="FFFFFF"/>
            <w:vAlign w:val="center"/>
          </w:tcPr>
          <w:p w14:paraId="4E5CFE0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72</w:t>
            </w:r>
          </w:p>
        </w:tc>
        <w:tc>
          <w:tcPr>
            <w:tcW w:w="1230" w:type="dxa"/>
            <w:shd w:val="clear" w:color="auto" w:fill="auto"/>
            <w:vAlign w:val="center"/>
          </w:tcPr>
          <w:p w14:paraId="5D28095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大气污染防治</w:t>
            </w:r>
          </w:p>
        </w:tc>
        <w:tc>
          <w:tcPr>
            <w:tcW w:w="1695" w:type="dxa"/>
            <w:shd w:val="clear" w:color="auto" w:fill="FFFFFF"/>
            <w:vAlign w:val="center"/>
          </w:tcPr>
          <w:p w14:paraId="10310A6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县自然资源局</w:t>
            </w:r>
          </w:p>
        </w:tc>
        <w:tc>
          <w:tcPr>
            <w:tcW w:w="6180" w:type="dxa"/>
            <w:shd w:val="clear" w:color="auto" w:fill="FFFFFF"/>
            <w:vAlign w:val="center"/>
          </w:tcPr>
          <w:p w14:paraId="7C646385">
            <w:pPr>
              <w:spacing w:line="320" w:lineRule="exact"/>
              <w:rPr>
                <w:rFonts w:hint="eastAsia"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对大气污染防治实施统一监督管理，负责工业大气污染防治的监督管理；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制定年度大气污染防治计划，制定重污染天气应对方案，确定大气污染物减排目标及具体实施方案，协调推进大气污染联防联控机制，推进重点企业行业大气污染防治整治提升；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对排污单位进行监督检查，查处大气环境违法行为。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负责水利工程扬尘污染防治。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负责结构调整、清洁能源保障工作，完成煤炭消费总量控制和“公转铁”等工作。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会同洛阳市生态环境局宜阳分局对锅炉生产、进口、销售和使用环节执行环境保护标准或者要求的情况进行监督检查；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牵头组织推进全县散煤治理工作；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负责流通领域烟花爆竹经营秩序的管理。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负责建筑工程扬尘污染防治。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负责城区内餐饮业油烟污染防治工作。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负责道路施工改造过程中扬尘污染防治。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负责机动车大气污染防治；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依法查处违法运输、携带和违规燃放烟花爆竹行为。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负责秸秆综合利用和禁烧工作。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负责落后产能淘汰工作；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推进工业企业绿色化改造。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负责依法查处非法生产、储存、经营烟花爆竹行为。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负责矿山开采、未利用土地开发、土地整治和矿山地质环境治理恢复的扬尘防治工作。</w:t>
            </w:r>
          </w:p>
          <w:p w14:paraId="0E188DA8">
            <w:pPr>
              <w:pStyle w:val="2"/>
              <w:spacing w:line="200" w:lineRule="exact"/>
            </w:pPr>
          </w:p>
        </w:tc>
        <w:tc>
          <w:tcPr>
            <w:tcW w:w="4283" w:type="dxa"/>
            <w:shd w:val="clear" w:color="auto" w:fill="FFFFFF"/>
            <w:vAlign w:val="center"/>
          </w:tcPr>
          <w:p w14:paraId="24D9205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配合生态环境及其他有关部门开展大气污染防治工作；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配合开展大气污染物减排、机动车污染监督等工作；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对大气污染防治开展日常巡查，及时制止大气环境污染和生态破坏行为，及时上报涉嫌环境违法线索；</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对预警期间辖区内工业企业落实重污染天气应急响应措施情况进行全面排查，建立工作台账，发现问题及时劝告制止，并及时上报；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负责统筹协调本辖区内扬尘污染防控工作，配合做好本辖区内国、省、县道的清扫保洁工作。</w:t>
            </w:r>
          </w:p>
        </w:tc>
      </w:tr>
      <w:tr w14:paraId="134CA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787" w:type="dxa"/>
            <w:shd w:val="clear" w:color="auto" w:fill="FFFFFF"/>
            <w:vAlign w:val="center"/>
          </w:tcPr>
          <w:p w14:paraId="71D9A7F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73</w:t>
            </w:r>
          </w:p>
        </w:tc>
        <w:tc>
          <w:tcPr>
            <w:tcW w:w="1230" w:type="dxa"/>
            <w:shd w:val="clear" w:color="auto" w:fill="auto"/>
            <w:vAlign w:val="center"/>
          </w:tcPr>
          <w:p w14:paraId="3FDC5FE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环境空气质量自动监测站管理工作</w:t>
            </w:r>
          </w:p>
        </w:tc>
        <w:tc>
          <w:tcPr>
            <w:tcW w:w="1695" w:type="dxa"/>
            <w:shd w:val="clear" w:color="auto" w:fill="FFFFFF"/>
            <w:vAlign w:val="center"/>
          </w:tcPr>
          <w:p w14:paraId="455BECF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p>
        </w:tc>
        <w:tc>
          <w:tcPr>
            <w:tcW w:w="6180" w:type="dxa"/>
            <w:shd w:val="clear" w:color="auto" w:fill="FFFFFF"/>
            <w:vAlign w:val="center"/>
          </w:tcPr>
          <w:p w14:paraId="425EDA1C">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负责乡镇（街道）空气站的建设、更新和验收工作及运维管理。</w:t>
            </w:r>
          </w:p>
        </w:tc>
        <w:tc>
          <w:tcPr>
            <w:tcW w:w="4283" w:type="dxa"/>
            <w:shd w:val="clear" w:color="auto" w:fill="FFFFFF"/>
            <w:vAlign w:val="center"/>
          </w:tcPr>
          <w:p w14:paraId="4CC19BFA">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spacing w:val="-6"/>
                <w:kern w:val="0"/>
                <w:sz w:val="24"/>
              </w:rPr>
              <w:t xml:space="preserve">负责提供站房建设用地、电力供应、网络通讯等基础条件，及时报送站点供电、通信等异常情况； </w:t>
            </w:r>
            <w:r>
              <w:rPr>
                <w:rFonts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spacing w:val="-8"/>
                <w:kern w:val="0"/>
                <w:sz w:val="24"/>
              </w:rPr>
              <w:t>协调解决出入站房、上下楼顶等点位运维所必须具备的工作条件，同时保障好站房及其附属设施的安全，定期对防水、防潮、保温、消防、防雷进行检查和维护。</w:t>
            </w:r>
          </w:p>
        </w:tc>
      </w:tr>
      <w:tr w14:paraId="79592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0" w:hRule="atLeast"/>
        </w:trPr>
        <w:tc>
          <w:tcPr>
            <w:tcW w:w="787" w:type="dxa"/>
            <w:shd w:val="clear" w:color="auto" w:fill="FFFFFF"/>
            <w:vAlign w:val="center"/>
          </w:tcPr>
          <w:p w14:paraId="2ED1F34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74</w:t>
            </w:r>
          </w:p>
        </w:tc>
        <w:tc>
          <w:tcPr>
            <w:tcW w:w="1230" w:type="dxa"/>
            <w:shd w:val="clear" w:color="auto" w:fill="auto"/>
            <w:vAlign w:val="center"/>
          </w:tcPr>
          <w:p w14:paraId="1F2209C3">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主要污染物重点工程减排量指标</w:t>
            </w:r>
            <w:r>
              <w:rPr>
                <w:rFonts w:hint="eastAsia" w:ascii="Times New Roman" w:hAnsi="Times New Roman" w:eastAsia="仿宋_GB2312" w:cs="Times New Roman"/>
                <w:color w:val="000000"/>
                <w:kern w:val="0"/>
                <w:sz w:val="24"/>
                <w:lang w:eastAsia="zh-CN"/>
              </w:rPr>
              <w:t>管理</w:t>
            </w:r>
            <w:r>
              <w:rPr>
                <w:rFonts w:ascii="Times New Roman" w:hAnsi="Times New Roman" w:eastAsia="仿宋_GB2312" w:cs="Times New Roman"/>
                <w:color w:val="000000"/>
                <w:kern w:val="0"/>
                <w:sz w:val="24"/>
              </w:rPr>
              <w:t>工作</w:t>
            </w:r>
          </w:p>
        </w:tc>
        <w:tc>
          <w:tcPr>
            <w:tcW w:w="1695" w:type="dxa"/>
            <w:shd w:val="clear" w:color="auto" w:fill="FFFFFF"/>
            <w:vAlign w:val="center"/>
          </w:tcPr>
          <w:p w14:paraId="0EF3592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p>
        </w:tc>
        <w:tc>
          <w:tcPr>
            <w:tcW w:w="6180" w:type="dxa"/>
            <w:shd w:val="clear" w:color="auto" w:fill="FFFFFF"/>
            <w:vAlign w:val="center"/>
          </w:tcPr>
          <w:p w14:paraId="4366A658">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抓好减排项目实施，做好减排档案收集、填报工作。</w:t>
            </w:r>
          </w:p>
        </w:tc>
        <w:tc>
          <w:tcPr>
            <w:tcW w:w="4283" w:type="dxa"/>
            <w:shd w:val="clear" w:color="auto" w:fill="FFFFFF"/>
            <w:vAlign w:val="center"/>
          </w:tcPr>
          <w:p w14:paraId="01E2EAE2">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配合提供处理规模不小于500吨/天的镇污水处理厂水质水量情况汇总表及相关监测报告扫描件、相关管网改造竣工证明、相关再生水循环利用途径证明；</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核算年</w:t>
            </w:r>
            <w:r>
              <w:rPr>
                <w:rFonts w:hint="eastAsia" w:ascii="Times New Roman" w:hAnsi="Times New Roman" w:eastAsia="仿宋_GB2312" w:cs="Times New Roman"/>
                <w:color w:val="000000"/>
                <w:kern w:val="0"/>
                <w:sz w:val="24"/>
              </w:rPr>
              <w:t>度</w:t>
            </w:r>
            <w:r>
              <w:rPr>
                <w:rFonts w:ascii="Times New Roman" w:hAnsi="Times New Roman" w:eastAsia="仿宋_GB2312" w:cs="Times New Roman"/>
                <w:color w:val="000000"/>
                <w:kern w:val="0"/>
                <w:sz w:val="24"/>
              </w:rPr>
              <w:t>本镇清洁取暖散煤消费量统计信息表和烟烤房（工业炉窑）清洁能源替代工程数量清单、相关年用煤量情况说明。</w:t>
            </w:r>
          </w:p>
        </w:tc>
      </w:tr>
      <w:tr w14:paraId="3B74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trPr>
        <w:tc>
          <w:tcPr>
            <w:tcW w:w="787" w:type="dxa"/>
            <w:shd w:val="clear" w:color="auto" w:fill="FFFFFF"/>
            <w:vAlign w:val="center"/>
          </w:tcPr>
          <w:p w14:paraId="61EF47FA">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75</w:t>
            </w:r>
          </w:p>
        </w:tc>
        <w:tc>
          <w:tcPr>
            <w:tcW w:w="1230" w:type="dxa"/>
            <w:shd w:val="clear" w:color="auto" w:fill="auto"/>
            <w:vAlign w:val="center"/>
          </w:tcPr>
          <w:p w14:paraId="509411E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水污染防治</w:t>
            </w:r>
          </w:p>
        </w:tc>
        <w:tc>
          <w:tcPr>
            <w:tcW w:w="1695" w:type="dxa"/>
            <w:shd w:val="clear" w:color="auto" w:fill="FFFFFF"/>
            <w:vAlign w:val="center"/>
          </w:tcPr>
          <w:p w14:paraId="6A20BB9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p>
        </w:tc>
        <w:tc>
          <w:tcPr>
            <w:tcW w:w="6180" w:type="dxa"/>
            <w:shd w:val="clear" w:color="auto" w:fill="FFFFFF"/>
            <w:vAlign w:val="center"/>
          </w:tcPr>
          <w:p w14:paraId="7F0CFEAE">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实施水污染防治统一监督管理和业务指导；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会同水利等部门组织划定农村集中式饮用水水源保护范围；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负责黄河流域整治资料收集、上传工作；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对农村生活污水处理设施运行维护情况进行监管指导和监督检查。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负责合理规划、开发利用水产资源，预防和减少水产养殖对水环境的污染。</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负责制定水资源保护规划，加强水资源和饮用水源保护；</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spacing w:val="-4"/>
                <w:kern w:val="0"/>
                <w:sz w:val="24"/>
              </w:rPr>
              <w:t>负责会同有关部门适时对饮用水水源地进行优化调整。</w:t>
            </w:r>
          </w:p>
        </w:tc>
        <w:tc>
          <w:tcPr>
            <w:tcW w:w="4283" w:type="dxa"/>
            <w:shd w:val="clear" w:color="auto" w:fill="FFFFFF"/>
            <w:vAlign w:val="center"/>
          </w:tcPr>
          <w:p w14:paraId="3BC07F9A">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配合划定农村集中式饮用水水源保护范围；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配合相关部门做好河流排污口排查、溯源工作；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配合做好饮用水水源保护区污染防治工作；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配合开展农村生活污水处理设施出水水质监测工作；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对水污染防治开展日常巡查，发现问题及时上报。</w:t>
            </w:r>
          </w:p>
        </w:tc>
      </w:tr>
      <w:tr w14:paraId="7FB8B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9" w:hRule="atLeast"/>
        </w:trPr>
        <w:tc>
          <w:tcPr>
            <w:tcW w:w="787" w:type="dxa"/>
            <w:shd w:val="clear" w:color="auto" w:fill="FFFFFF"/>
            <w:vAlign w:val="center"/>
          </w:tcPr>
          <w:p w14:paraId="260BDE9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76</w:t>
            </w:r>
          </w:p>
        </w:tc>
        <w:tc>
          <w:tcPr>
            <w:tcW w:w="1230" w:type="dxa"/>
            <w:shd w:val="clear" w:color="auto" w:fill="auto"/>
            <w:vAlign w:val="center"/>
          </w:tcPr>
          <w:p w14:paraId="7FE140A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土壤污染防治</w:t>
            </w:r>
          </w:p>
        </w:tc>
        <w:tc>
          <w:tcPr>
            <w:tcW w:w="1695" w:type="dxa"/>
            <w:shd w:val="clear" w:color="auto" w:fill="FFFFFF"/>
            <w:vAlign w:val="center"/>
          </w:tcPr>
          <w:p w14:paraId="4557819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p>
          <w:p w14:paraId="3546346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p>
        </w:tc>
        <w:tc>
          <w:tcPr>
            <w:tcW w:w="6180" w:type="dxa"/>
            <w:shd w:val="clear" w:color="auto" w:fill="FFFFFF"/>
            <w:vAlign w:val="center"/>
          </w:tcPr>
          <w:p w14:paraId="45DEC318">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对全县土壤污染防治工作实施统一监督管理；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定期对污水集中处理设施、固体废物处置设施周边土壤进行监测；</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督促土地使用权人开展土调，落实建设用地土壤污染风险管控和修复名录制度。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负责全县重点建设用地安全利用工作。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负责加强耕地土壤污染预警监测，依法实施农用地分类管理；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加强农业面源污染治理监督指导，强化农药监督管理，推进畜禽粪污资源化利用，加强畜禽养殖污染防治监管，推动水产养殖污染防治；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开展农业面源污染数据统计。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spacing w:val="-4"/>
                <w:kern w:val="0"/>
                <w:sz w:val="24"/>
              </w:rPr>
              <w:t>负责将农村黑臭水体治理和管护纳入河湖长制重点工作。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负责做好全县镇区集中式农村污水处理设施建设、整治提升、运维管理等工作，及时准确填报农村污水处理设施运维调度情况（不含村级）；</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加强对第三方运维单位的管理，保障农村污水处理设施的正常运行。</w:t>
            </w:r>
          </w:p>
        </w:tc>
        <w:tc>
          <w:tcPr>
            <w:tcW w:w="4283" w:type="dxa"/>
            <w:shd w:val="clear" w:color="auto" w:fill="FFFFFF"/>
            <w:vAlign w:val="center"/>
          </w:tcPr>
          <w:p w14:paraId="0A547FA5">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配合做好污水集中处理设施、固体废物处置设施周边土壤的监测工作；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根据建设用地土壤污染风险管控和修复名录，配合开展督促整改；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配合督促需要土调的企业开展土壤污染状况调查；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配合督促需要开展管控的地块落实风险管控措施；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排查上报辖区内黑臭水体情况，发现黑臭水体及时上报并开展治理；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按要求确定需要整治的村庄并督促指导村庄开展整治工作，完善相关材料；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 对土壤污染防治开展日常巡查，发现问题及时上报；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8. 负责镇、村污水管网的建设、维护工作；</w:t>
            </w:r>
          </w:p>
          <w:p w14:paraId="377C98B7">
            <w:pPr>
              <w:spacing w:line="30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9. </w:t>
            </w:r>
            <w:r>
              <w:rPr>
                <w:rFonts w:ascii="Times New Roman" w:hAnsi="Times New Roman" w:eastAsia="仿宋_GB2312" w:cs="Times New Roman"/>
                <w:color w:val="000000"/>
                <w:kern w:val="0"/>
                <w:sz w:val="24"/>
              </w:rPr>
              <w:t>负责村级污水处理终端的建设、维护、运行。</w:t>
            </w:r>
          </w:p>
        </w:tc>
      </w:tr>
      <w:tr w14:paraId="45331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6471C988">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77</w:t>
            </w:r>
          </w:p>
        </w:tc>
        <w:tc>
          <w:tcPr>
            <w:tcW w:w="1230" w:type="dxa"/>
            <w:shd w:val="clear" w:color="auto" w:fill="auto"/>
            <w:vAlign w:val="center"/>
          </w:tcPr>
          <w:p w14:paraId="0582317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噪声污染防治</w:t>
            </w:r>
          </w:p>
        </w:tc>
        <w:tc>
          <w:tcPr>
            <w:tcW w:w="1695" w:type="dxa"/>
            <w:shd w:val="clear" w:color="auto" w:fill="FFFFFF"/>
            <w:vAlign w:val="center"/>
          </w:tcPr>
          <w:p w14:paraId="1F2DB21D">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p>
        </w:tc>
        <w:tc>
          <w:tcPr>
            <w:tcW w:w="6180" w:type="dxa"/>
            <w:shd w:val="clear" w:color="auto" w:fill="FFFFFF"/>
            <w:vAlign w:val="center"/>
          </w:tcPr>
          <w:p w14:paraId="0A84143B">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对全县噪声污染防治工作实施统一监督管理，负责噪声污染防治相关法律、法规、政策等问题的解答解释；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协同有关部门按照各自职责做好环境噪声污染防治；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负责拟定并组织实施噪声污染防治规划和计划，承担噪声污染防治相关环境功能区划工作，会同其他部门负责工业生产活动中产生的噪声扰民现象投诉管理。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将建设工程噪声污染防治纳入文明施工管理，督促施工单位科学合理组织作业，减少夜间施工作业；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对有特殊需要必须连续施工作业的建设项目出具管理证明，督促建设单位在施工现场显著位置公示或以其他方式公告附近居民；</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对建设单位建设噪声敏感建筑物不符合民用建筑隔声设计相关标准要求的，责令改正并进行处罚。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负责建筑施工噪声扰民行政处罚工作；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负责商业经营活动产生的社会生活噪声扰民监督管理工作。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负责水利基础设施建设领域产生的建筑施工噪声扰民投诉查处。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负责交通基础设施建设领域产生的建筑施工噪声扰民投诉查处。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负责科学划定禁止机动车鸣笛的区域或者路段，对机动车违反禁鸣规定行为进行查处；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对上道路行驶的机动车轰鸣涉及的非法改装行为进行查处；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负责其他非商业经营性质的社会生活噪声扰民监督管理工作。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县市场监督管理局、县文化广电和旅游局、县教育体育局、县卫生健康委员会：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负责特种设备、旅游景区、学校</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医院等行业领域的社会生活噪声扰民监督管理工作。</w:t>
            </w:r>
          </w:p>
          <w:p w14:paraId="67D206C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b/>
                <w:bCs/>
                <w:color w:val="000000"/>
                <w:kern w:val="0"/>
                <w:sz w:val="24"/>
                <w:lang w:eastAsia="zh-CN"/>
              </w:rPr>
            </w:pPr>
            <w:r>
              <w:rPr>
                <w:rFonts w:hint="eastAsia" w:ascii="Times New Roman" w:hAnsi="Times New Roman" w:eastAsia="仿宋_GB2312" w:cs="Times New Roman"/>
                <w:b/>
                <w:bCs/>
                <w:color w:val="000000"/>
                <w:kern w:val="0"/>
                <w:sz w:val="24"/>
                <w:lang w:eastAsia="zh-CN"/>
              </w:rPr>
              <w:t>县住房和城乡建设局、县城市管理局、县交通运输局：</w:t>
            </w:r>
          </w:p>
          <w:p w14:paraId="0ED5884D">
            <w:pPr>
              <w:spacing w:line="30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负责对重点路段设置声屏障或者采取有效减振降噪措施，加强公路、道路、桥梁等维护和保养，最大限度减轻交通噪声污染。</w:t>
            </w:r>
          </w:p>
        </w:tc>
        <w:tc>
          <w:tcPr>
            <w:tcW w:w="4283" w:type="dxa"/>
            <w:shd w:val="clear" w:color="auto" w:fill="FFFFFF"/>
            <w:vAlign w:val="center"/>
          </w:tcPr>
          <w:p w14:paraId="3FB2FB38">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发现或收到群众举报噪声扰民问题及时劝告制止，经劝告制止无效的上报有关部门；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协助职能部门做好工业、建筑施工、交通运输和社会生活噪声污染调查处理工作；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引导公众依法参与噪声污染防治工作；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配合有关部门查处违法行为。</w:t>
            </w:r>
          </w:p>
        </w:tc>
      </w:tr>
      <w:tr w14:paraId="1298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787" w:type="dxa"/>
            <w:shd w:val="clear" w:color="auto" w:fill="FFFFFF"/>
            <w:vAlign w:val="center"/>
          </w:tcPr>
          <w:p w14:paraId="5409B66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78</w:t>
            </w:r>
          </w:p>
        </w:tc>
        <w:tc>
          <w:tcPr>
            <w:tcW w:w="1230" w:type="dxa"/>
            <w:shd w:val="clear" w:color="auto" w:fill="auto"/>
            <w:vAlign w:val="center"/>
          </w:tcPr>
          <w:p w14:paraId="03A621E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固体废物污染防治</w:t>
            </w:r>
          </w:p>
        </w:tc>
        <w:tc>
          <w:tcPr>
            <w:tcW w:w="1695" w:type="dxa"/>
            <w:shd w:val="clear" w:color="auto" w:fill="FFFFFF"/>
            <w:vAlign w:val="center"/>
          </w:tcPr>
          <w:p w14:paraId="460F12F8">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p>
        </w:tc>
        <w:tc>
          <w:tcPr>
            <w:tcW w:w="6180" w:type="dxa"/>
            <w:shd w:val="clear" w:color="auto" w:fill="FFFFFF"/>
            <w:vAlign w:val="center"/>
          </w:tcPr>
          <w:p w14:paraId="3828C7F3">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对全县固体废物污染环境防治工作实施统一监督管理；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落实固体废物污染防治管理制度、规范、标准；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开展固体废物污染环境专项整治行动，严厉打击非法转移、倾倒、处置等违法行为。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负责生活垃圾、建筑垃圾的分类收集、处理处置、综合利用等工作；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完善生活垃圾处理体系。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负责农村生活垃圾污染环境的防治，强化农业固体废物监督管理，防止污染环境。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负责督促指导医疗卫生机构依法分类收集本单位产生的医疗废物，交由医疗废物集中处置单位处置；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依法履行医疗废物污染防治的相关应急处置工作。</w:t>
            </w:r>
          </w:p>
        </w:tc>
        <w:tc>
          <w:tcPr>
            <w:tcW w:w="4283" w:type="dxa"/>
            <w:shd w:val="clear" w:color="auto" w:fill="FFFFFF"/>
            <w:vAlign w:val="center"/>
          </w:tcPr>
          <w:p w14:paraId="384CC968">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协助解决堆积废弃物污染环境问题，配合处理执法过程中查获的无法确定责任人的固体废物；</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对固体废物污染防治开展日常巡查，发现、制止、上报污染环境和破坏生态行为。</w:t>
            </w:r>
          </w:p>
        </w:tc>
      </w:tr>
      <w:tr w14:paraId="3BD5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7" w:hRule="atLeast"/>
        </w:trPr>
        <w:tc>
          <w:tcPr>
            <w:tcW w:w="787" w:type="dxa"/>
            <w:shd w:val="clear" w:color="auto" w:fill="FFFFFF"/>
            <w:vAlign w:val="center"/>
          </w:tcPr>
          <w:p w14:paraId="074CA468">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79</w:t>
            </w:r>
          </w:p>
        </w:tc>
        <w:tc>
          <w:tcPr>
            <w:tcW w:w="1230" w:type="dxa"/>
            <w:shd w:val="clear" w:color="auto" w:fill="auto"/>
            <w:vAlign w:val="center"/>
          </w:tcPr>
          <w:p w14:paraId="36D290F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畜牧业污染防治、畜禽养殖废弃物综合利用工作</w:t>
            </w:r>
          </w:p>
        </w:tc>
        <w:tc>
          <w:tcPr>
            <w:tcW w:w="1695" w:type="dxa"/>
            <w:shd w:val="clear" w:color="auto" w:fill="FFFFFF"/>
            <w:vAlign w:val="center"/>
          </w:tcPr>
          <w:p w14:paraId="6BE5531A">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p>
        </w:tc>
        <w:tc>
          <w:tcPr>
            <w:tcW w:w="6180" w:type="dxa"/>
            <w:shd w:val="clear" w:color="auto" w:fill="FFFFFF"/>
            <w:vAlign w:val="center"/>
          </w:tcPr>
          <w:p w14:paraId="6194D0B3">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负责畜禽养殖污染防治的统一监督管理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对违法违规行为进行处罚</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负责畜禽养殖废弃物综合利用的指导和服务。</w:t>
            </w:r>
          </w:p>
        </w:tc>
        <w:tc>
          <w:tcPr>
            <w:tcW w:w="4283" w:type="dxa"/>
            <w:shd w:val="clear" w:color="auto" w:fill="FFFFFF"/>
            <w:vAlign w:val="center"/>
          </w:tcPr>
          <w:p w14:paraId="2C44F900">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协助做好畜禽养殖场（户）污染防治监管工作，排查养殖污染排放情况，制止和报告违法违规行为；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协助督促辖区内养殖场（户）建设畜禽粪污处理设施；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协助做好畜禽粪污的综合利用工作。</w:t>
            </w:r>
          </w:p>
        </w:tc>
      </w:tr>
      <w:tr w14:paraId="0E7A6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trPr>
        <w:tc>
          <w:tcPr>
            <w:tcW w:w="787" w:type="dxa"/>
            <w:shd w:val="clear" w:color="auto" w:fill="FFFFFF"/>
            <w:vAlign w:val="center"/>
          </w:tcPr>
          <w:p w14:paraId="18E22471">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80</w:t>
            </w:r>
          </w:p>
        </w:tc>
        <w:tc>
          <w:tcPr>
            <w:tcW w:w="1230" w:type="dxa"/>
            <w:shd w:val="clear" w:color="auto" w:fill="auto"/>
            <w:vAlign w:val="center"/>
          </w:tcPr>
          <w:p w14:paraId="3C96BB4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自然保护地监管</w:t>
            </w:r>
          </w:p>
        </w:tc>
        <w:tc>
          <w:tcPr>
            <w:tcW w:w="1695" w:type="dxa"/>
            <w:shd w:val="clear" w:color="auto" w:fill="FFFFFF"/>
            <w:vAlign w:val="center"/>
          </w:tcPr>
          <w:p w14:paraId="4FFB5BDB">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县林业局</w:t>
            </w:r>
          </w:p>
        </w:tc>
        <w:tc>
          <w:tcPr>
            <w:tcW w:w="6180" w:type="dxa"/>
            <w:shd w:val="clear" w:color="auto" w:fill="FFFFFF"/>
            <w:vAlign w:val="center"/>
          </w:tcPr>
          <w:p w14:paraId="1C1AFF91">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会同林业部门加强熊耳山自然保护区监管工作，负责核查上级交办的遥感点位及“绿盾”点位，</w:t>
            </w:r>
            <w:r>
              <w:rPr>
                <w:rFonts w:hint="eastAsia" w:ascii="Times New Roman" w:hAnsi="Times New Roman" w:eastAsia="仿宋_GB2312" w:cs="Times New Roman"/>
                <w:color w:val="000000"/>
                <w:kern w:val="0"/>
                <w:sz w:val="24"/>
                <w:lang w:eastAsia="zh-CN"/>
              </w:rPr>
              <w:t>制</w:t>
            </w:r>
            <w:r>
              <w:rPr>
                <w:rFonts w:ascii="Times New Roman" w:hAnsi="Times New Roman" w:eastAsia="仿宋_GB2312" w:cs="Times New Roman"/>
                <w:color w:val="000000"/>
                <w:kern w:val="0"/>
                <w:sz w:val="24"/>
              </w:rPr>
              <w:t>定整改方案，指导整改工作。</w:t>
            </w:r>
          </w:p>
        </w:tc>
        <w:tc>
          <w:tcPr>
            <w:tcW w:w="4283" w:type="dxa"/>
            <w:shd w:val="clear" w:color="auto" w:fill="FFFFFF"/>
            <w:vAlign w:val="center"/>
          </w:tcPr>
          <w:p w14:paraId="49AB74DA">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协同做好上级交办遥感点位核查及“绿盾”点位整改。</w:t>
            </w:r>
          </w:p>
        </w:tc>
      </w:tr>
      <w:tr w14:paraId="798B0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trPr>
        <w:tc>
          <w:tcPr>
            <w:tcW w:w="787" w:type="dxa"/>
            <w:shd w:val="clear" w:color="auto" w:fill="FFFFFF"/>
            <w:vAlign w:val="center"/>
          </w:tcPr>
          <w:p w14:paraId="03DFEA4D">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81</w:t>
            </w:r>
          </w:p>
        </w:tc>
        <w:tc>
          <w:tcPr>
            <w:tcW w:w="1230" w:type="dxa"/>
            <w:shd w:val="clear" w:color="auto" w:fill="auto"/>
            <w:vAlign w:val="center"/>
          </w:tcPr>
          <w:p w14:paraId="2F967ED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古树名木保护</w:t>
            </w:r>
          </w:p>
        </w:tc>
        <w:tc>
          <w:tcPr>
            <w:tcW w:w="1695" w:type="dxa"/>
            <w:shd w:val="clear" w:color="auto" w:fill="FFFFFF"/>
            <w:vAlign w:val="center"/>
          </w:tcPr>
          <w:p w14:paraId="4CE976F0">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6180" w:type="dxa"/>
            <w:shd w:val="clear" w:color="auto" w:fill="FFFFFF"/>
            <w:vAlign w:val="center"/>
          </w:tcPr>
          <w:p w14:paraId="584B0A14">
            <w:pPr>
              <w:spacing w:line="30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b/>
                <w:color w:val="000000"/>
                <w:kern w:val="0"/>
                <w:sz w:val="24"/>
              </w:rPr>
              <w:t>县林业局：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负责城市规划区以外的古树名木保护管理等工作</w:t>
            </w:r>
            <w:r>
              <w:rPr>
                <w:rFonts w:hint="eastAsia" w:ascii="Times New Roman" w:hAnsi="Times New Roman" w:eastAsia="仿宋_GB2312" w:cs="Times New Roman"/>
                <w:color w:val="000000"/>
                <w:kern w:val="0"/>
                <w:sz w:val="24"/>
                <w:lang w:eastAsia="zh-CN"/>
              </w:rPr>
              <w:t>；</w:t>
            </w:r>
          </w:p>
          <w:p w14:paraId="150324E7">
            <w:pPr>
              <w:spacing w:line="30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协调、指导城市规划区内古树名木的保护管理工作。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对管辖范围内的古树名木进行监管、巡查。</w:t>
            </w:r>
          </w:p>
        </w:tc>
        <w:tc>
          <w:tcPr>
            <w:tcW w:w="4283" w:type="dxa"/>
            <w:shd w:val="clear" w:color="auto" w:fill="FFFFFF"/>
            <w:vAlign w:val="center"/>
          </w:tcPr>
          <w:p w14:paraId="264D90F4">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加强对古树名木保护的宣传教育，普及保护知识，提高保护和管理水平；</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配合对辖区内的古树名木开展调查，保护生长。</w:t>
            </w:r>
          </w:p>
        </w:tc>
      </w:tr>
      <w:tr w14:paraId="186C4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trPr>
        <w:tc>
          <w:tcPr>
            <w:tcW w:w="787" w:type="dxa"/>
            <w:shd w:val="clear" w:color="auto" w:fill="FFFFFF"/>
            <w:vAlign w:val="center"/>
          </w:tcPr>
          <w:p w14:paraId="5CA96E8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82</w:t>
            </w:r>
          </w:p>
        </w:tc>
        <w:tc>
          <w:tcPr>
            <w:tcW w:w="1230" w:type="dxa"/>
            <w:shd w:val="clear" w:color="auto" w:fill="auto"/>
            <w:vAlign w:val="center"/>
          </w:tcPr>
          <w:p w14:paraId="0FBC39D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植树造林</w:t>
            </w:r>
          </w:p>
        </w:tc>
        <w:tc>
          <w:tcPr>
            <w:tcW w:w="1695" w:type="dxa"/>
            <w:shd w:val="clear" w:color="auto" w:fill="FFFFFF"/>
            <w:vAlign w:val="center"/>
          </w:tcPr>
          <w:p w14:paraId="2BA44B5F">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0" w:type="dxa"/>
            <w:shd w:val="clear" w:color="auto" w:fill="FFFFFF"/>
            <w:vAlign w:val="center"/>
          </w:tcPr>
          <w:p w14:paraId="79BAE2E2">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负责造林工程设计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地址选择，向上级林业部门报</w:t>
            </w:r>
            <w:r>
              <w:rPr>
                <w:rFonts w:hint="eastAsia" w:ascii="Times New Roman" w:hAnsi="Times New Roman" w:eastAsia="仿宋_GB2312" w:cs="Times New Roman"/>
                <w:color w:val="000000"/>
                <w:kern w:val="0"/>
                <w:sz w:val="24"/>
                <w:lang w:eastAsia="zh-CN"/>
              </w:rPr>
              <w:t>批</w:t>
            </w:r>
            <w:r>
              <w:rPr>
                <w:rFonts w:ascii="Times New Roman" w:hAnsi="Times New Roman" w:eastAsia="仿宋_GB2312" w:cs="Times New Roman"/>
                <w:color w:val="000000"/>
                <w:kern w:val="0"/>
                <w:sz w:val="24"/>
              </w:rPr>
              <w:t>造林实施方案，汇报全县造林进度情况。</w:t>
            </w:r>
          </w:p>
        </w:tc>
        <w:tc>
          <w:tcPr>
            <w:tcW w:w="4283" w:type="dxa"/>
            <w:shd w:val="clear" w:color="auto" w:fill="FFFFFF"/>
            <w:vAlign w:val="center"/>
          </w:tcPr>
          <w:p w14:paraId="2ADFDC77">
            <w:pPr>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定期汇报造林动态相关工作；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配合协调造林用地等工作；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积极做好属地国土绿化相关工作；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动员群众社会力量参与植树造林活动。</w:t>
            </w:r>
          </w:p>
        </w:tc>
      </w:tr>
      <w:tr w14:paraId="62F7A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6" w:hRule="atLeast"/>
        </w:trPr>
        <w:tc>
          <w:tcPr>
            <w:tcW w:w="787" w:type="dxa"/>
            <w:shd w:val="clear" w:color="auto" w:fill="FFFFFF"/>
            <w:vAlign w:val="center"/>
          </w:tcPr>
          <w:p w14:paraId="66ACABF8">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83</w:t>
            </w:r>
          </w:p>
        </w:tc>
        <w:tc>
          <w:tcPr>
            <w:tcW w:w="1230" w:type="dxa"/>
            <w:shd w:val="clear" w:color="auto" w:fill="auto"/>
            <w:vAlign w:val="center"/>
          </w:tcPr>
          <w:p w14:paraId="291BB02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林地征占用审核与监管</w:t>
            </w:r>
          </w:p>
        </w:tc>
        <w:tc>
          <w:tcPr>
            <w:tcW w:w="1695" w:type="dxa"/>
            <w:shd w:val="clear" w:color="auto" w:fill="FFFFFF"/>
            <w:vAlign w:val="center"/>
          </w:tcPr>
          <w:p w14:paraId="0EBCB17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0" w:type="dxa"/>
            <w:shd w:val="clear" w:color="auto" w:fill="FFFFFF"/>
            <w:vAlign w:val="center"/>
          </w:tcPr>
          <w:p w14:paraId="35B2930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负责对申请材料进行审核；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对符合规定的建设项目进行现场查验；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出具初步审查意见；</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按权限审批或上报上级林业主管部门审核审批；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监督用地单位落实植被恢复。</w:t>
            </w:r>
          </w:p>
        </w:tc>
        <w:tc>
          <w:tcPr>
            <w:tcW w:w="4283" w:type="dxa"/>
            <w:shd w:val="clear" w:color="auto" w:fill="FFFFFF"/>
            <w:vAlign w:val="center"/>
          </w:tcPr>
          <w:p w14:paraId="1116A6B9">
            <w:pPr>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w:t>
            </w:r>
            <w:r>
              <w:rPr>
                <w:rFonts w:ascii="Times New Roman" w:hAnsi="Times New Roman" w:eastAsia="仿宋_GB2312" w:cs="Times New Roman"/>
                <w:color w:val="000000"/>
                <w:kern w:val="0"/>
                <w:sz w:val="24"/>
              </w:rPr>
              <w:t>. 初审用地申请真实性，符合乡镇、村庄规划的建设项目需提供详细规划支撑材料；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经营性建设项目需提供补充林地属地乡镇政府审核材料。</w:t>
            </w:r>
          </w:p>
        </w:tc>
      </w:tr>
      <w:tr w14:paraId="721A8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7BC06A2F">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84</w:t>
            </w:r>
          </w:p>
        </w:tc>
        <w:tc>
          <w:tcPr>
            <w:tcW w:w="1230" w:type="dxa"/>
            <w:shd w:val="clear" w:color="auto" w:fill="auto"/>
            <w:vAlign w:val="center"/>
          </w:tcPr>
          <w:p w14:paraId="0592DB2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植物检疫、林草种子生产经营许可证核发</w:t>
            </w:r>
          </w:p>
        </w:tc>
        <w:tc>
          <w:tcPr>
            <w:tcW w:w="1695" w:type="dxa"/>
            <w:shd w:val="clear" w:color="auto" w:fill="FFFFFF"/>
            <w:vAlign w:val="center"/>
          </w:tcPr>
          <w:p w14:paraId="7B54169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0" w:type="dxa"/>
            <w:shd w:val="clear" w:color="auto" w:fill="FFFFFF"/>
            <w:vAlign w:val="center"/>
          </w:tcPr>
          <w:p w14:paraId="0143449C">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负责对申报单位的材料审核、实地勘查、</w:t>
            </w:r>
            <w:r>
              <w:rPr>
                <w:rFonts w:hint="eastAsia" w:ascii="Times New Roman" w:hAnsi="Times New Roman" w:eastAsia="仿宋_GB2312" w:cs="Times New Roman"/>
                <w:color w:val="000000"/>
                <w:kern w:val="0"/>
                <w:sz w:val="24"/>
                <w:lang w:eastAsia="zh-CN"/>
              </w:rPr>
              <w:t>证件</w:t>
            </w:r>
            <w:r>
              <w:rPr>
                <w:rFonts w:ascii="Times New Roman" w:hAnsi="Times New Roman" w:eastAsia="仿宋_GB2312" w:cs="Times New Roman"/>
                <w:color w:val="000000"/>
                <w:kern w:val="0"/>
                <w:sz w:val="24"/>
              </w:rPr>
              <w:t>核发等工作。</w:t>
            </w:r>
          </w:p>
        </w:tc>
        <w:tc>
          <w:tcPr>
            <w:tcW w:w="4283" w:type="dxa"/>
            <w:shd w:val="clear" w:color="auto" w:fill="FFFFFF"/>
            <w:vAlign w:val="center"/>
          </w:tcPr>
          <w:p w14:paraId="410DC56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负责出具镇、村级权属依据。</w:t>
            </w:r>
          </w:p>
        </w:tc>
      </w:tr>
      <w:tr w14:paraId="2194A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1" w:hRule="atLeast"/>
        </w:trPr>
        <w:tc>
          <w:tcPr>
            <w:tcW w:w="787" w:type="dxa"/>
            <w:shd w:val="clear" w:color="auto" w:fill="FFFFFF"/>
            <w:vAlign w:val="center"/>
          </w:tcPr>
          <w:p w14:paraId="5773B040">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85</w:t>
            </w:r>
          </w:p>
        </w:tc>
        <w:tc>
          <w:tcPr>
            <w:tcW w:w="1230" w:type="dxa"/>
            <w:shd w:val="clear" w:color="auto" w:fill="auto"/>
            <w:vAlign w:val="center"/>
          </w:tcPr>
          <w:p w14:paraId="269A3A3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野生动植物保护及陆生野生动物人工繁育许可证审批审核</w:t>
            </w:r>
          </w:p>
        </w:tc>
        <w:tc>
          <w:tcPr>
            <w:tcW w:w="1695" w:type="dxa"/>
            <w:shd w:val="clear" w:color="auto" w:fill="FFFFFF"/>
            <w:vAlign w:val="center"/>
          </w:tcPr>
          <w:p w14:paraId="728E3A6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0" w:type="dxa"/>
            <w:shd w:val="clear" w:color="auto" w:fill="FFFFFF"/>
            <w:vAlign w:val="center"/>
          </w:tcPr>
          <w:p w14:paraId="301ECC63">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开展专项执法行动；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w:t>
            </w:r>
            <w:r>
              <w:rPr>
                <w:rFonts w:hint="eastAsia" w:ascii="Times New Roman" w:hAnsi="Times New Roman" w:eastAsia="仿宋_GB2312" w:cs="Times New Roman"/>
                <w:color w:val="000000"/>
                <w:kern w:val="0"/>
                <w:sz w:val="24"/>
                <w:lang w:eastAsia="zh-CN"/>
              </w:rPr>
              <w:t>负责</w:t>
            </w:r>
            <w:r>
              <w:rPr>
                <w:rFonts w:ascii="Times New Roman" w:hAnsi="Times New Roman" w:eastAsia="仿宋_GB2312" w:cs="Times New Roman"/>
                <w:color w:val="000000"/>
                <w:kern w:val="0"/>
                <w:sz w:val="24"/>
              </w:rPr>
              <w:t>审核审批陆生野生动物人工繁育许可等工作，对符合规定的申报单位或个人进行现场查验。</w:t>
            </w:r>
          </w:p>
        </w:tc>
        <w:tc>
          <w:tcPr>
            <w:tcW w:w="4283" w:type="dxa"/>
            <w:shd w:val="clear" w:color="auto" w:fill="FFFFFF"/>
            <w:vAlign w:val="center"/>
          </w:tcPr>
          <w:p w14:paraId="68847B7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配合做好辖区内野生动植物的保护救助和资源调查，相关负责林业人员如发现违反野生动植物保护的行为</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及时上报县主管部门；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对申办陆生野生动物人工繁育许可证企业或个人繁育区域提出意见。</w:t>
            </w:r>
          </w:p>
        </w:tc>
      </w:tr>
      <w:tr w14:paraId="33599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trPr>
        <w:tc>
          <w:tcPr>
            <w:tcW w:w="787" w:type="dxa"/>
            <w:shd w:val="clear" w:color="auto" w:fill="FFFFFF"/>
            <w:vAlign w:val="center"/>
          </w:tcPr>
          <w:p w14:paraId="053C315C">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86</w:t>
            </w:r>
          </w:p>
        </w:tc>
        <w:tc>
          <w:tcPr>
            <w:tcW w:w="1230" w:type="dxa"/>
            <w:shd w:val="clear" w:color="auto" w:fill="auto"/>
            <w:vAlign w:val="center"/>
          </w:tcPr>
          <w:p w14:paraId="5DD8D6E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天然林保护工程实施</w:t>
            </w:r>
          </w:p>
        </w:tc>
        <w:tc>
          <w:tcPr>
            <w:tcW w:w="1695" w:type="dxa"/>
            <w:shd w:val="clear" w:color="auto" w:fill="FFFFFF"/>
            <w:vAlign w:val="center"/>
          </w:tcPr>
          <w:p w14:paraId="4917454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0" w:type="dxa"/>
            <w:shd w:val="clear" w:color="auto" w:fill="FFFFFF"/>
            <w:vAlign w:val="center"/>
          </w:tcPr>
          <w:p w14:paraId="0A67DF8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宣传天然林保护修复政策；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制定全县天然林保护修复方案；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负责天然林保护修复工作。</w:t>
            </w:r>
          </w:p>
        </w:tc>
        <w:tc>
          <w:tcPr>
            <w:tcW w:w="4283" w:type="dxa"/>
            <w:shd w:val="clear" w:color="auto" w:fill="FFFFFF"/>
            <w:vAlign w:val="center"/>
          </w:tcPr>
          <w:p w14:paraId="1878AE1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配合做好天然林保护及修复工作，包括森林抚育、管护人员的选聘考核管理。</w:t>
            </w:r>
          </w:p>
        </w:tc>
      </w:tr>
      <w:tr w14:paraId="43986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trPr>
        <w:tc>
          <w:tcPr>
            <w:tcW w:w="787" w:type="dxa"/>
            <w:shd w:val="clear" w:color="auto" w:fill="FFFFFF"/>
            <w:vAlign w:val="center"/>
          </w:tcPr>
          <w:p w14:paraId="09CE30B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87</w:t>
            </w:r>
          </w:p>
        </w:tc>
        <w:tc>
          <w:tcPr>
            <w:tcW w:w="1230" w:type="dxa"/>
            <w:shd w:val="clear" w:color="auto" w:fill="auto"/>
            <w:vAlign w:val="center"/>
          </w:tcPr>
          <w:p w14:paraId="5AD4215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林业执法</w:t>
            </w:r>
          </w:p>
        </w:tc>
        <w:tc>
          <w:tcPr>
            <w:tcW w:w="1695" w:type="dxa"/>
            <w:shd w:val="clear" w:color="auto" w:fill="FFFFFF"/>
            <w:vAlign w:val="center"/>
          </w:tcPr>
          <w:p w14:paraId="3C9BFB8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6180" w:type="dxa"/>
            <w:shd w:val="clear" w:color="auto" w:fill="FFFFFF"/>
            <w:vAlign w:val="center"/>
          </w:tcPr>
          <w:p w14:paraId="4CF9316D">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负责违法图斑下发和违法行为处置工作。</w:t>
            </w:r>
          </w:p>
        </w:tc>
        <w:tc>
          <w:tcPr>
            <w:tcW w:w="4283" w:type="dxa"/>
            <w:shd w:val="clear" w:color="auto" w:fill="FFFFFF"/>
            <w:vAlign w:val="center"/>
          </w:tcPr>
          <w:p w14:paraId="5405EDF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协助林业行政执法，配合做好日常巡查、违法图斑实地核实。</w:t>
            </w:r>
          </w:p>
        </w:tc>
      </w:tr>
      <w:tr w14:paraId="7F3A1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0" w:hRule="atLeast"/>
        </w:trPr>
        <w:tc>
          <w:tcPr>
            <w:tcW w:w="787" w:type="dxa"/>
            <w:shd w:val="clear" w:color="auto" w:fill="FFFFFF"/>
            <w:vAlign w:val="center"/>
          </w:tcPr>
          <w:p w14:paraId="7D205D03">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88</w:t>
            </w:r>
          </w:p>
        </w:tc>
        <w:tc>
          <w:tcPr>
            <w:tcW w:w="1230" w:type="dxa"/>
            <w:shd w:val="clear" w:color="auto" w:fill="auto"/>
            <w:vAlign w:val="center"/>
          </w:tcPr>
          <w:p w14:paraId="054EB5A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再生资源市场管理工作</w:t>
            </w:r>
          </w:p>
        </w:tc>
        <w:tc>
          <w:tcPr>
            <w:tcW w:w="1695" w:type="dxa"/>
            <w:shd w:val="clear" w:color="auto" w:fill="FFFFFF"/>
            <w:vAlign w:val="center"/>
          </w:tcPr>
          <w:p w14:paraId="5351DC1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6180" w:type="dxa"/>
            <w:shd w:val="clear" w:color="auto" w:fill="FFFFFF"/>
            <w:vAlign w:val="center"/>
          </w:tcPr>
          <w:p w14:paraId="1DCC4BE4">
            <w:pPr>
              <w:spacing w:line="320" w:lineRule="exact"/>
            </w:pP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负责制定全县再生资源站点建设标准；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牵头</w:t>
            </w:r>
            <w:r>
              <w:rPr>
                <w:rFonts w:hint="eastAsia" w:ascii="Times New Roman" w:hAnsi="Times New Roman" w:eastAsia="仿宋_GB2312" w:cs="Times New Roman"/>
                <w:color w:val="000000"/>
                <w:kern w:val="0"/>
                <w:sz w:val="24"/>
                <w:lang w:eastAsia="zh-CN"/>
              </w:rPr>
              <w:t>开展</w:t>
            </w:r>
            <w:r>
              <w:rPr>
                <w:rFonts w:ascii="Times New Roman" w:hAnsi="Times New Roman" w:eastAsia="仿宋_GB2312" w:cs="Times New Roman"/>
                <w:color w:val="000000"/>
                <w:kern w:val="0"/>
                <w:sz w:val="24"/>
              </w:rPr>
              <w:t>全县再生资源回收行业整治工作；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3. 牵头对发现的违规违法经营进行处理，并联系相关单位开展联合执法检查。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依法对违反环境污染相关法律法规的行为进行处罚。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无营业执照、超范围经营的再生资源回收站点进行查处。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负责对违反《废旧金属收购业治安管理办法》和其他相关规定的再生资源回收站点进行依法查处。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负责对非法占用土地或擅自改变土地用途的再生资源回收站点进行依法查处。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负责对未按照标准整改到位的再生资源回收站点进行断水处理。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负责对全县再生资源回收站点环境卫生方面行使环境保护管理的法律法规。</w:t>
            </w:r>
          </w:p>
        </w:tc>
        <w:tc>
          <w:tcPr>
            <w:tcW w:w="4283" w:type="dxa"/>
            <w:shd w:val="clear" w:color="auto" w:fill="FFFFFF"/>
            <w:vAlign w:val="center"/>
          </w:tcPr>
          <w:p w14:paraId="0A0846A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协助做好辖区内再生资源回收市场管理工作；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发现违规违法线索及时上报。</w:t>
            </w:r>
          </w:p>
        </w:tc>
      </w:tr>
      <w:tr w14:paraId="5F190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7" w:hRule="atLeast"/>
        </w:trPr>
        <w:tc>
          <w:tcPr>
            <w:tcW w:w="787" w:type="dxa"/>
            <w:shd w:val="clear" w:color="auto" w:fill="FFFFFF"/>
            <w:vAlign w:val="center"/>
          </w:tcPr>
          <w:p w14:paraId="0A9CEC4D">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89</w:t>
            </w:r>
          </w:p>
        </w:tc>
        <w:tc>
          <w:tcPr>
            <w:tcW w:w="1230" w:type="dxa"/>
            <w:shd w:val="clear" w:color="auto" w:fill="auto"/>
            <w:vAlign w:val="center"/>
          </w:tcPr>
          <w:p w14:paraId="44F8BAE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“散乱污”企业的排查、整治及监管</w:t>
            </w:r>
          </w:p>
        </w:tc>
        <w:tc>
          <w:tcPr>
            <w:tcW w:w="1695" w:type="dxa"/>
            <w:shd w:val="clear" w:color="auto" w:fill="FFFFFF"/>
            <w:vAlign w:val="center"/>
          </w:tcPr>
          <w:p w14:paraId="72098ED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p>
        </w:tc>
        <w:tc>
          <w:tcPr>
            <w:tcW w:w="6180" w:type="dxa"/>
            <w:shd w:val="clear" w:color="auto" w:fill="FFFFFF"/>
            <w:vAlign w:val="center"/>
          </w:tcPr>
          <w:p w14:paraId="500D080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洛阳市生态环境局宜阳分局、县住房和城乡建设局、县应急管理局、县水利局、县市场监督管理局：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按照职责分工做好“散乱污”企业综合整治，根据情形，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联合相关职能部门负责推进高耗能行业技术改造和淘汰落后产能，大力推动传统高耗能行业企业实施节能技改和淘汰落后产能；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对不符合产业政策、使用淘汰落后产能及生产工艺的企业，依法依规对生产设备、设施进行拆除。</w:t>
            </w:r>
          </w:p>
        </w:tc>
        <w:tc>
          <w:tcPr>
            <w:tcW w:w="4283" w:type="dxa"/>
            <w:shd w:val="clear" w:color="auto" w:fill="FFFFFF"/>
            <w:vAlign w:val="center"/>
          </w:tcPr>
          <w:p w14:paraId="69F3C43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开展日常巡查，发现问题及时上报；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违法违规行为督促整改；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配合开展设备、设施拆除等整治排查工作。</w:t>
            </w:r>
          </w:p>
        </w:tc>
      </w:tr>
      <w:tr w14:paraId="7C0E6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trPr>
        <w:tc>
          <w:tcPr>
            <w:tcW w:w="787" w:type="dxa"/>
            <w:shd w:val="clear" w:color="auto" w:fill="FFFFFF"/>
            <w:vAlign w:val="center"/>
          </w:tcPr>
          <w:p w14:paraId="15102536">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90</w:t>
            </w:r>
          </w:p>
        </w:tc>
        <w:tc>
          <w:tcPr>
            <w:tcW w:w="1230" w:type="dxa"/>
            <w:shd w:val="clear" w:color="auto" w:fill="auto"/>
            <w:vAlign w:val="center"/>
          </w:tcPr>
          <w:p w14:paraId="6959D52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水库、渠道管理维护</w:t>
            </w:r>
          </w:p>
        </w:tc>
        <w:tc>
          <w:tcPr>
            <w:tcW w:w="1695" w:type="dxa"/>
            <w:shd w:val="clear" w:color="auto" w:fill="FFFFFF"/>
            <w:vAlign w:val="center"/>
          </w:tcPr>
          <w:p w14:paraId="632DDAF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县水利局</w:t>
            </w:r>
          </w:p>
        </w:tc>
        <w:tc>
          <w:tcPr>
            <w:tcW w:w="6180" w:type="dxa"/>
            <w:shd w:val="clear" w:color="auto" w:fill="FFFFFF"/>
            <w:vAlign w:val="center"/>
          </w:tcPr>
          <w:p w14:paraId="0DEA46C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w:t>
            </w:r>
            <w:r>
              <w:rPr>
                <w:rFonts w:ascii="Times New Roman" w:hAnsi="Times New Roman" w:eastAsia="仿宋_GB2312"/>
                <w:kern w:val="0"/>
                <w:sz w:val="24"/>
                <w:shd w:val="clear" w:color="auto" w:fill="auto"/>
              </w:rPr>
              <w:t>负责宜阳段水库、渠道的安全、维护、畅通</w:t>
            </w:r>
            <w:r>
              <w:rPr>
                <w:rFonts w:hint="eastAsia" w:ascii="Times New Roman" w:hAnsi="Times New Roman" w:eastAsia="仿宋_GB2312"/>
                <w:kern w:val="0"/>
                <w:sz w:val="24"/>
                <w:shd w:val="clear" w:color="auto" w:fill="auto"/>
                <w:lang w:eastAsia="zh-CN"/>
              </w:rPr>
              <w:t>，做好</w:t>
            </w:r>
            <w:r>
              <w:rPr>
                <w:rFonts w:ascii="Times New Roman" w:hAnsi="Times New Roman" w:eastAsia="仿宋_GB2312"/>
                <w:kern w:val="0"/>
                <w:sz w:val="24"/>
                <w:shd w:val="clear" w:color="auto" w:fill="auto"/>
              </w:rPr>
              <w:t>水库、渠道占地、清理管护</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退水</w:t>
            </w:r>
            <w:r>
              <w:rPr>
                <w:rFonts w:hint="eastAsia" w:ascii="Times New Roman" w:hAnsi="Times New Roman" w:eastAsia="仿宋_GB2312"/>
                <w:kern w:val="0"/>
                <w:sz w:val="24"/>
                <w:shd w:val="clear" w:color="auto" w:fill="auto"/>
              </w:rPr>
              <w:t>渠</w:t>
            </w:r>
            <w:r>
              <w:rPr>
                <w:rFonts w:ascii="Times New Roman" w:hAnsi="Times New Roman" w:eastAsia="仿宋_GB2312"/>
                <w:kern w:val="0"/>
                <w:sz w:val="24"/>
                <w:shd w:val="clear" w:color="auto" w:fill="auto"/>
              </w:rPr>
              <w:t>渠道畅通</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支渠口闸门管理房安全</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伐树取土工作</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负责水库、渠道沿岸村庄防汛安全知识宣传，避免水事事件发生。</w:t>
            </w:r>
          </w:p>
        </w:tc>
        <w:tc>
          <w:tcPr>
            <w:tcW w:w="4283" w:type="dxa"/>
            <w:shd w:val="clear" w:color="auto" w:fill="FFFFFF"/>
            <w:vAlign w:val="center"/>
          </w:tcPr>
          <w:p w14:paraId="51325F3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配合开展有关水利法律、法规和安全知识宣传普及活动；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协调水库、渠道沿岸村民委员会和物业等配合开展相关法律法规宣传；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spacing w:val="-4"/>
                <w:kern w:val="0"/>
                <w:sz w:val="24"/>
              </w:rPr>
              <w:t>水库、渠道改造提升</w:t>
            </w:r>
            <w:r>
              <w:rPr>
                <w:rFonts w:hint="eastAsia" w:ascii="Times New Roman" w:hAnsi="Times New Roman" w:eastAsia="仿宋_GB2312" w:cs="Times New Roman"/>
                <w:color w:val="000000"/>
                <w:spacing w:val="-4"/>
                <w:kern w:val="0"/>
                <w:sz w:val="24"/>
                <w:lang w:eastAsia="zh-CN"/>
              </w:rPr>
              <w:t>时，</w:t>
            </w:r>
            <w:r>
              <w:rPr>
                <w:rFonts w:ascii="Times New Roman" w:hAnsi="Times New Roman" w:eastAsia="仿宋_GB2312" w:cs="Times New Roman"/>
                <w:color w:val="000000"/>
                <w:spacing w:val="-4"/>
                <w:kern w:val="0"/>
                <w:sz w:val="24"/>
              </w:rPr>
              <w:t>支持并配合库权渠权范围之内</w:t>
            </w:r>
            <w:r>
              <w:rPr>
                <w:rFonts w:hint="eastAsia" w:ascii="Times New Roman" w:hAnsi="Times New Roman" w:eastAsia="仿宋_GB2312" w:cs="Times New Roman"/>
                <w:color w:val="000000"/>
                <w:spacing w:val="-4"/>
                <w:kern w:val="0"/>
                <w:sz w:val="24"/>
                <w:lang w:eastAsia="zh-CN"/>
              </w:rPr>
              <w:t>的</w:t>
            </w:r>
            <w:r>
              <w:rPr>
                <w:rFonts w:ascii="Times New Roman" w:hAnsi="Times New Roman" w:eastAsia="仿宋_GB2312" w:cs="Times New Roman"/>
                <w:color w:val="000000"/>
                <w:spacing w:val="-4"/>
                <w:kern w:val="0"/>
                <w:sz w:val="24"/>
              </w:rPr>
              <w:t>相关工作。</w:t>
            </w:r>
          </w:p>
        </w:tc>
      </w:tr>
      <w:tr w14:paraId="1300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0" w:hRule="atLeast"/>
        </w:trPr>
        <w:tc>
          <w:tcPr>
            <w:tcW w:w="787" w:type="dxa"/>
            <w:shd w:val="clear" w:color="auto" w:fill="FFFFFF"/>
            <w:vAlign w:val="center"/>
          </w:tcPr>
          <w:p w14:paraId="7D94CB7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91</w:t>
            </w:r>
          </w:p>
        </w:tc>
        <w:tc>
          <w:tcPr>
            <w:tcW w:w="1230" w:type="dxa"/>
            <w:shd w:val="clear" w:color="auto" w:fill="auto"/>
            <w:vAlign w:val="center"/>
          </w:tcPr>
          <w:p w14:paraId="6EE7B25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水土流失治理工作</w:t>
            </w:r>
          </w:p>
        </w:tc>
        <w:tc>
          <w:tcPr>
            <w:tcW w:w="1695" w:type="dxa"/>
            <w:shd w:val="clear" w:color="auto" w:fill="FFFFFF"/>
            <w:vAlign w:val="center"/>
          </w:tcPr>
          <w:p w14:paraId="0D98335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县水利局</w:t>
            </w:r>
          </w:p>
        </w:tc>
        <w:tc>
          <w:tcPr>
            <w:tcW w:w="6180" w:type="dxa"/>
            <w:shd w:val="clear" w:color="auto" w:fill="FFFFFF"/>
            <w:vAlign w:val="center"/>
          </w:tcPr>
          <w:p w14:paraId="6DF4BC3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负责全县水土流失治理工作。</w:t>
            </w:r>
          </w:p>
        </w:tc>
        <w:tc>
          <w:tcPr>
            <w:tcW w:w="4283" w:type="dxa"/>
            <w:shd w:val="clear" w:color="auto" w:fill="FFFFFF"/>
            <w:vAlign w:val="center"/>
          </w:tcPr>
          <w:p w14:paraId="360ACB9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在水土流失治理工作前期，负责协调职责范围内的土地占用、群众纠纷、宣传配合等工作；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在水土流失治理工作后期，负责宣传工作并保护水土保持工程。</w:t>
            </w:r>
          </w:p>
        </w:tc>
      </w:tr>
      <w:tr w14:paraId="76FDD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4" w:hRule="atLeast"/>
        </w:trPr>
        <w:tc>
          <w:tcPr>
            <w:tcW w:w="787" w:type="dxa"/>
            <w:shd w:val="clear" w:color="auto" w:fill="FFFFFF"/>
            <w:vAlign w:val="center"/>
          </w:tcPr>
          <w:p w14:paraId="7F26FE4E">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92</w:t>
            </w:r>
          </w:p>
        </w:tc>
        <w:tc>
          <w:tcPr>
            <w:tcW w:w="1230" w:type="dxa"/>
            <w:shd w:val="clear" w:color="auto" w:fill="auto"/>
            <w:vAlign w:val="center"/>
          </w:tcPr>
          <w:p w14:paraId="3F88227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气象设施和气象探测环境保护监管</w:t>
            </w:r>
          </w:p>
        </w:tc>
        <w:tc>
          <w:tcPr>
            <w:tcW w:w="1695" w:type="dxa"/>
            <w:shd w:val="clear" w:color="auto" w:fill="FFFFFF"/>
            <w:vAlign w:val="center"/>
          </w:tcPr>
          <w:p w14:paraId="36DE79C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县气象局</w:t>
            </w:r>
          </w:p>
        </w:tc>
        <w:tc>
          <w:tcPr>
            <w:tcW w:w="6180" w:type="dxa"/>
            <w:shd w:val="clear" w:color="auto" w:fill="FFFFFF"/>
            <w:vAlign w:val="center"/>
          </w:tcPr>
          <w:p w14:paraId="77F0EB0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内的气象设施和气象探测环境保护管理工作；</w:t>
            </w:r>
          </w:p>
          <w:p w14:paraId="52219F0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组织开展宣传活动，普及气象设施和气象探测环境保护</w:t>
            </w:r>
            <w:r>
              <w:rPr>
                <w:rFonts w:hint="eastAsia" w:ascii="Times New Roman" w:hAnsi="Times New Roman" w:eastAsia="仿宋_GB2312" w:cs="Times New Roman"/>
                <w:color w:val="000000"/>
                <w:kern w:val="0"/>
                <w:sz w:val="24"/>
              </w:rPr>
              <w:t>相关</w:t>
            </w:r>
            <w:r>
              <w:rPr>
                <w:rFonts w:ascii="Times New Roman" w:hAnsi="Times New Roman" w:eastAsia="仿宋_GB2312" w:cs="Times New Roman"/>
                <w:color w:val="000000"/>
                <w:kern w:val="0"/>
                <w:sz w:val="24"/>
              </w:rPr>
              <w:t xml:space="preserve">法律法规和安全知识；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w:t>
            </w:r>
            <w:r>
              <w:rPr>
                <w:rFonts w:hint="eastAsia" w:ascii="Times New Roman" w:hAnsi="Times New Roman" w:eastAsia="仿宋_GB2312" w:cs="Times New Roman"/>
                <w:color w:val="000000"/>
                <w:kern w:val="0"/>
                <w:sz w:val="24"/>
              </w:rPr>
              <w:t>县域</w:t>
            </w:r>
            <w:r>
              <w:rPr>
                <w:rFonts w:ascii="Times New Roman" w:hAnsi="Times New Roman" w:eastAsia="仿宋_GB2312" w:cs="Times New Roman"/>
                <w:color w:val="000000"/>
                <w:kern w:val="0"/>
                <w:sz w:val="24"/>
              </w:rPr>
              <w:t>内气象设施和气象探测环境保护的监督管理。</w:t>
            </w:r>
          </w:p>
        </w:tc>
        <w:tc>
          <w:tcPr>
            <w:tcW w:w="4283" w:type="dxa"/>
            <w:shd w:val="clear" w:color="auto" w:fill="FFFFFF"/>
            <w:vAlign w:val="center"/>
          </w:tcPr>
          <w:p w14:paraId="0524C3B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开展普及气象设施和气象探测环境保护</w:t>
            </w:r>
            <w:r>
              <w:rPr>
                <w:rFonts w:hint="eastAsia" w:ascii="Times New Roman" w:hAnsi="Times New Roman" w:eastAsia="仿宋_GB2312" w:cs="Times New Roman"/>
                <w:color w:val="000000"/>
                <w:kern w:val="0"/>
                <w:sz w:val="24"/>
              </w:rPr>
              <w:t>相关</w:t>
            </w:r>
            <w:r>
              <w:rPr>
                <w:rFonts w:ascii="Times New Roman" w:hAnsi="Times New Roman" w:eastAsia="仿宋_GB2312" w:cs="Times New Roman"/>
                <w:color w:val="000000"/>
                <w:kern w:val="0"/>
                <w:sz w:val="24"/>
              </w:rPr>
              <w:t>法律法规和安全知识活动；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协调本行政区域内气象设施和气象探测环境保护相关事宜。        </w:t>
            </w:r>
          </w:p>
        </w:tc>
      </w:tr>
      <w:tr w14:paraId="7B48C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09C650BC">
            <w:pPr>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七、城乡建设（10项）</w:t>
            </w:r>
          </w:p>
        </w:tc>
      </w:tr>
      <w:tr w14:paraId="56222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3" w:hRule="atLeast"/>
        </w:trPr>
        <w:tc>
          <w:tcPr>
            <w:tcW w:w="787" w:type="dxa"/>
            <w:shd w:val="clear" w:color="auto" w:fill="FFFFFF"/>
            <w:vAlign w:val="center"/>
          </w:tcPr>
          <w:p w14:paraId="7A8C90A7">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93</w:t>
            </w:r>
          </w:p>
        </w:tc>
        <w:tc>
          <w:tcPr>
            <w:tcW w:w="1230" w:type="dxa"/>
            <w:shd w:val="clear" w:color="auto" w:fill="FFFFFF"/>
            <w:vAlign w:val="center"/>
          </w:tcPr>
          <w:p w14:paraId="336A1A2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行政区划管理</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、乡村著名行动工作、行政区域界线联检工作、地名文化遗产评定工作</w:t>
            </w:r>
          </w:p>
        </w:tc>
        <w:tc>
          <w:tcPr>
            <w:tcW w:w="1695" w:type="dxa"/>
            <w:shd w:val="clear" w:color="auto" w:fill="FFFFFF"/>
            <w:vAlign w:val="center"/>
          </w:tcPr>
          <w:p w14:paraId="7932688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6180" w:type="dxa"/>
            <w:shd w:val="clear" w:color="auto" w:fill="FFFFFF"/>
            <w:vAlign w:val="center"/>
          </w:tcPr>
          <w:p w14:paraId="58BED0E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贯彻并监督执行关于地名工作的政策法规，负责全县地名的日常管理工作，负责</w:t>
            </w:r>
            <w:r>
              <w:rPr>
                <w:rFonts w:hint="eastAsia" w:ascii="Times New Roman" w:hAnsi="Times New Roman" w:eastAsia="仿宋_GB2312" w:cs="Times New Roman"/>
                <w:color w:val="000000"/>
                <w:kern w:val="0"/>
                <w:sz w:val="24"/>
              </w:rPr>
              <w:t>全县</w:t>
            </w:r>
            <w:r>
              <w:rPr>
                <w:rFonts w:ascii="Times New Roman" w:hAnsi="Times New Roman" w:eastAsia="仿宋_GB2312" w:cs="Times New Roman"/>
                <w:color w:val="000000"/>
                <w:kern w:val="0"/>
                <w:sz w:val="24"/>
              </w:rPr>
              <w:t>行政区划的具体管理工作；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承办地名的命名、更名工作，推广和监督标准地名使用及上报工作；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负责全县行政区划边界线的勘定和管理、界桩维护及各</w:t>
            </w:r>
            <w:r>
              <w:rPr>
                <w:rFonts w:hint="eastAsia" w:ascii="Times New Roman" w:hAnsi="Times New Roman" w:eastAsia="仿宋_GB2312" w:cs="Times New Roman"/>
                <w:color w:val="000000"/>
                <w:kern w:val="0"/>
                <w:sz w:val="24"/>
                <w:lang w:eastAsia="zh-CN"/>
              </w:rPr>
              <w:t>乡</w:t>
            </w:r>
            <w:r>
              <w:rPr>
                <w:rFonts w:ascii="Times New Roman" w:hAnsi="Times New Roman" w:eastAsia="仿宋_GB2312" w:cs="Times New Roman"/>
                <w:color w:val="000000"/>
                <w:kern w:val="0"/>
                <w:sz w:val="24"/>
              </w:rPr>
              <w:t>镇边界争议的调查和调处；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负责程序申报、材料收集、汇总上报等工作。</w:t>
            </w:r>
          </w:p>
        </w:tc>
        <w:tc>
          <w:tcPr>
            <w:tcW w:w="4283" w:type="dxa"/>
            <w:shd w:val="clear" w:color="auto" w:fill="FFFFFF"/>
            <w:vAlign w:val="center"/>
          </w:tcPr>
          <w:p w14:paraId="5E6590F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配合做好本区域行政区划调整的材料收集整理，行政区域界线勘界、联检工作；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以行政村为单位收集现有地名信息，按要求填写信息表、汇总采集数量、上报县级民政部门；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负责本辖区内行政区域界线、界桩日常巡查，发现问题及时上报。</w:t>
            </w:r>
          </w:p>
        </w:tc>
      </w:tr>
      <w:tr w14:paraId="46987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9" w:hRule="atLeast"/>
        </w:trPr>
        <w:tc>
          <w:tcPr>
            <w:tcW w:w="787" w:type="dxa"/>
            <w:shd w:val="clear" w:color="auto" w:fill="FFFFFF"/>
            <w:vAlign w:val="center"/>
          </w:tcPr>
          <w:p w14:paraId="006FDE2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94</w:t>
            </w:r>
          </w:p>
        </w:tc>
        <w:tc>
          <w:tcPr>
            <w:tcW w:w="1230" w:type="dxa"/>
            <w:shd w:val="clear" w:color="auto" w:fill="FFFFFF"/>
            <w:vAlign w:val="center"/>
          </w:tcPr>
          <w:p w14:paraId="7ABB2C1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临时用地审批</w:t>
            </w:r>
          </w:p>
        </w:tc>
        <w:tc>
          <w:tcPr>
            <w:tcW w:w="1695" w:type="dxa"/>
            <w:shd w:val="clear" w:color="auto" w:fill="FFFFFF"/>
            <w:vAlign w:val="center"/>
          </w:tcPr>
          <w:p w14:paraId="47198A8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县自然资源局</w:t>
            </w:r>
          </w:p>
        </w:tc>
        <w:tc>
          <w:tcPr>
            <w:tcW w:w="6180" w:type="dxa"/>
            <w:shd w:val="clear" w:color="auto" w:fill="FFFFFF"/>
            <w:vAlign w:val="center"/>
          </w:tcPr>
          <w:p w14:paraId="3BE07DB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负责进行材料审核，对符合政策要求的建设项目，报市自然资源和规划局批准后办理临时用地手续。</w:t>
            </w:r>
          </w:p>
        </w:tc>
        <w:tc>
          <w:tcPr>
            <w:tcW w:w="4283" w:type="dxa"/>
            <w:shd w:val="clear" w:color="auto" w:fill="FFFFFF"/>
            <w:vAlign w:val="center"/>
          </w:tcPr>
          <w:p w14:paraId="101F4223">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对临时用地项目用地情况进行初次审核；</w:t>
            </w:r>
          </w:p>
          <w:p w14:paraId="083C7D2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参加临时用地土地复垦验收，做好土地返还接收工作。</w:t>
            </w:r>
          </w:p>
        </w:tc>
      </w:tr>
      <w:tr w14:paraId="4F816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7" w:hRule="atLeast"/>
        </w:trPr>
        <w:tc>
          <w:tcPr>
            <w:tcW w:w="787" w:type="dxa"/>
            <w:shd w:val="clear" w:color="auto" w:fill="FFFFFF"/>
            <w:vAlign w:val="center"/>
          </w:tcPr>
          <w:p w14:paraId="71753E5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95</w:t>
            </w:r>
          </w:p>
        </w:tc>
        <w:tc>
          <w:tcPr>
            <w:tcW w:w="1230" w:type="dxa"/>
            <w:shd w:val="clear" w:color="auto" w:fill="FFFFFF"/>
            <w:vAlign w:val="center"/>
          </w:tcPr>
          <w:p w14:paraId="10BC7490">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国有土地上房屋征收</w:t>
            </w:r>
          </w:p>
        </w:tc>
        <w:tc>
          <w:tcPr>
            <w:tcW w:w="1695" w:type="dxa"/>
            <w:shd w:val="clear" w:color="auto" w:fill="FFFFFF"/>
            <w:vAlign w:val="center"/>
          </w:tcPr>
          <w:p w14:paraId="34C13754">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p>
        </w:tc>
        <w:tc>
          <w:tcPr>
            <w:tcW w:w="6180" w:type="dxa"/>
            <w:shd w:val="clear" w:color="auto" w:fill="FFFFFF"/>
            <w:vAlign w:val="center"/>
          </w:tcPr>
          <w:p w14:paraId="4E1E2CA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负责组织实施</w:t>
            </w:r>
            <w:r>
              <w:rPr>
                <w:rFonts w:hint="eastAsia" w:ascii="Times New Roman" w:hAnsi="Times New Roman" w:eastAsia="仿宋_GB2312" w:cs="Times New Roman"/>
                <w:color w:val="000000"/>
                <w:kern w:val="0"/>
                <w:sz w:val="24"/>
              </w:rPr>
              <w:t>全县</w:t>
            </w:r>
            <w:r>
              <w:rPr>
                <w:rFonts w:ascii="Times New Roman" w:hAnsi="Times New Roman" w:eastAsia="仿宋_GB2312" w:cs="Times New Roman"/>
                <w:color w:val="000000"/>
                <w:kern w:val="0"/>
                <w:sz w:val="24"/>
              </w:rPr>
              <w:t>国有土地上房屋</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征收与补偿工作；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w:t>
            </w:r>
            <w:r>
              <w:rPr>
                <w:rFonts w:hint="eastAsia" w:ascii="Times New Roman" w:hAnsi="Times New Roman" w:eastAsia="仿宋_GB2312" w:cs="Times New Roman"/>
                <w:color w:val="000000"/>
                <w:kern w:val="0"/>
                <w:sz w:val="24"/>
              </w:rPr>
              <w:t>全县</w:t>
            </w:r>
            <w:r>
              <w:rPr>
                <w:rFonts w:ascii="Times New Roman" w:hAnsi="Times New Roman" w:eastAsia="仿宋_GB2312" w:cs="Times New Roman"/>
                <w:color w:val="000000"/>
                <w:kern w:val="0"/>
                <w:sz w:val="24"/>
              </w:rPr>
              <w:t>房屋征收与补偿工作的监督、指导；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负责做好房屋征收与补偿的宣传、解释工作；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组织协调县级相关单位按照工作职能分工，互相配合，积极支持，保障房屋征收与补偿工作顺利进行。</w:t>
            </w:r>
          </w:p>
        </w:tc>
        <w:tc>
          <w:tcPr>
            <w:tcW w:w="4283" w:type="dxa"/>
            <w:shd w:val="clear" w:color="auto" w:fill="FFFFFF"/>
            <w:vAlign w:val="center"/>
          </w:tcPr>
          <w:p w14:paraId="6083BB5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向县人民政府申报提请</w:t>
            </w:r>
            <w:r>
              <w:rPr>
                <w:rFonts w:hint="eastAsia" w:ascii="Times New Roman" w:hAnsi="Times New Roman" w:eastAsia="仿宋_GB2312" w:cs="Times New Roman"/>
                <w:color w:val="000000"/>
                <w:kern w:val="0"/>
                <w:sz w:val="24"/>
                <w:lang w:eastAsia="zh-CN"/>
              </w:rPr>
              <w:t>本</w:t>
            </w:r>
            <w:r>
              <w:rPr>
                <w:rFonts w:ascii="Times New Roman" w:hAnsi="Times New Roman" w:eastAsia="仿宋_GB2312" w:cs="Times New Roman"/>
                <w:color w:val="000000"/>
                <w:kern w:val="0"/>
                <w:sz w:val="24"/>
              </w:rPr>
              <w:t>区域内国有土地上房屋征收建设项目；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对做出房屋征收决定的建设项目进行社会稳定风险评估；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组织房地产评估机构对被征收房屋的价值进行评估；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制定征收补偿安置方案；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签订征收补偿安置协议。</w:t>
            </w:r>
          </w:p>
        </w:tc>
      </w:tr>
      <w:tr w14:paraId="459DF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trPr>
        <w:tc>
          <w:tcPr>
            <w:tcW w:w="787" w:type="dxa"/>
            <w:shd w:val="clear" w:color="auto" w:fill="FFFFFF"/>
            <w:vAlign w:val="center"/>
          </w:tcPr>
          <w:p w14:paraId="50EC30DB">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96</w:t>
            </w:r>
          </w:p>
        </w:tc>
        <w:tc>
          <w:tcPr>
            <w:tcW w:w="1230" w:type="dxa"/>
            <w:shd w:val="clear" w:color="auto" w:fill="FFFFFF"/>
            <w:vAlign w:val="center"/>
          </w:tcPr>
          <w:p w14:paraId="4034D235">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土地整理工作</w:t>
            </w:r>
          </w:p>
        </w:tc>
        <w:tc>
          <w:tcPr>
            <w:tcW w:w="1695" w:type="dxa"/>
            <w:shd w:val="clear" w:color="auto" w:fill="FFFFFF"/>
            <w:vAlign w:val="center"/>
          </w:tcPr>
          <w:p w14:paraId="6276DA07">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县自然资源局</w:t>
            </w:r>
          </w:p>
        </w:tc>
        <w:tc>
          <w:tcPr>
            <w:tcW w:w="6180" w:type="dxa"/>
            <w:shd w:val="clear" w:color="auto" w:fill="FFFFFF"/>
            <w:vAlign w:val="center"/>
          </w:tcPr>
          <w:p w14:paraId="5BB929C3">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经过县人民政府组织申报，</w:t>
            </w:r>
            <w:r>
              <w:rPr>
                <w:rFonts w:hint="eastAsia" w:ascii="Times New Roman" w:hAnsi="Times New Roman" w:eastAsia="仿宋_GB2312" w:cs="Times New Roman"/>
                <w:color w:val="000000"/>
                <w:kern w:val="0"/>
                <w:sz w:val="24"/>
                <w:lang w:eastAsia="zh-CN"/>
              </w:rPr>
              <w:t>由</w:t>
            </w:r>
            <w:r>
              <w:rPr>
                <w:rFonts w:ascii="Times New Roman" w:hAnsi="Times New Roman" w:eastAsia="仿宋_GB2312" w:cs="Times New Roman"/>
                <w:color w:val="000000"/>
                <w:kern w:val="0"/>
                <w:sz w:val="24"/>
              </w:rPr>
              <w:t>县自然资源局组织实施，严格相关材料审核，严格落实“三区三线”划定成果，确保资金保障方案可行</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指标受益必须保障区域乡村建设；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明确整治行动的目标、任务、措施和时间表，为土地整治工作提供具体的实施计划。</w:t>
            </w:r>
          </w:p>
        </w:tc>
        <w:tc>
          <w:tcPr>
            <w:tcW w:w="4283" w:type="dxa"/>
            <w:shd w:val="clear" w:color="auto" w:fill="FFFFFF"/>
            <w:vAlign w:val="center"/>
          </w:tcPr>
          <w:p w14:paraId="2C220FC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做好本行政区域内的协调；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对土地整理</w:t>
            </w:r>
            <w:r>
              <w:rPr>
                <w:rFonts w:hint="eastAsia" w:ascii="Times New Roman" w:hAnsi="Times New Roman" w:eastAsia="仿宋_GB2312" w:cs="Times New Roman"/>
                <w:color w:val="000000"/>
                <w:kern w:val="0"/>
                <w:sz w:val="24"/>
                <w:lang w:eastAsia="zh-CN"/>
              </w:rPr>
              <w:t>项目进行</w:t>
            </w:r>
            <w:r>
              <w:rPr>
                <w:rFonts w:ascii="Times New Roman" w:hAnsi="Times New Roman" w:eastAsia="仿宋_GB2312" w:cs="Times New Roman"/>
                <w:color w:val="000000"/>
                <w:kern w:val="0"/>
                <w:sz w:val="24"/>
              </w:rPr>
              <w:t>排查、申报、实施。</w:t>
            </w:r>
          </w:p>
        </w:tc>
      </w:tr>
      <w:tr w14:paraId="2AE1A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87" w:type="dxa"/>
            <w:shd w:val="clear" w:color="auto" w:fill="FFFFFF"/>
            <w:vAlign w:val="center"/>
          </w:tcPr>
          <w:p w14:paraId="7979AEE9">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97</w:t>
            </w:r>
          </w:p>
        </w:tc>
        <w:tc>
          <w:tcPr>
            <w:tcW w:w="1230" w:type="dxa"/>
            <w:shd w:val="clear" w:color="auto" w:fill="FFFFFF"/>
            <w:vAlign w:val="center"/>
          </w:tcPr>
          <w:p w14:paraId="5E8F7A0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国土调查及年度变更调查</w:t>
            </w:r>
          </w:p>
        </w:tc>
        <w:tc>
          <w:tcPr>
            <w:tcW w:w="1695" w:type="dxa"/>
            <w:shd w:val="clear" w:color="auto" w:fill="FFFFFF"/>
            <w:vAlign w:val="center"/>
          </w:tcPr>
          <w:p w14:paraId="019BF55F">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县自然资源局</w:t>
            </w:r>
          </w:p>
        </w:tc>
        <w:tc>
          <w:tcPr>
            <w:tcW w:w="6180" w:type="dxa"/>
            <w:shd w:val="clear" w:color="auto" w:fill="FFFFFF"/>
            <w:vAlign w:val="center"/>
          </w:tcPr>
          <w:p w14:paraId="1F62643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承担全县自然资源各类专项调查监测的所有工作。</w:t>
            </w:r>
          </w:p>
        </w:tc>
        <w:tc>
          <w:tcPr>
            <w:tcW w:w="4283" w:type="dxa"/>
            <w:shd w:val="clear" w:color="auto" w:fill="FFFFFF"/>
            <w:vAlign w:val="center"/>
          </w:tcPr>
          <w:p w14:paraId="638598C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动员和组织社会力量参与县级自然资源管理部门各类自然资源调查监测工作。</w:t>
            </w:r>
          </w:p>
        </w:tc>
      </w:tr>
      <w:tr w14:paraId="4F825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2" w:hRule="atLeast"/>
        </w:trPr>
        <w:tc>
          <w:tcPr>
            <w:tcW w:w="787" w:type="dxa"/>
            <w:shd w:val="clear" w:color="auto" w:fill="FFFFFF"/>
            <w:vAlign w:val="center"/>
          </w:tcPr>
          <w:p w14:paraId="57A88944">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98</w:t>
            </w:r>
          </w:p>
        </w:tc>
        <w:tc>
          <w:tcPr>
            <w:tcW w:w="1230" w:type="dxa"/>
            <w:shd w:val="clear" w:color="auto" w:fill="FFFFFF"/>
            <w:vAlign w:val="center"/>
          </w:tcPr>
          <w:p w14:paraId="4249F26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乡村规划管理工作</w:t>
            </w:r>
          </w:p>
        </w:tc>
        <w:tc>
          <w:tcPr>
            <w:tcW w:w="1695" w:type="dxa"/>
            <w:shd w:val="clear" w:color="auto" w:fill="FFFFFF"/>
            <w:vAlign w:val="center"/>
          </w:tcPr>
          <w:p w14:paraId="3BB3346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县自然资源局</w:t>
            </w:r>
          </w:p>
        </w:tc>
        <w:tc>
          <w:tcPr>
            <w:tcW w:w="6180" w:type="dxa"/>
            <w:shd w:val="clear" w:color="auto" w:fill="FFFFFF"/>
            <w:vAlign w:val="center"/>
          </w:tcPr>
          <w:p w14:paraId="576F0939">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贯彻落实上级关于乡镇国土空间规划和村庄规划的有关政策和技术标准；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指导监督乡镇、村庄国土空间规划、详细规划和相关专项规划</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编制、管理和实施工作；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根据实际需要组织现场勘验，并组织对拟建乡镇企业、乡村公共设施和公益事业建设项目进行审查、公示、核发证书。</w:t>
            </w:r>
          </w:p>
        </w:tc>
        <w:tc>
          <w:tcPr>
            <w:tcW w:w="4283" w:type="dxa"/>
            <w:shd w:val="clear" w:color="auto" w:fill="FFFFFF"/>
            <w:vAlign w:val="center"/>
          </w:tcPr>
          <w:p w14:paraId="183C4F7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开展法律、法规和政策宣传普及活动；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依据上级批准的城乡规划，对辖区内建设工程设计方案进行资料初审并签署意见。</w:t>
            </w:r>
          </w:p>
        </w:tc>
      </w:tr>
      <w:tr w14:paraId="0F4E9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4" w:hRule="atLeast"/>
        </w:trPr>
        <w:tc>
          <w:tcPr>
            <w:tcW w:w="787" w:type="dxa"/>
            <w:shd w:val="clear" w:color="auto" w:fill="FFFFFF"/>
            <w:vAlign w:val="center"/>
          </w:tcPr>
          <w:p w14:paraId="0D76C546">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99</w:t>
            </w:r>
          </w:p>
        </w:tc>
        <w:tc>
          <w:tcPr>
            <w:tcW w:w="1230" w:type="dxa"/>
            <w:shd w:val="clear" w:color="auto" w:fill="FFFFFF"/>
            <w:vAlign w:val="center"/>
          </w:tcPr>
          <w:p w14:paraId="52A6CE9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农村村民住宅涉及的农转用审批</w:t>
            </w:r>
          </w:p>
        </w:tc>
        <w:tc>
          <w:tcPr>
            <w:tcW w:w="1695" w:type="dxa"/>
            <w:shd w:val="clear" w:color="auto" w:fill="FFFFFF"/>
            <w:vAlign w:val="center"/>
          </w:tcPr>
          <w:p w14:paraId="5CED150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县自然资源局</w:t>
            </w:r>
          </w:p>
        </w:tc>
        <w:tc>
          <w:tcPr>
            <w:tcW w:w="6180" w:type="dxa"/>
            <w:shd w:val="clear" w:color="auto" w:fill="FFFFFF"/>
            <w:vAlign w:val="center"/>
          </w:tcPr>
          <w:p w14:paraId="2D0089D2">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对乡镇上报材料进行审核，对符合政策要求的村民住宅项目，报县人民政府批准。</w:t>
            </w:r>
          </w:p>
        </w:tc>
        <w:tc>
          <w:tcPr>
            <w:tcW w:w="4283" w:type="dxa"/>
            <w:shd w:val="clear" w:color="auto" w:fill="FFFFFF"/>
            <w:vAlign w:val="center"/>
          </w:tcPr>
          <w:p w14:paraId="40C17DC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审查用地报批条件，收集用地报批资料。</w:t>
            </w:r>
          </w:p>
        </w:tc>
      </w:tr>
      <w:tr w14:paraId="5968C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5" w:hRule="atLeast"/>
        </w:trPr>
        <w:tc>
          <w:tcPr>
            <w:tcW w:w="787" w:type="dxa"/>
            <w:shd w:val="clear" w:color="auto" w:fill="FFFFFF"/>
            <w:vAlign w:val="center"/>
          </w:tcPr>
          <w:p w14:paraId="24EC6003">
            <w:pPr>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1230" w:type="dxa"/>
            <w:shd w:val="clear" w:color="auto" w:fill="FFFFFF"/>
            <w:vAlign w:val="center"/>
          </w:tcPr>
          <w:p w14:paraId="3089683D">
            <w:pPr>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农村房地一体宅基地使用权登记颁证工作</w:t>
            </w:r>
          </w:p>
        </w:tc>
        <w:tc>
          <w:tcPr>
            <w:tcW w:w="1695" w:type="dxa"/>
            <w:shd w:val="clear" w:color="auto" w:fill="FFFFFF"/>
            <w:vAlign w:val="center"/>
          </w:tcPr>
          <w:p w14:paraId="4AE277D3">
            <w:pPr>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180" w:type="dxa"/>
            <w:shd w:val="clear" w:color="auto" w:fill="FFFFFF"/>
            <w:vAlign w:val="center"/>
          </w:tcPr>
          <w:p w14:paraId="73CAD282">
            <w:pPr>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负责组织并指导农村宅基地房地一体确权登记发证的</w:t>
            </w:r>
            <w:r>
              <w:rPr>
                <w:rFonts w:hint="eastAsia" w:ascii="Times New Roman" w:hAnsi="Times New Roman" w:eastAsia="仿宋_GB2312" w:cs="Times New Roman"/>
                <w:kern w:val="0"/>
                <w:sz w:val="24"/>
                <w:lang w:eastAsia="zh-CN"/>
              </w:rPr>
              <w:t>行政</w:t>
            </w:r>
            <w:r>
              <w:rPr>
                <w:rFonts w:ascii="Times New Roman" w:hAnsi="Times New Roman" w:eastAsia="仿宋_GB2312" w:cs="Times New Roman"/>
                <w:kern w:val="0"/>
                <w:sz w:val="24"/>
              </w:rPr>
              <w:t>村初审、乡镇复审</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，对提交房地一体登记材料进行合法</w:t>
            </w:r>
            <w:r>
              <w:rPr>
                <w:rFonts w:hint="eastAsia" w:ascii="Times New Roman" w:hAnsi="Times New Roman" w:eastAsia="仿宋_GB2312" w:cs="Times New Roman"/>
                <w:kern w:val="0"/>
                <w:sz w:val="24"/>
                <w:lang w:eastAsia="zh-CN"/>
              </w:rPr>
              <w:t>合</w:t>
            </w:r>
            <w:r>
              <w:rPr>
                <w:rFonts w:ascii="Times New Roman" w:hAnsi="Times New Roman" w:eastAsia="仿宋_GB2312" w:cs="Times New Roman"/>
                <w:kern w:val="0"/>
                <w:sz w:val="24"/>
              </w:rPr>
              <w:t>规性审核，并做好登记发证工作。</w:t>
            </w:r>
          </w:p>
        </w:tc>
        <w:tc>
          <w:tcPr>
            <w:tcW w:w="4283" w:type="dxa"/>
            <w:shd w:val="clear" w:color="auto" w:fill="FFFFFF"/>
            <w:vAlign w:val="center"/>
          </w:tcPr>
          <w:p w14:paraId="45B44DE3">
            <w:pPr>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组织本村村民配合权籍调查工作；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4"/>
                <w:kern w:val="0"/>
                <w:sz w:val="24"/>
              </w:rPr>
              <w:t xml:space="preserve">权籍调查结果经公示后组织本村村民签字确认，配合完成相关表册的签章、四邻签字工作； </w:t>
            </w:r>
            <w:r>
              <w:rPr>
                <w:rFonts w:ascii="Times New Roman" w:hAnsi="Times New Roman" w:eastAsia="仿宋_GB2312" w:cs="Times New Roman"/>
                <w:kern w:val="0"/>
                <w:sz w:val="24"/>
              </w:rPr>
              <w:t xml:space="preserve">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配合做好农村宅基地房地一体确权登记的初审及复审工作。</w:t>
            </w:r>
          </w:p>
        </w:tc>
      </w:tr>
      <w:tr w14:paraId="1041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4" w:hRule="atLeast"/>
        </w:trPr>
        <w:tc>
          <w:tcPr>
            <w:tcW w:w="787" w:type="dxa"/>
            <w:shd w:val="clear" w:color="auto" w:fill="FFFFFF"/>
            <w:vAlign w:val="center"/>
          </w:tcPr>
          <w:p w14:paraId="6B38B162">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101</w:t>
            </w:r>
          </w:p>
        </w:tc>
        <w:tc>
          <w:tcPr>
            <w:tcW w:w="1230" w:type="dxa"/>
            <w:shd w:val="clear" w:color="auto" w:fill="FFFFFF"/>
            <w:vAlign w:val="center"/>
          </w:tcPr>
          <w:p w14:paraId="742B5046">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农村危房改造</w:t>
            </w:r>
          </w:p>
        </w:tc>
        <w:tc>
          <w:tcPr>
            <w:tcW w:w="1695" w:type="dxa"/>
            <w:shd w:val="clear" w:color="auto" w:fill="FFFFFF"/>
            <w:vAlign w:val="center"/>
          </w:tcPr>
          <w:p w14:paraId="3AE0EC08">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p>
        </w:tc>
        <w:tc>
          <w:tcPr>
            <w:tcW w:w="6180" w:type="dxa"/>
            <w:shd w:val="clear" w:color="auto" w:fill="FFFFFF"/>
            <w:vAlign w:val="center"/>
          </w:tcPr>
          <w:p w14:paraId="468BDF41">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组织宣传危房改造、抗震改造政策；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对拟纳入危房改造或抗震改造</w:t>
            </w:r>
            <w:r>
              <w:rPr>
                <w:rFonts w:hint="eastAsia" w:ascii="Times New Roman" w:hAnsi="Times New Roman" w:eastAsia="仿宋_GB2312" w:cs="Times New Roman"/>
                <w:color w:val="000000"/>
                <w:kern w:val="0"/>
                <w:sz w:val="24"/>
              </w:rPr>
              <w:t>的农户</w:t>
            </w:r>
            <w:r>
              <w:rPr>
                <w:rFonts w:ascii="Times New Roman" w:hAnsi="Times New Roman" w:eastAsia="仿宋_GB2312" w:cs="Times New Roman"/>
                <w:color w:val="000000"/>
                <w:kern w:val="0"/>
                <w:sz w:val="24"/>
              </w:rPr>
              <w:t>身份进行核实</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对改造户房屋进行安全评定；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积极争取改造专项资金，联合乡镇对改造房屋进行指导并组织验收。</w:t>
            </w:r>
          </w:p>
        </w:tc>
        <w:tc>
          <w:tcPr>
            <w:tcW w:w="4283" w:type="dxa"/>
            <w:shd w:val="clear" w:color="auto" w:fill="FFFFFF"/>
            <w:vAlign w:val="center"/>
          </w:tcPr>
          <w:p w14:paraId="7E878C7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落实农房安全动态监测机制，对辖区内低收入六类重点对象住房安全进行日常巡</w:t>
            </w:r>
            <w:r>
              <w:rPr>
                <w:rFonts w:hint="eastAsia" w:ascii="Times New Roman" w:hAnsi="Times New Roman" w:eastAsia="仿宋_GB2312" w:cs="Times New Roman"/>
                <w:color w:val="000000"/>
                <w:kern w:val="0"/>
                <w:sz w:val="24"/>
              </w:rPr>
              <w:t>查</w:t>
            </w:r>
            <w:r>
              <w:rPr>
                <w:rFonts w:ascii="Times New Roman" w:hAnsi="Times New Roman" w:eastAsia="仿宋_GB2312" w:cs="Times New Roman"/>
                <w:color w:val="000000"/>
                <w:kern w:val="0"/>
                <w:sz w:val="24"/>
              </w:rPr>
              <w:t>、排查</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发现隐患采取有效措施，必要时撤离人员，对危房立即停用，避免发生住房安全事故，同时上报县住建部门；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联合住建部门指导农户实施危房改造、抗震改造；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配合相关部门对改造后的农房进行验收，在竣工验收通过后30日内拆除旧房（原址翻新的除外），切实消除安全隐患。</w:t>
            </w:r>
          </w:p>
        </w:tc>
      </w:tr>
      <w:tr w14:paraId="45AD4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7" w:hRule="atLeast"/>
        </w:trPr>
        <w:tc>
          <w:tcPr>
            <w:tcW w:w="787" w:type="dxa"/>
            <w:shd w:val="clear" w:color="auto" w:fill="FFFFFF"/>
            <w:vAlign w:val="center"/>
          </w:tcPr>
          <w:p w14:paraId="6525EA25">
            <w:pPr>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102</w:t>
            </w:r>
          </w:p>
        </w:tc>
        <w:tc>
          <w:tcPr>
            <w:tcW w:w="1230" w:type="dxa"/>
            <w:shd w:val="clear" w:color="auto" w:fill="FFFFFF"/>
            <w:vAlign w:val="center"/>
          </w:tcPr>
          <w:p w14:paraId="119371EA">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传统村落历史建筑保护</w:t>
            </w:r>
          </w:p>
        </w:tc>
        <w:tc>
          <w:tcPr>
            <w:tcW w:w="1695" w:type="dxa"/>
            <w:shd w:val="clear" w:color="auto" w:fill="FFFFFF"/>
            <w:vAlign w:val="center"/>
          </w:tcPr>
          <w:p w14:paraId="01716FB3">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p>
        </w:tc>
        <w:tc>
          <w:tcPr>
            <w:tcW w:w="6180" w:type="dxa"/>
            <w:shd w:val="clear" w:color="auto" w:fill="FFFFFF"/>
            <w:vAlign w:val="center"/>
          </w:tcPr>
          <w:p w14:paraId="47EA044E">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负责传统村落、历史建筑的申报、实施等工作；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对符合条件的传统村落和历史建筑，积极申请上级保护发展资金；</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督促乡镇做好传统村落和历史建筑保护发展利用工作；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完成对传统村落和历史建筑挂牌保护；</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加强对传统村落和历史建筑保护宣传。</w:t>
            </w:r>
          </w:p>
        </w:tc>
        <w:tc>
          <w:tcPr>
            <w:tcW w:w="4283" w:type="dxa"/>
            <w:shd w:val="clear" w:color="auto" w:fill="FFFFFF"/>
            <w:vAlign w:val="center"/>
          </w:tcPr>
          <w:p w14:paraId="3E070DEB">
            <w:pPr>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开展普查登记工作；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负责收集、整理传统村落的申报材料；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对列入保护的传统村落落实管理责任；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完善古村落及历史建筑基础设施，组织实施保护项目，合理利用古村落资源；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组织编制传统村落保护发展规划；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对传统村落、历史建筑开展日常排查，发现问题及时上报</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 落实传统村落、历史建筑消防安全责任；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8. 依法制止违反传统村落、历史建筑保护相关规定的行为。</w:t>
            </w:r>
          </w:p>
        </w:tc>
      </w:tr>
    </w:tbl>
    <w:p w14:paraId="4B7EF0AF">
      <w:pPr>
        <w:pStyle w:val="3"/>
        <w:spacing w:after="0" w:line="500" w:lineRule="exact"/>
        <w:jc w:val="center"/>
        <w:rPr>
          <w:rFonts w:ascii="Times New Roman" w:hAnsi="Times New Roman" w:eastAsia="方正大标宋简体"/>
          <w:sz w:val="44"/>
          <w:szCs w:val="44"/>
        </w:rPr>
      </w:pPr>
    </w:p>
    <w:p w14:paraId="3855BF7D">
      <w:pPr>
        <w:pStyle w:val="3"/>
        <w:spacing w:after="0" w:line="500" w:lineRule="exact"/>
        <w:jc w:val="center"/>
        <w:rPr>
          <w:rFonts w:hint="eastAsia" w:ascii="Times New Roman" w:hAnsi="Times New Roman" w:eastAsia="方正大标宋简体"/>
          <w:sz w:val="44"/>
          <w:szCs w:val="44"/>
        </w:rPr>
      </w:pPr>
    </w:p>
    <w:p w14:paraId="3E6DBC7C">
      <w:pPr>
        <w:pStyle w:val="3"/>
        <w:spacing w:after="0" w:line="500" w:lineRule="exact"/>
        <w:jc w:val="center"/>
        <w:rPr>
          <w:rFonts w:hint="eastAsia" w:ascii="Times New Roman" w:hAnsi="Times New Roman" w:eastAsia="方正大标宋简体"/>
          <w:sz w:val="44"/>
          <w:szCs w:val="44"/>
        </w:rPr>
      </w:pPr>
    </w:p>
    <w:p w14:paraId="7655D35D">
      <w:pPr>
        <w:pStyle w:val="3"/>
        <w:spacing w:after="0" w:line="500" w:lineRule="exact"/>
        <w:jc w:val="center"/>
        <w:rPr>
          <w:rFonts w:hint="eastAsia" w:ascii="Times New Roman" w:hAnsi="Times New Roman" w:eastAsia="方正大标宋简体"/>
          <w:sz w:val="44"/>
          <w:szCs w:val="44"/>
        </w:rPr>
      </w:pPr>
    </w:p>
    <w:p w14:paraId="2E5145FF">
      <w:pPr>
        <w:pStyle w:val="3"/>
        <w:spacing w:after="0" w:line="500" w:lineRule="exact"/>
        <w:jc w:val="center"/>
        <w:rPr>
          <w:rFonts w:hint="eastAsia" w:ascii="Times New Roman" w:hAnsi="Times New Roman" w:eastAsia="方正大标宋简体"/>
          <w:sz w:val="44"/>
          <w:szCs w:val="44"/>
        </w:rPr>
      </w:pPr>
    </w:p>
    <w:p w14:paraId="695C44DC">
      <w:pPr>
        <w:pStyle w:val="3"/>
        <w:spacing w:after="0" w:line="500" w:lineRule="exact"/>
        <w:jc w:val="center"/>
        <w:rPr>
          <w:rFonts w:hint="eastAsia" w:ascii="Times New Roman" w:hAnsi="Times New Roman" w:eastAsia="方正大标宋简体"/>
          <w:sz w:val="44"/>
          <w:szCs w:val="44"/>
        </w:rPr>
      </w:pPr>
    </w:p>
    <w:p w14:paraId="2D378C34">
      <w:pPr>
        <w:pStyle w:val="3"/>
        <w:spacing w:after="0" w:line="500" w:lineRule="exact"/>
        <w:jc w:val="center"/>
        <w:rPr>
          <w:rFonts w:hint="eastAsia" w:ascii="Times New Roman" w:hAnsi="Times New Roman" w:eastAsia="方正大标宋简体"/>
          <w:sz w:val="44"/>
          <w:szCs w:val="44"/>
        </w:rPr>
      </w:pPr>
    </w:p>
    <w:p w14:paraId="5D424504">
      <w:pPr>
        <w:pStyle w:val="3"/>
        <w:spacing w:after="0" w:line="500" w:lineRule="exact"/>
        <w:jc w:val="center"/>
        <w:rPr>
          <w:rFonts w:ascii="Times New Roman" w:hAnsi="Times New Roman" w:eastAsia="方正大标宋简体"/>
          <w:sz w:val="44"/>
          <w:szCs w:val="44"/>
        </w:rPr>
      </w:pPr>
      <w:r>
        <w:rPr>
          <w:rFonts w:ascii="Times New Roman" w:hAnsi="Times New Roman" w:eastAsia="方正大标宋简体"/>
          <w:sz w:val="44"/>
          <w:szCs w:val="44"/>
        </w:rPr>
        <w:t>赵保镇上级部门收回事项清单</w:t>
      </w:r>
    </w:p>
    <w:p w14:paraId="1926EF10">
      <w:pPr>
        <w:pStyle w:val="3"/>
        <w:spacing w:after="0" w:line="500" w:lineRule="exact"/>
        <w:jc w:val="center"/>
        <w:rPr>
          <w:rFonts w:ascii="Times New Roman" w:hAnsi="Times New Roman" w:eastAsia="方正大标宋简体"/>
          <w:sz w:val="44"/>
          <w:szCs w:val="44"/>
        </w:rPr>
      </w:pPr>
    </w:p>
    <w:tbl>
      <w:tblPr>
        <w:tblStyle w:val="11"/>
        <w:tblW w:w="14175" w:type="dxa"/>
        <w:jc w:val="center"/>
        <w:tblLayout w:type="autofit"/>
        <w:tblCellMar>
          <w:top w:w="0" w:type="dxa"/>
          <w:left w:w="108" w:type="dxa"/>
          <w:bottom w:w="0" w:type="dxa"/>
          <w:right w:w="108" w:type="dxa"/>
        </w:tblCellMar>
      </w:tblPr>
      <w:tblGrid>
        <w:gridCol w:w="737"/>
        <w:gridCol w:w="5285"/>
        <w:gridCol w:w="8153"/>
      </w:tblGrid>
      <w:tr w14:paraId="7B3712E7">
        <w:tblPrEx>
          <w:tblCellMar>
            <w:top w:w="0" w:type="dxa"/>
            <w:left w:w="108" w:type="dxa"/>
            <w:bottom w:w="0" w:type="dxa"/>
            <w:right w:w="108" w:type="dxa"/>
          </w:tblCellMar>
        </w:tblPrEx>
        <w:trPr>
          <w:trHeight w:val="680" w:hRule="atLeast"/>
          <w:tblHeader/>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285C">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9FF1">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事项名称</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F046">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承接部门及工作方式</w:t>
            </w:r>
          </w:p>
        </w:tc>
      </w:tr>
      <w:tr w14:paraId="2DF71D07">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6EA62">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一、政法领域（3项）</w:t>
            </w:r>
          </w:p>
        </w:tc>
      </w:tr>
      <w:tr w14:paraId="754208E6">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19E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A054C4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开展驻京安保维稳工作</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9A65">
            <w:pPr>
              <w:widowControl/>
              <w:tabs>
                <w:tab w:val="left" w:pos="867"/>
              </w:tabs>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承接部门：县信访局</w:t>
            </w:r>
          </w:p>
          <w:p w14:paraId="44D47088">
            <w:pPr>
              <w:widowControl/>
              <w:tabs>
                <w:tab w:val="left" w:pos="867"/>
              </w:tabs>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工作方式：落实基层减负相关要求，不再安排乡镇开展驻京安保维稳工作。</w:t>
            </w:r>
          </w:p>
        </w:tc>
      </w:tr>
      <w:tr w14:paraId="657DAD56">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653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06E94C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开展摩托车、人力三轮车、残疾人机动轮椅及装配动力装置的无牌无证车辆管理整治工作</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95B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加强宣传发动。多途径开展摩托车、人力三轮车、残疾人机动轮椅及装配动力装置的无牌无证车辆违法违规行为可能造成的后果及危害宣传</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实施过渡期管理。设定过渡期且过渡期内按禁限行要求通行</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加强路面整治。严格通行管理，通过路面严查确保符合上牌的车辆应上尽上</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强化教育帮扶。准确掌握残疾人和低收入人员情况，从生活保障、政策支持等方面指导帮扶。</w:t>
            </w:r>
          </w:p>
        </w:tc>
      </w:tr>
      <w:tr w14:paraId="1654C3A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A55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F3560A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对戒断三年未复吸人员进行检测、管控</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34A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事项依据已失效，不再开展此项工作。</w:t>
            </w:r>
          </w:p>
        </w:tc>
      </w:tr>
      <w:tr w14:paraId="3C40C4B4">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70D24">
            <w:pPr>
              <w:widowControl/>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二、民政领域（7项）</w:t>
            </w:r>
          </w:p>
        </w:tc>
      </w:tr>
      <w:tr w14:paraId="0DD97D6D">
        <w:tblPrEx>
          <w:tblCellMar>
            <w:top w:w="0" w:type="dxa"/>
            <w:left w:w="108" w:type="dxa"/>
            <w:bottom w:w="0" w:type="dxa"/>
            <w:right w:w="108" w:type="dxa"/>
          </w:tblCellMar>
        </w:tblPrEx>
        <w:trPr>
          <w:trHeight w:val="107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4D2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2F7331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对维护老年人合法权益和敬老、养老、助老成绩显著的组织、家庭或者个人以及对参与社会发展做出突出贡献的老年人的表彰或者奖励</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C7A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工作方式：在各村居利用墙报、广播等载体，在全县营造敬老、养老、助老的浓厚氛围。对个人威望高</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社会贡献突出的老人进行慰问，颁发寿星证。</w:t>
            </w:r>
          </w:p>
        </w:tc>
      </w:tr>
      <w:tr w14:paraId="17677A59">
        <w:tblPrEx>
          <w:tblCellMar>
            <w:top w:w="0" w:type="dxa"/>
            <w:left w:w="108" w:type="dxa"/>
            <w:bottom w:w="0" w:type="dxa"/>
            <w:right w:w="108" w:type="dxa"/>
          </w:tblCellMar>
        </w:tblPrEx>
        <w:trPr>
          <w:trHeight w:val="157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A12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8F1670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对违规领取80岁以上高龄津贴的追缴</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F1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民政部门联合卫生、殡葬等部门，利用大数据平台定期比对高龄津贴发放名单与户籍、养老、火化记录，及时发现去世未停发、重复领取等违规情况，对违规领取的资金，要求主动退还误领金额至国库。</w:t>
            </w:r>
          </w:p>
        </w:tc>
      </w:tr>
      <w:tr w14:paraId="7BD09DFC">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E90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0494E48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出具婚姻状况证明（婚姻关系证明、分居证明）</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3FE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11D16C12">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4E4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651A71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对辖区内老年人意外伤害保险参保覆盖率达标工作的考核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6A6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15D52EEE">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FDE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22317AF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对完成平坟还田任务的考核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06A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371B598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10A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03C2572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对适老化改造完成情况的考核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38A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772D7AA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432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D0A318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对老年人安康险推广工作的考核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10D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1CDF2F8B">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E15C2">
            <w:pPr>
              <w:widowControl/>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三、司法行政领域（2项）</w:t>
            </w:r>
          </w:p>
        </w:tc>
      </w:tr>
      <w:tr w14:paraId="5B94A201">
        <w:tblPrEx>
          <w:tblCellMar>
            <w:top w:w="0" w:type="dxa"/>
            <w:left w:w="108" w:type="dxa"/>
            <w:bottom w:w="0" w:type="dxa"/>
            <w:right w:w="108" w:type="dxa"/>
          </w:tblCellMar>
        </w:tblPrEx>
        <w:trPr>
          <w:trHeight w:val="182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512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26BA0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法律援助指导监督和组织实施工作</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5DF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承接部门：县司法局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工作方式：积极出台《法律援助工作要点》《案件质量评查标准》等文件，明确案件办理流程、文书格式及考核指标。实行案件“点援制”和全程跟踪制度</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通过电话回访、旁听庭审、案卷评查等方式监督案件质量</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确保服务流程透明化。</w:t>
            </w:r>
          </w:p>
        </w:tc>
      </w:tr>
      <w:tr w14:paraId="3B8ADD35">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B6B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68747F6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出具法律援助经济状况证明</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F2C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根据《</w:t>
            </w:r>
            <w:r>
              <w:rPr>
                <w:rFonts w:ascii="Times New Roman" w:hAnsi="Times New Roman" w:eastAsia="仿宋_GB2312" w:cs="Times New Roman"/>
                <w:kern w:val="0"/>
                <w:sz w:val="24"/>
              </w:rPr>
              <w:t>中华人民共和国</w:t>
            </w:r>
            <w:r>
              <w:rPr>
                <w:rFonts w:ascii="Times New Roman" w:hAnsi="Times New Roman" w:eastAsia="仿宋_GB2312" w:cs="Times New Roman"/>
                <w:color w:val="000000"/>
                <w:kern w:val="0"/>
                <w:sz w:val="24"/>
              </w:rPr>
              <w:t>法律援助法》相关规定，不再开展此项工作。</w:t>
            </w:r>
          </w:p>
        </w:tc>
      </w:tr>
      <w:tr w14:paraId="1FD1D904">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B08C1">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四、自然资源领域（15项）</w:t>
            </w:r>
          </w:p>
        </w:tc>
      </w:tr>
      <w:tr w14:paraId="72DF8E81">
        <w:tblPrEx>
          <w:tblCellMar>
            <w:top w:w="0" w:type="dxa"/>
            <w:left w:w="108" w:type="dxa"/>
            <w:bottom w:w="0" w:type="dxa"/>
            <w:right w:w="108" w:type="dxa"/>
          </w:tblCellMar>
        </w:tblPrEx>
        <w:trPr>
          <w:trHeight w:val="224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DB0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13</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119658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对占用耕地建窑、建坟或者擅自在耕地上建房、挖砂、采石、采矿、取土等破坏种植条件的，或者因开发土地造成土地荒漠化、盐渍化的处罚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05E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巡查，受理、核实违法线索，依法进行查处。县农业农村局对非法占用耕地等破坏种植条件，或者因开发土地造成土地荒漠化、盐渍化行为涉及农业农村部门职责的进行行政处罚，按照职责对耕地质量进行评价，并出具评价意见。</w:t>
            </w:r>
          </w:p>
        </w:tc>
      </w:tr>
      <w:tr w14:paraId="4264FE43">
        <w:tblPrEx>
          <w:tblCellMar>
            <w:top w:w="0" w:type="dxa"/>
            <w:left w:w="108" w:type="dxa"/>
            <w:bottom w:w="0" w:type="dxa"/>
            <w:right w:w="108" w:type="dxa"/>
          </w:tblCellMar>
        </w:tblPrEx>
        <w:trPr>
          <w:trHeight w:val="142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593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14</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301F6F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对未经批准或者采取欺骗手段骗取批准以及超过批准的数量，非法占用土地的处罚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DB0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工作方式：加强日常监督检查，及时发现并查处非法占用土地行为，依法拆除或没收非法占用土地上新建的建筑物和其他设施，并给予相应处罚和责任追究。</w:t>
            </w:r>
          </w:p>
        </w:tc>
      </w:tr>
      <w:tr w14:paraId="3900D089">
        <w:tblPrEx>
          <w:tblCellMar>
            <w:top w:w="0" w:type="dxa"/>
            <w:left w:w="108" w:type="dxa"/>
            <w:bottom w:w="0" w:type="dxa"/>
            <w:right w:w="108" w:type="dxa"/>
          </w:tblCellMar>
        </w:tblPrEx>
        <w:trPr>
          <w:trHeight w:val="145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3B5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15</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609F4A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对未经批准进行临时建设的处罚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5F4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工作方式：采取验核放线结果、核实基础测量报告等措施，加强对临时建设工程的监督管理，及时受理违法建设的举报或者控告，对违反城乡规划的，限期改正，并依法给予相应处罚和责任追究。</w:t>
            </w:r>
          </w:p>
        </w:tc>
      </w:tr>
      <w:tr w14:paraId="4DE248C7">
        <w:tblPrEx>
          <w:tblCellMar>
            <w:top w:w="0" w:type="dxa"/>
            <w:left w:w="108" w:type="dxa"/>
            <w:bottom w:w="0" w:type="dxa"/>
            <w:right w:w="108" w:type="dxa"/>
          </w:tblCellMar>
        </w:tblPrEx>
        <w:trPr>
          <w:trHeight w:val="145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77B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16</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11678C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未按照批准内容进行临时建设的处罚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F12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工作方式：按照批准的建设内容，加强对临时建设工程的监督管理，及时受理违法建设的举报或者控告，对未按照批准内容建设的，限期改正，并依法给予相应处罚和责任追究。</w:t>
            </w:r>
          </w:p>
        </w:tc>
      </w:tr>
      <w:tr w14:paraId="24F3F5F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AF1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17</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2BD944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开展历史遗留废弃矿山生态修复工作</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17E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工作方式：对遗留废弃矿山进行排查，规划设计，制定治理方案，按照方案进行生态修复治理。</w:t>
            </w:r>
          </w:p>
        </w:tc>
      </w:tr>
      <w:tr w14:paraId="3D491DE8">
        <w:tblPrEx>
          <w:tblCellMar>
            <w:top w:w="0" w:type="dxa"/>
            <w:left w:w="108" w:type="dxa"/>
            <w:bottom w:w="0" w:type="dxa"/>
            <w:right w:w="108" w:type="dxa"/>
          </w:tblCellMar>
        </w:tblPrEx>
        <w:trPr>
          <w:trHeight w:val="182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069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18</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6D63051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非法采砂行为监管</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6EC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承接部门：县水利局、县自然资源局、县林业局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水利局对重点河段、敏感水域进行巡查，制定常态化巡查计划，通过划分河道巡查区域、巡查人员分组、定期巡查等方式，强化河道日常巡查力度，对河道内的非法采砂活动进行监督。河道以外，由县自然资源局、县林业局等部门按职责监督。</w:t>
            </w:r>
          </w:p>
        </w:tc>
      </w:tr>
      <w:tr w14:paraId="4935698C">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895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19</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92B9E5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公益林管护</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492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工作方式：做好全县公益林区划界定</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组织实施保护措施，协助财政部门做好生态效益补偿资金的发放和管理工作。</w:t>
            </w:r>
          </w:p>
        </w:tc>
      </w:tr>
      <w:tr w14:paraId="24600DD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0EB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20</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32098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林木采伐证审批</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44D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工作方式：做好申请人的材料审核、实地查验，</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审核上报或审批发证。</w:t>
            </w:r>
          </w:p>
        </w:tc>
      </w:tr>
      <w:tr w14:paraId="25427A1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295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21</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F61751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对森林资源的保护、修复、利用、更新等的监督检查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DB4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工作方式：对全县范围内森林资源的保护、修复、利用、更新等进行监督检查，依法查处破坏森林资源违法行为。</w:t>
            </w:r>
          </w:p>
        </w:tc>
      </w:tr>
      <w:tr w14:paraId="3ADF2D3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DB4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22</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8F9F38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代为恢复植被和林业生产条件或代为补种树木</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774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工作方式：按照林业生产相关标准，直接实施代为履行，或者组织没有利害关系的第三人代为履行，以确保恢复植被和林业生产条件或补种树木的顺利进行，达到预期的生态保护效果。</w:t>
            </w:r>
          </w:p>
        </w:tc>
      </w:tr>
      <w:tr w14:paraId="02F60D0B">
        <w:tblPrEx>
          <w:tblCellMar>
            <w:top w:w="0" w:type="dxa"/>
            <w:left w:w="108" w:type="dxa"/>
            <w:bottom w:w="0" w:type="dxa"/>
            <w:right w:w="108" w:type="dxa"/>
          </w:tblCellMar>
        </w:tblPrEx>
        <w:trPr>
          <w:trHeight w:val="139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00E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23</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1CC980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对涉嫌违法建设和违法审批的自建房地质灾害处理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DFA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对地质灾害风险进行评估，划定危险区域，必要时撤离人员</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2. 对危房立即停用、查封或拆除，切断水电燃气，防止次生灾害</w:t>
            </w:r>
            <w:r>
              <w:rPr>
                <w:rFonts w:hint="eastAsia" w:ascii="Times New Roman" w:hAnsi="Times New Roman" w:eastAsia="仿宋_GB2312" w:cs="Times New Roman"/>
                <w:color w:val="000000"/>
                <w:kern w:val="0"/>
                <w:sz w:val="24"/>
              </w:rPr>
              <w:t>；</w:t>
            </w:r>
          </w:p>
          <w:p w14:paraId="248DA5F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3. 加固边坡、修建排水系统、恢复植被。  </w:t>
            </w:r>
          </w:p>
        </w:tc>
      </w:tr>
      <w:tr w14:paraId="0850CC7E">
        <w:tblPrEx>
          <w:tblCellMar>
            <w:top w:w="0" w:type="dxa"/>
            <w:left w:w="108" w:type="dxa"/>
            <w:bottom w:w="0" w:type="dxa"/>
            <w:right w:w="108" w:type="dxa"/>
          </w:tblCellMar>
        </w:tblPrEx>
        <w:trPr>
          <w:trHeight w:val="1102"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033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24</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6CC2B1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开展林业有害生物监测、检疫和防治</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8EE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ascii="Times New Roman" w:hAnsi="Times New Roman" w:eastAsia="仿宋_GB2312" w:cs="Times New Roman"/>
                <w:color w:val="000000"/>
                <w:spacing w:val="-4"/>
                <w:kern w:val="0"/>
                <w:sz w:val="24"/>
              </w:rPr>
              <w:t>：在全县范围内开展林业有害生物动态监测，对产地苗木</w:t>
            </w:r>
            <w:r>
              <w:rPr>
                <w:rFonts w:hint="eastAsia" w:ascii="Times New Roman" w:hAnsi="Times New Roman" w:eastAsia="仿宋_GB2312" w:cs="Times New Roman"/>
                <w:color w:val="000000"/>
                <w:spacing w:val="-4"/>
                <w:kern w:val="0"/>
                <w:sz w:val="24"/>
              </w:rPr>
              <w:t>、</w:t>
            </w:r>
            <w:r>
              <w:rPr>
                <w:rFonts w:ascii="Times New Roman" w:hAnsi="Times New Roman" w:eastAsia="仿宋_GB2312" w:cs="Times New Roman"/>
                <w:color w:val="000000"/>
                <w:spacing w:val="-4"/>
                <w:kern w:val="0"/>
                <w:sz w:val="24"/>
              </w:rPr>
              <w:t>调运木材及苗木实施检疫，开展专业防治措施，防止森林病虫害发生和扩散。</w:t>
            </w:r>
          </w:p>
        </w:tc>
      </w:tr>
      <w:tr w14:paraId="708EAFE9">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CD3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25</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0F5E17F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审核地籍调查表</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36D3">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权利人提出申请，委托测量单位进行实地测量，提供权属来源资料，填写不动产权籍调查申请表</w:t>
            </w:r>
            <w:r>
              <w:rPr>
                <w:rFonts w:hint="eastAsia" w:ascii="Times New Roman" w:hAnsi="Times New Roman" w:eastAsia="仿宋_GB2312" w:cs="Times New Roman"/>
                <w:color w:val="000000"/>
                <w:kern w:val="0"/>
                <w:sz w:val="24"/>
                <w:lang w:eastAsia="zh-CN"/>
              </w:rPr>
              <w:t>；</w:t>
            </w:r>
          </w:p>
          <w:p w14:paraId="7FAA8B58">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2. 权籍调查工作人员依据权利人提供的权属来源资料和测量数据及坐标组织外业进行实地调查</w:t>
            </w:r>
            <w:r>
              <w:rPr>
                <w:rFonts w:hint="eastAsia" w:ascii="Times New Roman" w:hAnsi="Times New Roman" w:eastAsia="仿宋_GB2312" w:cs="Times New Roman"/>
                <w:color w:val="000000"/>
                <w:kern w:val="0"/>
                <w:sz w:val="24"/>
                <w:lang w:eastAsia="zh-CN"/>
              </w:rPr>
              <w:t>；</w:t>
            </w:r>
          </w:p>
          <w:p w14:paraId="71F70383">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3. 实地勘查核实，确认四邻边界权属</w:t>
            </w:r>
            <w:r>
              <w:rPr>
                <w:rFonts w:hint="eastAsia" w:ascii="Times New Roman" w:hAnsi="Times New Roman" w:eastAsia="仿宋_GB2312" w:cs="Times New Roman"/>
                <w:color w:val="000000"/>
                <w:kern w:val="0"/>
                <w:sz w:val="24"/>
                <w:lang w:eastAsia="zh-CN"/>
              </w:rPr>
              <w:t>；</w:t>
            </w:r>
          </w:p>
          <w:p w14:paraId="5E975FD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填写权籍调查表及数据录入。</w:t>
            </w:r>
          </w:p>
        </w:tc>
      </w:tr>
      <w:tr w14:paraId="11F4CAA6">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2A5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26</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02BC52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储备国有土地上的环境卫生整治</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297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工作方式：加强对储备土地卫生整治，会同生态环保、城市管理等相关部门共同管护，对发现的环境卫生等问题及时处置。</w:t>
            </w:r>
          </w:p>
        </w:tc>
      </w:tr>
      <w:tr w14:paraId="75E74F9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DEE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27</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6E335E6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土地征收、征用</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B2A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工作方式：发布征收土地预公告，开展土地现状调查和社会稳定风险评估，组卷报政府部门审批，批准后发布征收土地公告实施征收储备。</w:t>
            </w:r>
          </w:p>
        </w:tc>
      </w:tr>
      <w:tr w14:paraId="42885751">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3A189">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五、生态环境领域（7项）</w:t>
            </w:r>
          </w:p>
        </w:tc>
      </w:tr>
      <w:tr w14:paraId="7D9F04F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7D6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28</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1B2951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危险废物环境风险隐患排查整治</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DF3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工作方式：按照县政府部署安排，会同卫健、农业农村、城市管理等部门实施分级分类管理，依法开展相关排查整治工作。</w:t>
            </w:r>
          </w:p>
        </w:tc>
      </w:tr>
      <w:tr w14:paraId="0DD3068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F9B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29</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E85E0D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危废品处置</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824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工作方式：按照管理权限，实施分级分类监督管理，并合理处置。</w:t>
            </w:r>
          </w:p>
        </w:tc>
      </w:tr>
      <w:tr w14:paraId="3AFEBF72">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EF9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30</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C38D24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集中式饮用水水源地环境调查评估并采取相应风险防范措施</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F63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工作方式：按照县政府部署安排，依法开展相关调查评估及风险防范工作。</w:t>
            </w:r>
          </w:p>
        </w:tc>
      </w:tr>
      <w:tr w14:paraId="7053DA8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398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31</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2641A8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对从事可能造成土壤污染活动的企业事业单位和其他生产经营者进行现场检查、取样</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E25D">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工作方式：按照权限，会同农业农村、自然资源等县直相关部门实施分级分类管理。</w:t>
            </w:r>
          </w:p>
        </w:tc>
      </w:tr>
      <w:tr w14:paraId="0418A765">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B7B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32</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A69392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对“国三”及“国四”柴油货车提前淘汰的考核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F2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44DE13B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F30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33</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15CF1E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对治污攻坚宣传工作的考核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36F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35DF17C6">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FE3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34</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23F4636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督促新改、扩迁建项目及时做好环保手续报批</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AF95">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工作方式：按照分级审批权限，督促建设单位依法办理环保手续并加强日常监管。</w:t>
            </w:r>
          </w:p>
        </w:tc>
      </w:tr>
      <w:tr w14:paraId="1D7BCCED">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33923">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六、住房和城乡建设领域（2项）</w:t>
            </w:r>
          </w:p>
        </w:tc>
      </w:tr>
      <w:tr w14:paraId="72B96439">
        <w:tblPrEx>
          <w:tblCellMar>
            <w:top w:w="0" w:type="dxa"/>
            <w:left w:w="108" w:type="dxa"/>
            <w:bottom w:w="0" w:type="dxa"/>
            <w:right w:w="108" w:type="dxa"/>
          </w:tblCellMar>
        </w:tblPrEx>
        <w:trPr>
          <w:trHeight w:val="105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0CC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35</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339E7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对临时建筑物</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构筑物超过批</w:t>
            </w:r>
            <w:r>
              <w:rPr>
                <w:rFonts w:ascii="Times New Roman" w:hAnsi="Times New Roman" w:eastAsia="仿宋_GB2312" w:cs="Times New Roman"/>
                <w:color w:val="auto"/>
                <w:kern w:val="0"/>
                <w:sz w:val="24"/>
              </w:rPr>
              <w:t>准</w:t>
            </w:r>
            <w:r>
              <w:rPr>
                <w:rFonts w:hint="eastAsia" w:ascii="Times New Roman" w:hAnsi="Times New Roman" w:eastAsia="仿宋_GB2312" w:cs="Times New Roman"/>
                <w:color w:val="auto"/>
                <w:kern w:val="0"/>
                <w:sz w:val="24"/>
                <w:lang w:eastAsia="zh-CN"/>
              </w:rPr>
              <w:t>期限</w:t>
            </w:r>
            <w:r>
              <w:rPr>
                <w:rFonts w:ascii="Times New Roman" w:hAnsi="Times New Roman" w:eastAsia="仿宋_GB2312" w:cs="Times New Roman"/>
                <w:color w:val="auto"/>
                <w:kern w:val="0"/>
                <w:sz w:val="24"/>
              </w:rPr>
              <w:t>不拆除</w:t>
            </w:r>
            <w:r>
              <w:rPr>
                <w:rFonts w:ascii="Times New Roman" w:hAnsi="Times New Roman" w:eastAsia="仿宋_GB2312" w:cs="Times New Roman"/>
                <w:color w:val="000000"/>
                <w:kern w:val="0"/>
                <w:sz w:val="24"/>
              </w:rPr>
              <w:t>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C5E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工作方式：加强对建设工程的监督管理，对超过批准期限仍不拆除的临时建筑物、构筑物限期拆除，并依法给予相应处罚和责任追究。</w:t>
            </w:r>
          </w:p>
        </w:tc>
      </w:tr>
      <w:tr w14:paraId="65D6AB0C">
        <w:tblPrEx>
          <w:tblCellMar>
            <w:top w:w="0" w:type="dxa"/>
            <w:left w:w="108" w:type="dxa"/>
            <w:bottom w:w="0" w:type="dxa"/>
            <w:right w:w="108" w:type="dxa"/>
          </w:tblCellMar>
        </w:tblPrEx>
        <w:trPr>
          <w:trHeight w:val="117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934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36</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A50C85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对临时建筑物、构筑物和其他设施限期拆除期满仍不拆除的强制拆除</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30C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工作方式：作出责令停止建设或者限期拆除的决定后，当事人不停止建设或者逾期不拆除的，采取查封施工现场、强制拆除等措施。</w:t>
            </w:r>
          </w:p>
        </w:tc>
      </w:tr>
      <w:tr w14:paraId="7C9930E8">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A1EAC">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七、农业农村领域（20项）</w:t>
            </w:r>
          </w:p>
        </w:tc>
      </w:tr>
      <w:tr w14:paraId="36A5460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F48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37</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E0D48C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水生动物疫病及渔业灾害病害的监测、预报和预防</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DFE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工作方式：定期巡查</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t>对养殖区域进行定期检查，观察水生动物的行为、体表及水质变化，及时发现异常，采样检测。</w:t>
            </w:r>
          </w:p>
        </w:tc>
      </w:tr>
      <w:tr w14:paraId="32B1017C">
        <w:tblPrEx>
          <w:tblCellMar>
            <w:top w:w="0" w:type="dxa"/>
            <w:left w:w="108" w:type="dxa"/>
            <w:bottom w:w="0" w:type="dxa"/>
            <w:right w:w="108" w:type="dxa"/>
          </w:tblCellMar>
        </w:tblPrEx>
        <w:trPr>
          <w:trHeight w:val="104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D67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38</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79275D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水产公共信息和水产技术宣传教育、培训服务</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B95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工作方式：通过网站、社交媒体等渠道，及时发布政策法规、市场动态、技术进展等信息，通过宣传册、视频等形式，普及养殖、病害防治等技术。</w:t>
            </w:r>
          </w:p>
        </w:tc>
      </w:tr>
      <w:tr w14:paraId="7921DED0">
        <w:tblPrEx>
          <w:tblCellMar>
            <w:top w:w="0" w:type="dxa"/>
            <w:left w:w="108" w:type="dxa"/>
            <w:bottom w:w="0" w:type="dxa"/>
            <w:right w:w="108" w:type="dxa"/>
          </w:tblCellMar>
        </w:tblPrEx>
        <w:trPr>
          <w:trHeight w:val="99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3D9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39</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7ECCA0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组织收集、处理并溯源在江河、湖泊、水库等水域发现的死亡畜禽</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912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工作方式：对辖区内河流、湖泊、水库等水域发现的死亡畜禽组织收集、处理并溯源。</w:t>
            </w:r>
          </w:p>
        </w:tc>
      </w:tr>
      <w:tr w14:paraId="58EE1356">
        <w:tblPrEx>
          <w:tblCellMar>
            <w:top w:w="0" w:type="dxa"/>
            <w:left w:w="108" w:type="dxa"/>
            <w:bottom w:w="0" w:type="dxa"/>
            <w:right w:w="108" w:type="dxa"/>
          </w:tblCellMar>
        </w:tblPrEx>
        <w:trPr>
          <w:trHeight w:val="1382"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DDB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40</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ED7A58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对奶畜饲养以及生鲜乳生产、收购环节的监督检查，生鲜乳运输车不符合规定条件的处理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411B">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开展对奶畜饲养以及生鲜乳生产、收购环节的监督检查，对生鲜乳运输车辆不符合规定条件的，收回生鲜乳准运证明，或者通报核发生鲜乳准运证明的畜牧兽医主管部门收回，同时通报有关乳制品加工企业。</w:t>
            </w:r>
          </w:p>
        </w:tc>
      </w:tr>
      <w:tr w14:paraId="43B718F4">
        <w:tblPrEx>
          <w:tblCellMar>
            <w:top w:w="0" w:type="dxa"/>
            <w:left w:w="108" w:type="dxa"/>
            <w:bottom w:w="0" w:type="dxa"/>
            <w:right w:w="108" w:type="dxa"/>
          </w:tblCellMar>
        </w:tblPrEx>
        <w:trPr>
          <w:trHeight w:val="133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872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41</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B1EBFC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规模以下畜禽养殖废弃物综合利用指导和服务</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3C9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工作方式：通过积极组织开展畜禽粪污资源化利用技术指导服务及宣传培训，督促指导规模以下畜禽养殖户科学合理建设畜禽粪污处理利用设施，推动畜禽养殖户合理利用农用有机肥和种养结合发展。</w:t>
            </w:r>
          </w:p>
        </w:tc>
      </w:tr>
      <w:tr w14:paraId="7D6DE077">
        <w:tblPrEx>
          <w:tblCellMar>
            <w:top w:w="0" w:type="dxa"/>
            <w:left w:w="108" w:type="dxa"/>
            <w:bottom w:w="0" w:type="dxa"/>
            <w:right w:w="108" w:type="dxa"/>
          </w:tblCellMar>
        </w:tblPrEx>
        <w:trPr>
          <w:trHeight w:val="169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140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42</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05E0AB6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畜牧养殖场申请及管理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C6D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按照《动物防疫条件审查办法》受理畜牧养殖场开办申请，加强对动物防疫活动的宣传与管理、预防、控制；</w:t>
            </w:r>
          </w:p>
          <w:p w14:paraId="6EA57AA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按照《中华人民共和国畜牧法》《中华人民共和国动物防疫法》依法对养殖企业日常监督管理，严厉打击违法行为，促进养殖业健康发展。</w:t>
            </w:r>
          </w:p>
        </w:tc>
      </w:tr>
      <w:tr w14:paraId="39316B93">
        <w:tblPrEx>
          <w:tblCellMar>
            <w:top w:w="0" w:type="dxa"/>
            <w:left w:w="108" w:type="dxa"/>
            <w:bottom w:w="0" w:type="dxa"/>
            <w:right w:w="108" w:type="dxa"/>
          </w:tblCellMar>
        </w:tblPrEx>
        <w:trPr>
          <w:trHeight w:val="273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A14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43</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08F9400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农业机械安全监督检查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19C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持续开展全县农业机械安全监督检查；</w:t>
            </w:r>
          </w:p>
          <w:p w14:paraId="15F56A3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办理拖拉机、联合收割机号牌、行驶证、登记证书、驾驶证相关业务；</w:t>
            </w:r>
          </w:p>
          <w:p w14:paraId="2EA21A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实施</w:t>
            </w:r>
            <w:r>
              <w:rPr>
                <w:rFonts w:hint="eastAsia" w:ascii="Times New Roman" w:hAnsi="Times New Roman" w:eastAsia="仿宋_GB2312" w:cs="Times New Roman"/>
                <w:color w:val="000000"/>
                <w:kern w:val="0"/>
                <w:sz w:val="24"/>
              </w:rPr>
              <w:t>农业机械</w:t>
            </w:r>
            <w:r>
              <w:rPr>
                <w:rFonts w:ascii="Times New Roman" w:hAnsi="Times New Roman" w:eastAsia="仿宋_GB2312" w:cs="Times New Roman"/>
                <w:color w:val="000000"/>
                <w:kern w:val="0"/>
                <w:sz w:val="24"/>
              </w:rPr>
              <w:t>安全监理行政处罚；</w:t>
            </w:r>
          </w:p>
          <w:p w14:paraId="0B285BD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强制报废拼装或已达到报废标准的拖拉机、联合收割机；</w:t>
            </w:r>
          </w:p>
          <w:p w14:paraId="5396EB0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 扣押违规农业机械及证书、牌照、操作证件；</w:t>
            </w:r>
          </w:p>
          <w:p w14:paraId="3DCC297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 办理拖拉机、联合收割机年检年审；</w:t>
            </w:r>
          </w:p>
          <w:p w14:paraId="44278E40">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 对农业机械事故责任进行认定。</w:t>
            </w:r>
          </w:p>
        </w:tc>
      </w:tr>
      <w:tr w14:paraId="5882C9BE">
        <w:tblPrEx>
          <w:tblCellMar>
            <w:top w:w="0" w:type="dxa"/>
            <w:left w:w="108" w:type="dxa"/>
            <w:bottom w:w="0" w:type="dxa"/>
            <w:right w:w="108" w:type="dxa"/>
          </w:tblCellMar>
        </w:tblPrEx>
        <w:trPr>
          <w:trHeight w:val="133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1AD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44</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0D8485F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外来入侵物种监督管理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6DF9">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工作方式：加强农业外来入侵物种监测预警，开展农田生态系统、渔业水域等区域外来入侵物种的排查和处置，对重大危害入侵物种进行治理，加强防控技术研究与示范推广。</w:t>
            </w:r>
          </w:p>
        </w:tc>
      </w:tr>
      <w:tr w14:paraId="1EB7C4F3">
        <w:tblPrEx>
          <w:tblCellMar>
            <w:top w:w="0" w:type="dxa"/>
            <w:left w:w="108" w:type="dxa"/>
            <w:bottom w:w="0" w:type="dxa"/>
            <w:right w:w="108" w:type="dxa"/>
          </w:tblCellMar>
        </w:tblPrEx>
        <w:trPr>
          <w:trHeight w:val="1396"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553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45</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D6E9F7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外来入侵物种普查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E6DE">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农田生态系统、渔业水域等区域外来入侵物种的科普宣传，提升社会公众防控意识，组织技术人员进行调查监测和采样，充分利用外来入侵物种普查成果，分析研判外来物种入侵现状，提出防控措施。</w:t>
            </w:r>
          </w:p>
        </w:tc>
      </w:tr>
      <w:tr w14:paraId="140F2A0C">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9F9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46</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03C812C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水产养殖病害防治及水生动物防疫</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A45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工作方式：定期对水产养殖对象进行健康检查，及时发现和处理病害。</w:t>
            </w:r>
          </w:p>
        </w:tc>
      </w:tr>
      <w:tr w14:paraId="5709ED2D">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0F5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47</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266FC8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农产品产地冷藏保鲜设施建设</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DBB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工作方式：该项目已实施完毕，不再开展此项工作。</w:t>
            </w:r>
          </w:p>
        </w:tc>
      </w:tr>
      <w:tr w14:paraId="35CCD959">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CDD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48</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0F2FDFB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对推广惠农类APP的考核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8FB6">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26C21ED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F60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49</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F4A579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对培育新增休闲农业经营主体任务的考核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6C3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68EC14D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301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50</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ED4861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对农机应急作业服务队建设的考核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667C">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3F19D43C">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7A2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51</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40F53F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对完成农产品网络销售额任务的考核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F652">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73C23988">
        <w:tblPrEx>
          <w:tblCellMar>
            <w:top w:w="0" w:type="dxa"/>
            <w:left w:w="108" w:type="dxa"/>
            <w:bottom w:w="0" w:type="dxa"/>
            <w:right w:w="108" w:type="dxa"/>
          </w:tblCellMar>
        </w:tblPrEx>
        <w:trPr>
          <w:trHeight w:val="139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93D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52</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2C102A0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对未取得农药经营许可证经营农药的处罚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DE6F">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工作方式：对未取得农药经营许可证经营农药的责令停止经营，没收违法所得、违法经营的农药和用于违法经营的工具、设备等，并处罚款，构成犯罪的，依法追究刑事责任。</w:t>
            </w:r>
          </w:p>
        </w:tc>
      </w:tr>
      <w:tr w14:paraId="46122AF6">
        <w:tblPrEx>
          <w:tblCellMar>
            <w:top w:w="0" w:type="dxa"/>
            <w:left w:w="108" w:type="dxa"/>
            <w:bottom w:w="0" w:type="dxa"/>
            <w:right w:w="108" w:type="dxa"/>
          </w:tblCellMar>
        </w:tblPrEx>
        <w:trPr>
          <w:trHeight w:val="71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D43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53</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6987F95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对未取得生产许可证生产饲料、饲料添加剂的处罚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3974">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工作方式：对无证生产饲料、饲料添加剂的，</w:t>
            </w:r>
            <w:r>
              <w:rPr>
                <w:rFonts w:hint="eastAsia" w:ascii="Times New Roman" w:hAnsi="Times New Roman" w:eastAsia="仿宋_GB2312" w:cs="Times New Roman"/>
                <w:color w:val="000000"/>
                <w:kern w:val="0"/>
                <w:sz w:val="24"/>
              </w:rPr>
              <w:t>实施</w:t>
            </w:r>
            <w:r>
              <w:rPr>
                <w:rFonts w:ascii="Times New Roman" w:hAnsi="Times New Roman" w:eastAsia="仿宋_GB2312" w:cs="Times New Roman"/>
                <w:color w:val="000000"/>
                <w:kern w:val="0"/>
                <w:sz w:val="24"/>
              </w:rPr>
              <w:t>责令停止生产、没收、罚款等处罚，情节严重的，没收其生产设备，生产企业的主要负责人和直接负责的主管人员十年内不得从事饲料、饲料添加剂生产、经营活动。</w:t>
            </w:r>
          </w:p>
        </w:tc>
      </w:tr>
      <w:tr w14:paraId="048049AD">
        <w:tblPrEx>
          <w:tblCellMar>
            <w:top w:w="0" w:type="dxa"/>
            <w:left w:w="108" w:type="dxa"/>
            <w:bottom w:w="0" w:type="dxa"/>
            <w:right w:w="108" w:type="dxa"/>
          </w:tblCellMar>
        </w:tblPrEx>
        <w:trPr>
          <w:trHeight w:val="26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F56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54</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14D74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对生产、销售未取得登记证的肥料产品的处罚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1B66">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工作方式：对生产、销售未取得登记证的肥料产品的给予警告，并处罚款。</w:t>
            </w:r>
          </w:p>
        </w:tc>
      </w:tr>
      <w:tr w14:paraId="197E5D55">
        <w:tblPrEx>
          <w:tblCellMar>
            <w:top w:w="0" w:type="dxa"/>
            <w:left w:w="108" w:type="dxa"/>
            <w:bottom w:w="0" w:type="dxa"/>
            <w:right w:w="108" w:type="dxa"/>
          </w:tblCellMar>
        </w:tblPrEx>
        <w:trPr>
          <w:trHeight w:val="45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4AF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55</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0A8DD97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对肥料产品生产、销售包装上未附标签、标签残缺不清或者擅自修改标签内容的处罚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3911">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工作方式：对肥料产品生产、销售包装上未附标签、标签残缺不清或者擅自修改标签内容的给予警告，并处罚款。</w:t>
            </w:r>
          </w:p>
        </w:tc>
      </w:tr>
      <w:tr w14:paraId="078024BB">
        <w:tblPrEx>
          <w:tblCellMar>
            <w:top w:w="0" w:type="dxa"/>
            <w:left w:w="108" w:type="dxa"/>
            <w:bottom w:w="0" w:type="dxa"/>
            <w:right w:w="108" w:type="dxa"/>
          </w:tblCellMar>
        </w:tblPrEx>
        <w:trPr>
          <w:trHeight w:val="51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20F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56</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2159725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动物疫情信息采集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0836">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通过基层巡查、定点监测等方式，主动监测与报告；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接收养殖主体报告与公众举报，并进行核实。</w:t>
            </w:r>
          </w:p>
        </w:tc>
      </w:tr>
      <w:tr w14:paraId="42810163">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CF33F">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八、卫生健康领域（15项）</w:t>
            </w:r>
          </w:p>
        </w:tc>
      </w:tr>
      <w:tr w14:paraId="4A3DD33F">
        <w:tblPrEx>
          <w:tblCellMar>
            <w:top w:w="0" w:type="dxa"/>
            <w:left w:w="108" w:type="dxa"/>
            <w:bottom w:w="0" w:type="dxa"/>
            <w:right w:w="108" w:type="dxa"/>
          </w:tblCellMar>
        </w:tblPrEx>
        <w:trPr>
          <w:trHeight w:val="89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A9F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57</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CE3FA0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开展妇幼健康服务项目</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A5BF">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工作方式：开展辖区内育龄妇女及0—6岁儿童健康宣教，提供孕产期保健服务和0—6岁儿童健康管理服务。</w:t>
            </w:r>
          </w:p>
        </w:tc>
      </w:tr>
      <w:tr w14:paraId="4AE73C4F">
        <w:tblPrEx>
          <w:tblCellMar>
            <w:top w:w="0" w:type="dxa"/>
            <w:left w:w="108" w:type="dxa"/>
            <w:bottom w:w="0" w:type="dxa"/>
            <w:right w:w="108" w:type="dxa"/>
          </w:tblCellMar>
        </w:tblPrEx>
        <w:trPr>
          <w:trHeight w:val="324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B5F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58</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0FDC1C3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组织宣传动员艾滋病扩大筛查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C56E">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按照国家实行的艾滋病自愿咨询和自愿检测制度</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宜阳县开设两个艾滋病自愿咨询和检测门诊（县疾控中心、县人民医院），为高危人群自愿接受艾滋病咨询、检测的人员提供免费咨询和初筛检测工作</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利用多媒体视频、公众号、电子屏、美篇等结合“世界艾滋病日”面向全县人民开展宣传，组织县直多家医疗机构联合开展免费义诊、咨询宣传以及全年不定时举办进学校、企业、</w:t>
            </w:r>
            <w:r>
              <w:rPr>
                <w:rFonts w:hint="eastAsia" w:ascii="Times New Roman" w:hAnsi="Times New Roman" w:eastAsia="仿宋_GB2312" w:cs="Times New Roman"/>
                <w:color w:val="000000"/>
                <w:kern w:val="0"/>
                <w:sz w:val="24"/>
                <w:lang w:eastAsia="zh-CN"/>
              </w:rPr>
              <w:t>村（</w:t>
            </w:r>
            <w:r>
              <w:rPr>
                <w:rFonts w:ascii="Times New Roman" w:hAnsi="Times New Roman" w:eastAsia="仿宋_GB2312" w:cs="Times New Roman"/>
                <w:color w:val="000000"/>
                <w:kern w:val="0"/>
                <w:sz w:val="24"/>
              </w:rPr>
              <w:t>社区</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、公共场所讲座等多样化的活动，宣传艾滋病</w:t>
            </w:r>
            <w:r>
              <w:rPr>
                <w:rFonts w:hint="eastAsia" w:ascii="Times New Roman" w:hAnsi="Times New Roman" w:eastAsia="仿宋_GB2312" w:cs="Times New Roman"/>
                <w:color w:val="000000"/>
                <w:kern w:val="0"/>
                <w:sz w:val="24"/>
                <w:lang w:eastAsia="zh-CN"/>
              </w:rPr>
              <w:t>传播</w:t>
            </w:r>
            <w:r>
              <w:rPr>
                <w:rFonts w:ascii="Times New Roman" w:hAnsi="Times New Roman" w:eastAsia="仿宋_GB2312" w:cs="Times New Roman"/>
                <w:color w:val="000000"/>
                <w:kern w:val="0"/>
                <w:sz w:val="24"/>
              </w:rPr>
              <w:t>途径、预防知识及减少歧视，消除公众对艾滋病检测的误解和恐惧</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同时对重点监管场所被监管人员进行艾滋病检测</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通过多样化的宣传手段，引导公众树立“主动检测”意识，推动艾滋病防治工作从“被动应对”转向“主动防控”，共同营造健康、包容的社会环境。</w:t>
            </w:r>
          </w:p>
        </w:tc>
      </w:tr>
      <w:tr w14:paraId="46BDD51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193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59</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D24F4B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对辖区内托育机构的监督管理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2CB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工作方式：做好辖区内婴幼儿照护服务机构的摸底调查，发现违规托育机构及时依法依规进行处置。</w:t>
            </w:r>
          </w:p>
        </w:tc>
      </w:tr>
      <w:tr w14:paraId="416FBFC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9B8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60</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2FB358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追回超领、冒领计划生育各类扶助资金、补助资金</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ABD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采取多种方式避免超领、冒领，对未进行年审的取消发放；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督导有关部门通过银行扣缴、上门追缴、法律诉讼等方式对违规领取资金进行追缴。</w:t>
            </w:r>
          </w:p>
        </w:tc>
      </w:tr>
      <w:tr w14:paraId="0D5DB755">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2CA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61</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2A4C76A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计划生育家庭特别扶助金审核确认</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9B1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1090FB1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5B5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62</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7A8BF3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农村部分计划生育家庭奖励扶助金审核确认</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485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727A55BC">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1B6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63</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771EE9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免费向已婚育龄夫妻提供避孕药具</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2AA7">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县</w:t>
            </w:r>
            <w:r>
              <w:rPr>
                <w:rFonts w:ascii="Times New Roman" w:hAnsi="Times New Roman" w:eastAsia="仿宋_GB2312" w:cs="Times New Roman"/>
                <w:color w:val="000000"/>
                <w:kern w:val="0"/>
                <w:sz w:val="24"/>
              </w:rPr>
              <w:t>妇幼保健院及各乡镇卫生院对辖区内已婚育龄夫妻免费发放避孕药具，开展健康教育，提高避孕知识的覆盖面。</w:t>
            </w:r>
          </w:p>
        </w:tc>
      </w:tr>
      <w:tr w14:paraId="0A179FF7">
        <w:tblPrEx>
          <w:tblCellMar>
            <w:top w:w="0" w:type="dxa"/>
            <w:left w:w="108" w:type="dxa"/>
            <w:bottom w:w="0" w:type="dxa"/>
            <w:right w:w="108" w:type="dxa"/>
          </w:tblCellMar>
        </w:tblPrEx>
        <w:trPr>
          <w:trHeight w:val="115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BA6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64</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0598A8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开展计划生育纪念日、会员日服务活动</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9938">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工作方式：组织走访慰问困难计生家庭，组织卫健相关机构开展家庭健康知识宣传、政策咨询、常见疾病义诊等服务活动。</w:t>
            </w:r>
          </w:p>
        </w:tc>
      </w:tr>
      <w:tr w14:paraId="544516B5">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7AC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65</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972C6A8">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出具离婚、丧偶等要求终止妊娠的证明</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0FD3">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该证明已取消，不再开展此项工作。</w:t>
            </w:r>
          </w:p>
        </w:tc>
      </w:tr>
      <w:tr w14:paraId="7123B2DC">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681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66</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2E961106">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完成计生家庭关爱保险任务指标</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37C3">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01533D29">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186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67</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63B9926">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对发放计划生育药具工作的考核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B7BC">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363534B6">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D72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68</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7F1B2EE">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对开展关爱女性健康保险宣传发动、组织参保工作的考核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48FA">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162F8C85">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C81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69</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44156AB">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组织已婚育龄妇女进行孕情检查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0F99">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根据优化生育政策要求，不再开展此项工作。</w:t>
            </w:r>
          </w:p>
        </w:tc>
      </w:tr>
      <w:tr w14:paraId="4240A3D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325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70</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A238BBA">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社会抚养费征收</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55D6">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3D702FDE">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D93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71</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0E76702">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办理《流动人口婚育证明》</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075D">
            <w:pPr>
              <w:widowControl/>
              <w:spacing w:line="31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4871C578">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66343">
            <w:pPr>
              <w:widowControl/>
              <w:spacing w:line="31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九、应急管理领域（20项）</w:t>
            </w:r>
          </w:p>
        </w:tc>
      </w:tr>
      <w:tr w14:paraId="02AA048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9D9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72</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27B4DB10">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对生产经营单位消除重大事故隐患的监督检查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00AB">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工作方式：对矿山、危险化学品、工贸等行业领域的重大事故隐患明确整改时限，进行全程跟踪，定期进行“回头看”。</w:t>
            </w:r>
          </w:p>
        </w:tc>
      </w:tr>
      <w:tr w14:paraId="7AC764F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85C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73</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1DE6811B">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开展加油站危险化学品、设备设施安全检查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7288">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工作方式：现场检查安全生产设备、设施，查阅相关资料，发现隐患限期整改或者予以行政处罚。</w:t>
            </w:r>
          </w:p>
        </w:tc>
      </w:tr>
      <w:tr w14:paraId="21005F6E">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1C2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74</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013BEA13">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对烟花爆竹经营企业的监督检查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8E34">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工作方式：对经营场所、储存仓库进行安全检查，发现隐患限期整改或者予以行政处罚。</w:t>
            </w:r>
          </w:p>
        </w:tc>
      </w:tr>
      <w:tr w14:paraId="63CB117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F17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75</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4BCDF7E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对烟花爆竹生产企业的监督检查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C2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工作方式：制定并落实年度监督检查计划，加强对烟花爆竹生产企业的监督检查，督促烟花爆竹生产企业做好安全评估及分级、登记建档、备案、监测监控、事故应急预案编制、安全管理工作。</w:t>
            </w:r>
          </w:p>
        </w:tc>
      </w:tr>
      <w:tr w14:paraId="74B7DC0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CF4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76</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61A6D65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烟花爆竹经营许可证的登记、审核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A55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工作方式：审查资料，对经营场所、储存仓库进行现场核查，作出审批决定。</w:t>
            </w:r>
          </w:p>
        </w:tc>
      </w:tr>
      <w:tr w14:paraId="1A924A0D">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486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77</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3FB5AA0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对非药品类易制毒化学品生产、经营的监督检查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C4A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工作方式：现场检查安全生产设备、设施，查阅相关资料，发现隐患限期整改或者予以行政处罚。</w:t>
            </w:r>
          </w:p>
        </w:tc>
      </w:tr>
      <w:tr w14:paraId="1FFA289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4A2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78</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05C34FA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危险化学品经营许可证（不带储存设施）申请材料初审及现场核查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AEE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工作方式：邀请专家对安全生产设备、设施等进行检查，查阅相关资料，给出符合条件或不符合条件结论。</w:t>
            </w:r>
          </w:p>
        </w:tc>
      </w:tr>
      <w:tr w14:paraId="1BD1587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527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79</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5DB3F0F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危险化学品经营许可证换证现场核查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05C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工作方式：邀请专家对安全生产设备、设施等进行检查，查阅相关资料，给出符合条件或不符合条件结论。</w:t>
            </w:r>
          </w:p>
        </w:tc>
      </w:tr>
      <w:tr w14:paraId="4D6DF089">
        <w:tblPrEx>
          <w:tblCellMar>
            <w:top w:w="0" w:type="dxa"/>
            <w:left w:w="108" w:type="dxa"/>
            <w:bottom w:w="0" w:type="dxa"/>
            <w:right w:w="108" w:type="dxa"/>
          </w:tblCellMar>
        </w:tblPrEx>
        <w:trPr>
          <w:trHeight w:val="171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AD8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80</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03B95E4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对存在重大危险源的危险化学品单位的监督检查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686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制定并落实年度监督检查计划，加强对存在重大危险源的危险化学品单位的监督检查，督促危险化学品单位做好重大危险源的辨识、安全评估及分级、登记建档、备案、监测监控、事故应急预案编制、核销和安全管理工作。</w:t>
            </w:r>
          </w:p>
        </w:tc>
      </w:tr>
      <w:tr w14:paraId="5F8BC362">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3B5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81</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3268306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生产经营单位生产安全事故应急预案备案</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FFA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工作方式：对全县各级各部门生产安全事故应急预案进行收集、备案。</w:t>
            </w:r>
          </w:p>
        </w:tc>
      </w:tr>
      <w:tr w14:paraId="55C2309E">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459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82</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5C81885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对粉尘涉爆企业实施安全监督管理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3CE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w:t>
            </w:r>
            <w:r>
              <w:rPr>
                <w:rFonts w:hint="eastAsia" w:ascii="Times New Roman" w:hAnsi="Times New Roman" w:eastAsia="仿宋_GB2312" w:cs="Times New Roman"/>
                <w:color w:val="000000"/>
                <w:kern w:val="0"/>
                <w:sz w:val="24"/>
                <w:lang w:eastAsia="zh-CN"/>
              </w:rPr>
              <w:t>粉尘</w:t>
            </w:r>
            <w:r>
              <w:rPr>
                <w:rFonts w:ascii="Times New Roman" w:hAnsi="Times New Roman" w:eastAsia="仿宋_GB2312" w:cs="Times New Roman"/>
                <w:color w:val="000000"/>
                <w:kern w:val="0"/>
                <w:sz w:val="24"/>
              </w:rPr>
              <w:t>涉爆企业进行日常监管，发现违法行为责令限期改正，并进行行政处罚。</w:t>
            </w:r>
          </w:p>
        </w:tc>
      </w:tr>
      <w:tr w14:paraId="1015F929">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120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83</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66430CD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对非煤矿山企业日常安全生产监督检查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A36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落实全员责任制；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按照安全设施设计进行开采；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开展隐患排查治理等。</w:t>
            </w:r>
          </w:p>
        </w:tc>
      </w:tr>
      <w:tr w14:paraId="18C98C62">
        <w:tblPrEx>
          <w:tblCellMar>
            <w:top w:w="0" w:type="dxa"/>
            <w:left w:w="108" w:type="dxa"/>
            <w:bottom w:w="0" w:type="dxa"/>
            <w:right w:w="108" w:type="dxa"/>
          </w:tblCellMar>
        </w:tblPrEx>
        <w:trPr>
          <w:trHeight w:val="275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5BA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84</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4F366BE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对非煤矿山外包工程安全生产的监督检查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249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检查发包单位是否具备资质、是否签订安全生产管理协议、是否按规定提取安全费用并投入使用等情况；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检查承包单位的施工资质、应当依法取得的非煤矿山安全生产许可证、安全投入落实、承包单位及其项目部的安全生产管理机构、技术力量配备、相关人员的安全资格和持证等情况；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检查违法发包、转包、分项发包等违法违规行为，依法作出现场处理或者实施行政处罚。</w:t>
            </w:r>
          </w:p>
        </w:tc>
      </w:tr>
      <w:tr w14:paraId="2E17E826">
        <w:tblPrEx>
          <w:tblCellMar>
            <w:top w:w="0" w:type="dxa"/>
            <w:left w:w="108" w:type="dxa"/>
            <w:bottom w:w="0" w:type="dxa"/>
            <w:right w:w="108" w:type="dxa"/>
          </w:tblCellMar>
        </w:tblPrEx>
        <w:trPr>
          <w:trHeight w:val="212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074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85</w:t>
            </w:r>
          </w:p>
        </w:tc>
        <w:tc>
          <w:tcPr>
            <w:tcW w:w="5285" w:type="dxa"/>
            <w:tcBorders>
              <w:top w:val="single" w:color="000000" w:sz="4" w:space="0"/>
              <w:left w:val="single" w:color="000000" w:sz="4" w:space="0"/>
              <w:bottom w:val="single" w:color="000000" w:sz="4" w:space="0"/>
              <w:right w:val="nil"/>
            </w:tcBorders>
            <w:shd w:val="clear" w:color="auto" w:fill="FFFFFF"/>
            <w:noWrap/>
            <w:vAlign w:val="center"/>
          </w:tcPr>
          <w:p w14:paraId="2F9E271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对地质勘探单位安全生产情况的监督检查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79FD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对检查中发现的事故隐患和安全生产违法违规行为，依法作出现场处理或者实施行政处罚；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建立完善地质勘探单位管理制度，及时掌握本行政区域内地质勘探单位的作业情况；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开展对坑探工程安全专篇的审查，建立安全专篇审查档案。</w:t>
            </w:r>
          </w:p>
        </w:tc>
      </w:tr>
      <w:tr w14:paraId="4817013E">
        <w:tblPrEx>
          <w:tblCellMar>
            <w:top w:w="0" w:type="dxa"/>
            <w:left w:w="108" w:type="dxa"/>
            <w:bottom w:w="0" w:type="dxa"/>
            <w:right w:w="108" w:type="dxa"/>
          </w:tblCellMar>
        </w:tblPrEx>
        <w:trPr>
          <w:trHeight w:val="111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F46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86</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5A4685D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对小型露天采石场安全生产情况、事故隐患排查情况的监督检查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52B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工作方式：根据执法检查计划对小型露天采石场进行检查，</w:t>
            </w:r>
            <w:r>
              <w:rPr>
                <w:rFonts w:hint="eastAsia" w:ascii="Times New Roman" w:hAnsi="Times New Roman" w:eastAsia="仿宋_GB2312" w:cs="Times New Roman"/>
                <w:color w:val="000000"/>
                <w:kern w:val="0"/>
                <w:sz w:val="24"/>
              </w:rPr>
              <w:t>对</w:t>
            </w:r>
            <w:r>
              <w:rPr>
                <w:rFonts w:ascii="Times New Roman" w:hAnsi="Times New Roman" w:eastAsia="仿宋_GB2312" w:cs="Times New Roman"/>
                <w:color w:val="000000"/>
                <w:kern w:val="0"/>
                <w:sz w:val="24"/>
              </w:rPr>
              <w:t>发现的事故隐患和安全生产违法违规行为，依法作出现场处理或者实施行政处罚。</w:t>
            </w:r>
          </w:p>
        </w:tc>
      </w:tr>
      <w:tr w14:paraId="2461F44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F51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87</w:t>
            </w:r>
          </w:p>
        </w:tc>
        <w:tc>
          <w:tcPr>
            <w:tcW w:w="5285" w:type="dxa"/>
            <w:tcBorders>
              <w:top w:val="single" w:color="000000" w:sz="4" w:space="0"/>
              <w:left w:val="single" w:color="000000" w:sz="4" w:space="0"/>
              <w:bottom w:val="single" w:color="000000" w:sz="4" w:space="0"/>
              <w:right w:val="nil"/>
            </w:tcBorders>
            <w:shd w:val="clear" w:color="auto" w:fill="auto"/>
            <w:noWrap/>
            <w:vAlign w:val="center"/>
          </w:tcPr>
          <w:p w14:paraId="5971EC9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建立微型消防站</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48C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工作方式：开展消防安全宣传教育，加强日常监督检查，指导企业、社区建立微型消防站，推动业务开展。</w:t>
            </w:r>
          </w:p>
        </w:tc>
      </w:tr>
      <w:tr w14:paraId="7A475BA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D64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88</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0AA02150">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对推进企业双重预防体系和安全生产标准化建设的考核评比</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BD1D">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717E1C06">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3FE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89</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BC36E5F">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对埋压、圈占、遮挡消火栓的处罚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255B">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工作方式：对埋压、圈占、遮挡消火栓的行为进行监督检查，发现违法情形，限期改正并依法予以处罚。</w:t>
            </w:r>
          </w:p>
        </w:tc>
      </w:tr>
      <w:tr w14:paraId="3CBC9852">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2D6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90</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91C9050">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沐浴业安全隐患排查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9D0C">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加强对沐浴业凌晨两点以后的监督，严防沐浴业场所发生违规留宿现象，严防发生涉黄等违法犯罪行为；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针对本行业涉及沐浴业、娱乐业安全隐患深挖细查、对深层次矛盾问题“大起底”，摸清经营单位底数，边摸底边排查、边排查边整改，有效纠治一批即查即改问题；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对排查出的各类问题隐患，建立任务清单，明确整改措施、时限、责任，实施跟踪督办、闭环管理，推动问题隐患整改到位。</w:t>
            </w:r>
          </w:p>
        </w:tc>
      </w:tr>
      <w:tr w14:paraId="356635A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AD2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91</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FD9BE3A">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进行电焊赋码安装及开展电气焊作业专项整治</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4FFC">
            <w:pPr>
              <w:widowControl/>
              <w:spacing w:line="31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对辖区内生产经营单位、沿街电焊铺、流动作业人员等基本信息进行全面排查摸底，建立底数清单</w:t>
            </w:r>
            <w:r>
              <w:rPr>
                <w:rFonts w:hint="eastAsia" w:ascii="Times New Roman" w:hAnsi="Times New Roman" w:eastAsia="仿宋_GB2312" w:cs="Times New Roman"/>
                <w:color w:val="000000"/>
                <w:kern w:val="0"/>
                <w:sz w:val="24"/>
                <w:lang w:eastAsia="zh-CN"/>
              </w:rPr>
              <w:t>；</w:t>
            </w:r>
          </w:p>
          <w:p w14:paraId="36918A2E">
            <w:pPr>
              <w:widowControl/>
              <w:spacing w:line="31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开展宣传教育培训，督促规上企业主动对</w:t>
            </w:r>
            <w:r>
              <w:rPr>
                <w:rFonts w:hint="default" w:ascii="Times New Roman" w:hAnsi="Times New Roman" w:eastAsia="仿宋_GB2312" w:cs="Times New Roman"/>
                <w:color w:val="000000"/>
                <w:kern w:val="0"/>
                <w:sz w:val="24"/>
              </w:rPr>
              <w:t>接进行</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加芯</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，引导涉焊经营单位、作业人员主动参加教育培训，办理资格证书;</w:t>
            </w:r>
          </w:p>
          <w:p w14:paraId="512A2876">
            <w:pPr>
              <w:widowControl/>
              <w:spacing w:line="31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3</w:t>
            </w:r>
            <w:r>
              <w:rPr>
                <w:rFonts w:ascii="Times New Roman" w:hAnsi="Times New Roman" w:eastAsia="仿宋_GB2312" w:cs="Times New Roman"/>
                <w:color w:val="000000"/>
                <w:kern w:val="0"/>
                <w:sz w:val="24"/>
              </w:rPr>
              <w:t>. 强化督导检查，实行电气焊作业全过程数字化安全管控。</w:t>
            </w:r>
          </w:p>
        </w:tc>
      </w:tr>
      <w:tr w14:paraId="122429CC">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33BE6">
            <w:pPr>
              <w:widowControl/>
              <w:spacing w:line="31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十、市场监管领域（10项）</w:t>
            </w:r>
          </w:p>
        </w:tc>
      </w:tr>
      <w:tr w14:paraId="1E48AD4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513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92</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078F759">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对药品、医疗器械、化妆品经营和使用环节的监督管理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DC5B">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工作方式：1. </w:t>
            </w:r>
            <w:r>
              <w:rPr>
                <w:rFonts w:hint="eastAsia" w:ascii="Times New Roman" w:hAnsi="Times New Roman" w:eastAsia="仿宋_GB2312" w:cs="Times New Roman"/>
                <w:color w:val="000000"/>
                <w:kern w:val="0"/>
                <w:sz w:val="24"/>
              </w:rPr>
              <w:t>开展</w:t>
            </w:r>
            <w:r>
              <w:rPr>
                <w:rFonts w:ascii="Times New Roman" w:hAnsi="Times New Roman" w:eastAsia="仿宋_GB2312" w:cs="Times New Roman"/>
                <w:color w:val="000000"/>
                <w:kern w:val="0"/>
                <w:sz w:val="24"/>
              </w:rPr>
              <w:t>日常检查与分类分级监管；</w:t>
            </w:r>
          </w:p>
          <w:p w14:paraId="47BB6C84">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2. </w:t>
            </w:r>
            <w:r>
              <w:rPr>
                <w:rFonts w:hint="eastAsia" w:ascii="Times New Roman" w:hAnsi="Times New Roman" w:eastAsia="仿宋_GB2312" w:cs="Times New Roman"/>
                <w:color w:val="000000"/>
                <w:kern w:val="0"/>
                <w:sz w:val="24"/>
              </w:rPr>
              <w:t>开展</w:t>
            </w:r>
            <w:r>
              <w:rPr>
                <w:rFonts w:ascii="Times New Roman" w:hAnsi="Times New Roman" w:eastAsia="仿宋_GB2312" w:cs="Times New Roman"/>
                <w:color w:val="000000"/>
                <w:kern w:val="0"/>
                <w:sz w:val="24"/>
              </w:rPr>
              <w:t>专项整治和重点打击；</w:t>
            </w:r>
          </w:p>
          <w:p w14:paraId="264A5D55">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加强追溯信息和召回管理；</w:t>
            </w:r>
          </w:p>
          <w:p w14:paraId="6E5E4026">
            <w:pPr>
              <w:widowControl/>
              <w:spacing w:line="31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强化企业主体责任与宣教结合。</w:t>
            </w:r>
          </w:p>
        </w:tc>
      </w:tr>
      <w:tr w14:paraId="6DFAE4B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D23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93</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26691CC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药品安全事件应急处置</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152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制定应急处置预案；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多部门协同开展事件分级工作，控制危害，调查溯源；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统一信息发布渠道，规范舆情监测引导；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加强日常预防，完善风险监测，强化源头防控。</w:t>
            </w:r>
          </w:p>
        </w:tc>
      </w:tr>
      <w:tr w14:paraId="6FC0C5B0">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6A0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94</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E56FF3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消除重大药品安全隐患</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255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实施风险分级分类管理，对重点领域进行精准预防；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强化企业主体责任，落实药品流通全过程闭环管理；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跨部门协同，提升响应速度，加强舆情管理。</w:t>
            </w:r>
          </w:p>
        </w:tc>
      </w:tr>
      <w:tr w14:paraId="211F8F71">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A41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95</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2214093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对广告违法行为的监督管理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180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工作方式：对实体广告和互联网广告以及包装物广告进行抽查检查，发现违法线索及时处理，并对广告经营主体监督检查。</w:t>
            </w:r>
          </w:p>
        </w:tc>
      </w:tr>
      <w:tr w14:paraId="1D3C69B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5F2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96</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653DDC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特种设备安全监督检查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EBC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年度检查、日常检查和专项检查相结合的检查方式，依托“县局领导分管—特种设备安全监察股重点管—基层所区域管—企业专人管”四级监管体系，对我县的特种设备安全进行全域覆盖监督管理。</w:t>
            </w:r>
          </w:p>
        </w:tc>
      </w:tr>
      <w:tr w14:paraId="5E226FEE">
        <w:tblPrEx>
          <w:tblCellMar>
            <w:top w:w="0" w:type="dxa"/>
            <w:left w:w="108" w:type="dxa"/>
            <w:bottom w:w="0" w:type="dxa"/>
            <w:right w:w="108" w:type="dxa"/>
          </w:tblCellMar>
        </w:tblPrEx>
        <w:trPr>
          <w:trHeight w:val="304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E28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97</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CCE49E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电梯安全监督检查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1BD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r>
              <w:rPr>
                <w:rFonts w:hint="eastAsia" w:ascii="Times New Roman" w:hAnsi="Times New Roman" w:eastAsia="仿宋_GB2312" w:cs="Times New Roman"/>
                <w:color w:val="000000"/>
                <w:kern w:val="0"/>
                <w:sz w:val="24"/>
              </w:rPr>
              <w:t>。</w:t>
            </w:r>
          </w:p>
          <w:p w14:paraId="6ACC3179">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实地测试电梯运行状况和关键安全功能是否正常有效</w:t>
            </w:r>
            <w:r>
              <w:rPr>
                <w:rFonts w:hint="eastAsia" w:ascii="Times New Roman" w:hAnsi="Times New Roman" w:eastAsia="仿宋_GB2312" w:cs="Times New Roman"/>
                <w:color w:val="000000"/>
                <w:kern w:val="0"/>
                <w:sz w:val="24"/>
              </w:rPr>
              <w:t>；</w:t>
            </w:r>
          </w:p>
          <w:p w14:paraId="3D6EE1CC">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现场查看电梯的维保记录、检验报告、演练记录等安全技术档案是否规范有效</w:t>
            </w:r>
            <w:r>
              <w:rPr>
                <w:rFonts w:hint="eastAsia" w:ascii="Times New Roman" w:hAnsi="Times New Roman" w:eastAsia="仿宋_GB2312" w:cs="Times New Roman"/>
                <w:color w:val="000000"/>
                <w:kern w:val="0"/>
                <w:sz w:val="24"/>
              </w:rPr>
              <w:t>；</w:t>
            </w:r>
          </w:p>
          <w:p w14:paraId="0E85901F">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通过监控系统抽查维保作业规范性，确保符合安全技术标准。</w:t>
            </w:r>
          </w:p>
        </w:tc>
      </w:tr>
      <w:tr w14:paraId="600BBB0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5BA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98</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E96BED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特种设备事故应急处置</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CC1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工作方式：按照《特种设备安全监察条例》《生产安全事故报告和调查处理条例》等有关规定，根据特种设备突发事件危害程度和涉及范围等因素，由高到低划分为</w:t>
            </w:r>
            <w:r>
              <w:rPr>
                <w:rFonts w:ascii="宋体" w:hAnsi="Times New Roman" w:eastAsia="宋体" w:cs="Times New Roman"/>
                <w:color w:val="000000"/>
                <w:kern w:val="0"/>
                <w:sz w:val="24"/>
              </w:rPr>
              <w:t>Ⅰ</w:t>
            </w:r>
            <w:r>
              <w:rPr>
                <w:rFonts w:ascii="Times New Roman" w:hAnsi="Times New Roman" w:eastAsia="仿宋_GB2312" w:cs="Times New Roman"/>
                <w:color w:val="000000"/>
                <w:kern w:val="0"/>
                <w:sz w:val="24"/>
              </w:rPr>
              <w:t>级、</w:t>
            </w:r>
            <w:r>
              <w:rPr>
                <w:rFonts w:ascii="宋体" w:hAnsi="Times New Roman" w:eastAsia="宋体" w:cs="Times New Roman"/>
                <w:color w:val="000000"/>
                <w:kern w:val="0"/>
                <w:sz w:val="24"/>
              </w:rPr>
              <w:t>Ⅱ</w:t>
            </w:r>
            <w:r>
              <w:rPr>
                <w:rFonts w:ascii="Times New Roman" w:hAnsi="Times New Roman" w:eastAsia="仿宋_GB2312" w:cs="Times New Roman"/>
                <w:color w:val="000000"/>
                <w:kern w:val="0"/>
                <w:sz w:val="24"/>
              </w:rPr>
              <w:t>级、</w:t>
            </w:r>
            <w:r>
              <w:rPr>
                <w:rFonts w:ascii="宋体" w:hAnsi="Times New Roman" w:eastAsia="宋体" w:cs="Times New Roman"/>
                <w:color w:val="000000"/>
                <w:kern w:val="0"/>
                <w:sz w:val="24"/>
              </w:rPr>
              <w:t>Ⅲ</w:t>
            </w:r>
            <w:r>
              <w:rPr>
                <w:rFonts w:ascii="Times New Roman" w:hAnsi="Times New Roman" w:eastAsia="仿宋_GB2312" w:cs="Times New Roman"/>
                <w:color w:val="000000"/>
                <w:kern w:val="0"/>
                <w:sz w:val="24"/>
              </w:rPr>
              <w:t>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40A5B8F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2B3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99</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2B50F11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特种设备事故调查处理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03B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属于特种设备事故范畴的突发事件，依照《中华人民共和国特种设备安全法》《特种设备安全监察条例》《特种设备事故报告和调查处理规定》《特种设备事故报告和调查处理导则》等有关规定组织开展事故调查工作。</w:t>
            </w:r>
          </w:p>
        </w:tc>
      </w:tr>
      <w:tr w14:paraId="4C2489D2">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E32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100</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8E8F68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对核发工业产品生产许可证的危险化学品及其包装物、容器质量实施监督</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410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工作方式：依据河南省市场监督管理局下发的《双随机一公开监督检查计划》及洛阳市市场监督管理局下发的《全市工业产品及生产许可证获证企业定期巡查计划》开展日常监督检查</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w:t>
            </w:r>
          </w:p>
        </w:tc>
      </w:tr>
      <w:tr w14:paraId="647EC35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131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101</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13F59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特种设备专项整治</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C1B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工作方式：按照相关文件和工作要求，制定工作方案，召开专题工作会，积极开展特种设备专项整治工作，按照时间节点汇总上报工作开展情况。</w:t>
            </w:r>
          </w:p>
        </w:tc>
      </w:tr>
      <w:tr w14:paraId="5CB51F72">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A7F8B">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十一、教育领域（2项）</w:t>
            </w:r>
          </w:p>
        </w:tc>
      </w:tr>
      <w:tr w14:paraId="4DF13EB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D1D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102</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7B9FAC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出具适龄儿童、少年到非户籍所在地入学申请证明</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E5A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786D33F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FFB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103</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E21BE7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校建项目验收</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4CE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工作方式：联合住建等部门对校建项目进行验收。</w:t>
            </w:r>
          </w:p>
        </w:tc>
      </w:tr>
      <w:tr w14:paraId="0511A313">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3D550">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十二、公安领域（2项）</w:t>
            </w:r>
          </w:p>
        </w:tc>
      </w:tr>
      <w:tr w14:paraId="76B0A91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979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104</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612C5E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对娱乐场所、药店、易制毒化学品相关生物、医药、化工企业进行巡查及对药用麻醉药品和精神药品监管、非药品类易制毒化学品生产经营的监督检查</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9F2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承接部门：县卫生健康委员会、县公安局、县市场监督管理局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r>
              <w:rPr>
                <w:rFonts w:hint="eastAsia" w:ascii="Times New Roman" w:hAnsi="Times New Roman" w:eastAsia="仿宋_GB2312" w:cs="Times New Roman"/>
                <w:color w:val="000000"/>
                <w:kern w:val="0"/>
                <w:sz w:val="24"/>
              </w:rPr>
              <w:t>；</w:t>
            </w:r>
          </w:p>
          <w:p w14:paraId="3BBDB8AC">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易制毒化学品使用或销售企业通过注册易制毒化学品管理平台进行入网，公安部门进行资质审核、批准后</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易制毒使用企业再进行购买，并定期对易</w:t>
            </w:r>
            <w:r>
              <w:rPr>
                <w:rFonts w:ascii="Times New Roman" w:hAnsi="Times New Roman" w:eastAsia="仿宋_GB2312" w:cs="Times New Roman"/>
                <w:color w:val="000000"/>
                <w:spacing w:val="-6"/>
                <w:kern w:val="0"/>
                <w:sz w:val="24"/>
              </w:rPr>
              <w:t>制毒化学品使用或销售企业出入库台账、使用记录、现场储存安全等进行检查</w:t>
            </w:r>
            <w:r>
              <w:rPr>
                <w:rFonts w:hint="eastAsia" w:ascii="Times New Roman" w:hAnsi="Times New Roman" w:eastAsia="仿宋_GB2312" w:cs="Times New Roman"/>
                <w:color w:val="000000"/>
                <w:spacing w:val="-6"/>
                <w:kern w:val="0"/>
                <w:sz w:val="24"/>
              </w:rPr>
              <w:t>；</w:t>
            </w:r>
          </w:p>
          <w:p w14:paraId="58311EFF">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特殊管理药品流通全过程分类分级闭环管理，确保流向真实可追溯。市场监管部门通过日常巡查、联合执法、重点领域专项整治检查等方式对药店经营相关药品进行监督检查。</w:t>
            </w:r>
          </w:p>
        </w:tc>
      </w:tr>
      <w:tr w14:paraId="6A46D20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A9D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105</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9A27BD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建立电信诈骗涉案账户转账人员信息库</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F28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承接部门：县公安局</w:t>
            </w:r>
          </w:p>
          <w:p w14:paraId="37203A4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工作方式：国家反诈大数据平台下发重点人员名单，县公安局将名单下发各派出所核查，派出所核查后将名单反馈反诈中心。</w:t>
            </w:r>
          </w:p>
        </w:tc>
      </w:tr>
      <w:tr w14:paraId="1EF0C946">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7C26A">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十三、人力资源</w:t>
            </w:r>
            <w:r>
              <w:rPr>
                <w:rFonts w:hint="eastAsia" w:ascii="Times New Roman" w:hAnsi="Times New Roman" w:eastAsia="黑体" w:cs="Times New Roman"/>
                <w:color w:val="000000"/>
                <w:kern w:val="0"/>
                <w:sz w:val="24"/>
              </w:rPr>
              <w:t>和</w:t>
            </w:r>
            <w:r>
              <w:rPr>
                <w:rFonts w:ascii="Times New Roman" w:hAnsi="Times New Roman" w:eastAsia="黑体" w:cs="Times New Roman"/>
                <w:color w:val="000000"/>
                <w:kern w:val="0"/>
                <w:sz w:val="24"/>
              </w:rPr>
              <w:t>社会保障领域（5项）</w:t>
            </w:r>
          </w:p>
        </w:tc>
      </w:tr>
      <w:tr w14:paraId="15648572">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076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106</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7780F43">
            <w:pPr>
              <w:widowControl/>
              <w:spacing w:line="32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保障农民工工资支付</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732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工作方式：负责保障农民工工资支付工作的组织协调、管理指导和农民工工资支付情况的监督检查，查处有关拖欠农民工工资案件。</w:t>
            </w:r>
          </w:p>
        </w:tc>
      </w:tr>
      <w:tr w14:paraId="695FE53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A47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107</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287EDD7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劳动保障监察工作</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435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3B1C3DEA">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1D9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108</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5B1138E">
            <w:pPr>
              <w:widowControl/>
              <w:spacing w:line="30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就业帮扶培训</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0751">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工作方式：征集培训需求，制定培训计划，组织培训机构开展培训，建立培训台账，做好培训数据录入工作。</w:t>
            </w:r>
          </w:p>
        </w:tc>
      </w:tr>
      <w:tr w14:paraId="5933F4F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A8B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109</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DE8DD6C">
            <w:pPr>
              <w:widowControl/>
              <w:spacing w:line="30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创业实体信息及就业务工信息统计</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1F94">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工作方式：根据需要统计创业实体及</w:t>
            </w:r>
            <w:r>
              <w:rPr>
                <w:rFonts w:hint="eastAsia" w:ascii="Times New Roman" w:hAnsi="Times New Roman" w:eastAsia="仿宋_GB2312" w:cs="Times New Roman"/>
                <w:color w:val="000000"/>
                <w:kern w:val="0"/>
                <w:sz w:val="24"/>
                <w:lang w:eastAsia="zh-CN"/>
              </w:rPr>
              <w:t>就业</w:t>
            </w:r>
            <w:r>
              <w:rPr>
                <w:rFonts w:ascii="Times New Roman" w:hAnsi="Times New Roman" w:eastAsia="仿宋_GB2312" w:cs="Times New Roman"/>
                <w:color w:val="000000"/>
                <w:kern w:val="0"/>
                <w:sz w:val="24"/>
              </w:rPr>
              <w:t>务工信息，制定统计方案，加强与有关部门对接，明确统计方式和要素，做好信息统计工作。</w:t>
            </w:r>
          </w:p>
        </w:tc>
      </w:tr>
      <w:tr w14:paraId="3C29FAAF">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F2C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110</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289C731">
            <w:pPr>
              <w:widowControl/>
              <w:spacing w:line="300" w:lineRule="exact"/>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对完成城镇新增就业人数任务的考核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1BB7">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52DBC6E6">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D54C6">
            <w:pPr>
              <w:widowControl/>
              <w:spacing w:line="30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十四、交通运输领域（2项）</w:t>
            </w:r>
          </w:p>
        </w:tc>
      </w:tr>
      <w:tr w14:paraId="44DC479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548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111</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65062A0E">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依法提请关闭交通运输行业存在重大事故隐患的生产经营单位</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75F2">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工作方式：由县交通运输局牵头，局属单位具体排查落实，并督促企业关闭整改。</w:t>
            </w:r>
          </w:p>
        </w:tc>
      </w:tr>
      <w:tr w14:paraId="6025DE4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831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112</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2BF8CF9">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对危险化学品道路运输安全违法行为的监管</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9849">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工作方式：由县交通运输局牵头，局属单位具体排查落实，并督促企业整改。</w:t>
            </w:r>
          </w:p>
        </w:tc>
      </w:tr>
      <w:tr w14:paraId="0E605DA1">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7A3C7">
            <w:pPr>
              <w:widowControl/>
              <w:spacing w:line="30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十五、水利领域（5项）</w:t>
            </w:r>
          </w:p>
        </w:tc>
      </w:tr>
      <w:tr w14:paraId="6BAEAE47">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82B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113</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44A3DDD">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小型水库安全监督和防汛监督管理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4DE6">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工作方式：明确小型水库管护主体，争取隐患整改资金，进行安全鉴定工作，及时开展除险加固或报废。</w:t>
            </w:r>
          </w:p>
        </w:tc>
      </w:tr>
      <w:tr w14:paraId="73530D7C">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2FC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114</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D2CF279">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对在江河、湖泊、水库、运河、渠道内弃置、堆放阻碍行洪的物体和种植阻碍行洪的林木及高秆作物的处罚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1344">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工作方式：发现线索进行核实，依据职权责令停止违法行为，限期清除障碍或采取补救措施，并依法进行处罚。</w:t>
            </w:r>
          </w:p>
        </w:tc>
      </w:tr>
      <w:tr w14:paraId="070F73C2">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133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115</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7B13EAB">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对破坏、侵占、毁损堤防、水闸、护岸、抽水站、排水渠系等防洪工程和水文、通信设施以及防汛备用的器材、物料的处罚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2F58">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问题线索进行核实，责令停止违法行为，采取补救措施，并依法进行处罚。</w:t>
            </w:r>
          </w:p>
        </w:tc>
      </w:tr>
      <w:tr w14:paraId="7342F3EC">
        <w:tblPrEx>
          <w:tblCellMar>
            <w:top w:w="0" w:type="dxa"/>
            <w:left w:w="108" w:type="dxa"/>
            <w:bottom w:w="0" w:type="dxa"/>
            <w:right w:w="108" w:type="dxa"/>
          </w:tblCellMar>
        </w:tblPrEx>
        <w:trPr>
          <w:trHeight w:val="121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07E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116</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847D8A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对占用水库库容，在堤防、护堤地挖筑坑塘的处罚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D41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问题线索进行核实，责令停止违法行为，排除阻碍或采取补救措施，并依法进行处罚。</w:t>
            </w:r>
          </w:p>
        </w:tc>
      </w:tr>
      <w:tr w14:paraId="4C785C70">
        <w:tblPrEx>
          <w:tblCellMar>
            <w:top w:w="0" w:type="dxa"/>
            <w:left w:w="108" w:type="dxa"/>
            <w:bottom w:w="0" w:type="dxa"/>
            <w:right w:w="108" w:type="dxa"/>
          </w:tblCellMar>
        </w:tblPrEx>
        <w:trPr>
          <w:trHeight w:val="132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EC3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117</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4329C45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对未经批准利用河道、国有水库从事养殖、旅游、餐饮等活动的处罚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BF6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工作方式：加强宣传教育和日常监管，对发现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问题线索进行核实，限期改正，逾期或拒不改正的，依法进行处罚。</w:t>
            </w:r>
          </w:p>
        </w:tc>
      </w:tr>
      <w:tr w14:paraId="64A9E581">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ACA3B">
            <w:pPr>
              <w:widowControl/>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十六、文化和旅游领域（3项）</w:t>
            </w:r>
          </w:p>
        </w:tc>
      </w:tr>
      <w:tr w14:paraId="7FBFF982">
        <w:tblPrEx>
          <w:tblCellMar>
            <w:top w:w="0" w:type="dxa"/>
            <w:left w:w="108" w:type="dxa"/>
            <w:bottom w:w="0" w:type="dxa"/>
            <w:right w:w="108" w:type="dxa"/>
          </w:tblCellMar>
        </w:tblPrEx>
        <w:trPr>
          <w:trHeight w:val="7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73E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118</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01FE09C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旅游纠纷行政调解</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95B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工作方式：受理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调查核实，组织调解，结案归档。</w:t>
            </w:r>
          </w:p>
        </w:tc>
      </w:tr>
      <w:tr w14:paraId="319494A7">
        <w:tblPrEx>
          <w:tblCellMar>
            <w:top w:w="0" w:type="dxa"/>
            <w:left w:w="108" w:type="dxa"/>
            <w:bottom w:w="0" w:type="dxa"/>
            <w:right w:w="108" w:type="dxa"/>
          </w:tblCellMar>
        </w:tblPrEx>
        <w:trPr>
          <w:trHeight w:val="111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947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119</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1AA0227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对娱乐场所未按照规定建立从业人员名簿、营业日志的处罚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947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工作方式：加强日常监管，督促娱乐场所按照规定建立从业人员名簿、营业日志</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并悬挂于显著位置，对未按照规定要求落实的，依法进行查处。</w:t>
            </w:r>
          </w:p>
        </w:tc>
      </w:tr>
      <w:tr w14:paraId="5D0467ED">
        <w:tblPrEx>
          <w:tblCellMar>
            <w:top w:w="0" w:type="dxa"/>
            <w:left w:w="108" w:type="dxa"/>
            <w:bottom w:w="0" w:type="dxa"/>
            <w:right w:w="108" w:type="dxa"/>
          </w:tblCellMar>
        </w:tblPrEx>
        <w:trPr>
          <w:trHeight w:val="145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D85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120</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55CB4E9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对娱乐场所未在显著位置悬挂娱乐经营许可证、未成年人禁入或者限入标志，或标志未注明举报电话的处罚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44D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工作方式：加强日常监管，督促娱乐场所在显著位置悬挂娱乐经营许可证、张贴未成年人禁入</w:t>
            </w:r>
            <w:r>
              <w:rPr>
                <w:rFonts w:hint="eastAsia" w:ascii="Times New Roman" w:hAnsi="Times New Roman" w:eastAsia="仿宋_GB2312" w:cs="Times New Roman"/>
                <w:color w:val="000000"/>
                <w:kern w:val="0"/>
                <w:sz w:val="24"/>
                <w:lang w:eastAsia="zh-CN"/>
              </w:rPr>
              <w:t>或者限入</w:t>
            </w:r>
            <w:r>
              <w:rPr>
                <w:rFonts w:ascii="Times New Roman" w:hAnsi="Times New Roman" w:eastAsia="仿宋_GB2312" w:cs="Times New Roman"/>
                <w:color w:val="000000"/>
                <w:kern w:val="0"/>
                <w:sz w:val="24"/>
              </w:rPr>
              <w:t>标志和举报电话，对未按照规定要求落实的，依法进行查处。</w:t>
            </w:r>
          </w:p>
        </w:tc>
      </w:tr>
      <w:tr w14:paraId="4EDAF52C">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A870F">
            <w:pPr>
              <w:widowControl/>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十七、体育领域（1项）</w:t>
            </w:r>
          </w:p>
        </w:tc>
      </w:tr>
      <w:tr w14:paraId="46FD00A5">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086A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121</w:t>
            </w:r>
          </w:p>
        </w:tc>
        <w:tc>
          <w:tcPr>
            <w:tcW w:w="5285" w:type="dxa"/>
            <w:tcBorders>
              <w:top w:val="single" w:color="000000" w:sz="4" w:space="0"/>
              <w:left w:val="single" w:color="000000" w:sz="4" w:space="0"/>
              <w:bottom w:val="single" w:color="000000" w:sz="4" w:space="0"/>
              <w:right w:val="nil"/>
            </w:tcBorders>
            <w:shd w:val="clear" w:color="auto" w:fill="FFFFFF"/>
            <w:vAlign w:val="center"/>
          </w:tcPr>
          <w:p w14:paraId="1EF815B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指导建立社区健身组织等各类自治性体育组织</w:t>
            </w:r>
          </w:p>
        </w:tc>
        <w:tc>
          <w:tcPr>
            <w:tcW w:w="8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FCDE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工作方式：了解社区健身</w:t>
            </w:r>
            <w:r>
              <w:rPr>
                <w:rFonts w:hint="eastAsia" w:ascii="Times New Roman" w:hAnsi="Times New Roman" w:eastAsia="仿宋_GB2312" w:cs="Times New Roman"/>
                <w:color w:val="000000"/>
                <w:kern w:val="0"/>
                <w:sz w:val="24"/>
                <w:lang w:eastAsia="zh-CN"/>
              </w:rPr>
              <w:t>需求</w:t>
            </w:r>
            <w:r>
              <w:rPr>
                <w:rFonts w:ascii="Times New Roman" w:hAnsi="Times New Roman" w:eastAsia="仿宋_GB2312" w:cs="Times New Roman"/>
                <w:color w:val="000000"/>
                <w:kern w:val="0"/>
                <w:sz w:val="24"/>
              </w:rPr>
              <w:t>，统计社区内可用场地，分类引导成立组织，提供场地建立、器材器具安装等基础支持，并完善后续维护措施。</w:t>
            </w:r>
          </w:p>
        </w:tc>
      </w:tr>
      <w:tr w14:paraId="6A692669">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4273C">
            <w:pPr>
              <w:widowControl/>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十八、医疗保障领域（4项）</w:t>
            </w:r>
          </w:p>
        </w:tc>
      </w:tr>
      <w:tr w14:paraId="6FE96C4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9CB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122</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2820112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城乡居民基本医疗保险已缴费人员统计</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16E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承接部门：县医疗保障局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工作方式：医保部门及时对接税务部门获取缴费人员信息</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并通过系统数据比对做好统计工作。</w:t>
            </w:r>
          </w:p>
        </w:tc>
      </w:tr>
      <w:tr w14:paraId="29BA56C3">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F95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123</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038213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对城乡居民基本医疗保险参保扩面指标的考核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683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0F79702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A2E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124</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E54D47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对完成医保码签发任务指标的考核</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5DB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2665886B">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2B0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125</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7078F05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开展医保公共服务平台和全国医疗保险服务窗口示范点创建</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AA9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5A4132FF">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82054">
            <w:pPr>
              <w:widowControl/>
              <w:spacing w:line="320" w:lineRule="exact"/>
              <w:jc w:val="lef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十九、城市管理领域（2项）</w:t>
            </w:r>
          </w:p>
        </w:tc>
      </w:tr>
      <w:tr w14:paraId="5A194BC8">
        <w:tblPrEx>
          <w:tblCellMar>
            <w:top w:w="0" w:type="dxa"/>
            <w:left w:w="108" w:type="dxa"/>
            <w:bottom w:w="0" w:type="dxa"/>
            <w:right w:w="108"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E3D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126</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2670D6A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对处置建筑垃圾的单位在运输建筑垃圾过程中沿途丢弃、遗撒建筑垃圾的处罚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2EF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开展夜间常态化执法检查，对夜间违规施工、擅自处置渣土、运输车辆不密闭造成渣土撒落等违法违规行为，一经发现严肃查处。</w:t>
            </w:r>
          </w:p>
        </w:tc>
      </w:tr>
      <w:tr w14:paraId="0C0B27E3">
        <w:tblPrEx>
          <w:tblCellMar>
            <w:top w:w="0" w:type="dxa"/>
            <w:left w:w="108" w:type="dxa"/>
            <w:bottom w:w="0" w:type="dxa"/>
            <w:right w:w="108" w:type="dxa"/>
          </w:tblCellMar>
        </w:tblPrEx>
        <w:trPr>
          <w:trHeight w:val="1796"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0EC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127</w:t>
            </w:r>
          </w:p>
        </w:tc>
        <w:tc>
          <w:tcPr>
            <w:tcW w:w="5285" w:type="dxa"/>
            <w:tcBorders>
              <w:top w:val="single" w:color="000000" w:sz="4" w:space="0"/>
              <w:left w:val="single" w:color="000000" w:sz="4" w:space="0"/>
              <w:bottom w:val="single" w:color="000000" w:sz="4" w:space="0"/>
              <w:right w:val="nil"/>
            </w:tcBorders>
            <w:shd w:val="clear" w:color="auto" w:fill="auto"/>
            <w:vAlign w:val="center"/>
          </w:tcPr>
          <w:p w14:paraId="338F878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对在建筑物、构筑物、设施、道路、商铺门窗以及树木上涂写、刻画、张贴的处罚</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8A9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工作方式：加强维持市容环境秩序的宣传引导，开展有碍市容秩序行为排查，对移交线索受理核实，对巡查中发现涂写、刻画、张贴等问题时，先进行铲除或覆盖，同时责令对方整改，对拒不整改的予以处罚。</w:t>
            </w:r>
          </w:p>
        </w:tc>
      </w:tr>
    </w:tbl>
    <w:p w14:paraId="59C584DF">
      <w:pPr>
        <w:pStyle w:val="3"/>
        <w:spacing w:after="0" w:line="20" w:lineRule="exact"/>
        <w:rPr>
          <w:rFonts w:ascii="Times New Roman" w:hAnsi="Times New Roman"/>
        </w:rPr>
      </w:pPr>
    </w:p>
    <w:sectPr>
      <w:footerReference r:id="rId3" w:type="default"/>
      <w:pgSz w:w="16838" w:h="11906" w:orient="landscape"/>
      <w:pgMar w:top="1418" w:right="1418" w:bottom="1418" w:left="1418"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Calibri;Segoe UI">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微软雅黑">
    <w:altName w:val="黑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13406"/>
    </w:sdtPr>
    <w:sdtContent>
      <w:p w14:paraId="5DA203B6">
        <w:pPr>
          <w:pStyle w:val="9"/>
          <w:jc w:val="center"/>
        </w:pPr>
        <w:r>
          <w:rPr>
            <w:rFonts w:hint="eastAsia" w:ascii="仿宋_GB2312" w:hAnsi="Times New Roman" w:eastAsia="仿宋_GB2312" w:cs="Times New Roman"/>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lang w:val="zh-CN"/>
          </w:rPr>
          <w:t>1</w:t>
        </w:r>
        <w:r>
          <w:rPr>
            <w:rFonts w:ascii="Times New Roman" w:hAnsi="Times New Roman" w:eastAsia="仿宋_GB2312" w:cs="Times New Roman"/>
            <w:sz w:val="28"/>
            <w:szCs w:val="28"/>
          </w:rPr>
          <w:fldChar w:fldCharType="end"/>
        </w:r>
        <w:r>
          <w:rPr>
            <w:rFonts w:hint="eastAsia" w:ascii="仿宋_GB2312" w:hAnsi="Times New Roman" w:eastAsia="仿宋_GB2312"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ZkMWMyZmU2MjFhNGJmNmYyMTc2YTdhZDBjMWIzMjMifQ=="/>
  </w:docVars>
  <w:rsids>
    <w:rsidRoot w:val="004E6603"/>
    <w:rsid w:val="000264A5"/>
    <w:rsid w:val="000378E8"/>
    <w:rsid w:val="00043C66"/>
    <w:rsid w:val="00054A4D"/>
    <w:rsid w:val="00055CF6"/>
    <w:rsid w:val="00056A93"/>
    <w:rsid w:val="000622A6"/>
    <w:rsid w:val="00067B0B"/>
    <w:rsid w:val="00071D1F"/>
    <w:rsid w:val="000834DD"/>
    <w:rsid w:val="000B0E3A"/>
    <w:rsid w:val="000B3D6B"/>
    <w:rsid w:val="000E339E"/>
    <w:rsid w:val="000E46A5"/>
    <w:rsid w:val="000E7660"/>
    <w:rsid w:val="0010365C"/>
    <w:rsid w:val="0010452C"/>
    <w:rsid w:val="001116AF"/>
    <w:rsid w:val="00116F35"/>
    <w:rsid w:val="0011796D"/>
    <w:rsid w:val="0013542D"/>
    <w:rsid w:val="00145B3A"/>
    <w:rsid w:val="00160846"/>
    <w:rsid w:val="00160D94"/>
    <w:rsid w:val="00163A8E"/>
    <w:rsid w:val="00165300"/>
    <w:rsid w:val="00180A3E"/>
    <w:rsid w:val="00185EAA"/>
    <w:rsid w:val="00187F11"/>
    <w:rsid w:val="00190388"/>
    <w:rsid w:val="00197749"/>
    <w:rsid w:val="001A272D"/>
    <w:rsid w:val="001D1DC8"/>
    <w:rsid w:val="001D712C"/>
    <w:rsid w:val="001E67B1"/>
    <w:rsid w:val="001F7CE4"/>
    <w:rsid w:val="002005CE"/>
    <w:rsid w:val="002026B7"/>
    <w:rsid w:val="0022219E"/>
    <w:rsid w:val="00234909"/>
    <w:rsid w:val="00237A6E"/>
    <w:rsid w:val="00237B70"/>
    <w:rsid w:val="002409AB"/>
    <w:rsid w:val="00243E23"/>
    <w:rsid w:val="00252002"/>
    <w:rsid w:val="00273A48"/>
    <w:rsid w:val="00275824"/>
    <w:rsid w:val="00282C70"/>
    <w:rsid w:val="00291AE8"/>
    <w:rsid w:val="002A29BA"/>
    <w:rsid w:val="002A2FF0"/>
    <w:rsid w:val="002A7757"/>
    <w:rsid w:val="002B4683"/>
    <w:rsid w:val="002D1339"/>
    <w:rsid w:val="002D528B"/>
    <w:rsid w:val="002D5814"/>
    <w:rsid w:val="002E7795"/>
    <w:rsid w:val="002F3491"/>
    <w:rsid w:val="00311074"/>
    <w:rsid w:val="003175F4"/>
    <w:rsid w:val="00321D9D"/>
    <w:rsid w:val="00341985"/>
    <w:rsid w:val="00342851"/>
    <w:rsid w:val="00353AFA"/>
    <w:rsid w:val="0035498E"/>
    <w:rsid w:val="003604EA"/>
    <w:rsid w:val="0036624A"/>
    <w:rsid w:val="00375EB5"/>
    <w:rsid w:val="00386696"/>
    <w:rsid w:val="00386790"/>
    <w:rsid w:val="00386BE4"/>
    <w:rsid w:val="00386DFB"/>
    <w:rsid w:val="00395B96"/>
    <w:rsid w:val="003A39DF"/>
    <w:rsid w:val="003B0DFD"/>
    <w:rsid w:val="003B32FA"/>
    <w:rsid w:val="003C53B8"/>
    <w:rsid w:val="003D2134"/>
    <w:rsid w:val="004123B3"/>
    <w:rsid w:val="00441B26"/>
    <w:rsid w:val="0045517A"/>
    <w:rsid w:val="00460AF7"/>
    <w:rsid w:val="0046291E"/>
    <w:rsid w:val="00465740"/>
    <w:rsid w:val="00473F64"/>
    <w:rsid w:val="0047454C"/>
    <w:rsid w:val="00485A20"/>
    <w:rsid w:val="00485E06"/>
    <w:rsid w:val="004956D9"/>
    <w:rsid w:val="004975C9"/>
    <w:rsid w:val="004A2FB2"/>
    <w:rsid w:val="004A7176"/>
    <w:rsid w:val="004B1FE1"/>
    <w:rsid w:val="004B5A9B"/>
    <w:rsid w:val="004B64B8"/>
    <w:rsid w:val="004D772C"/>
    <w:rsid w:val="004E24E2"/>
    <w:rsid w:val="004E2F50"/>
    <w:rsid w:val="004E6603"/>
    <w:rsid w:val="004F5082"/>
    <w:rsid w:val="0051403F"/>
    <w:rsid w:val="005159BB"/>
    <w:rsid w:val="005239D4"/>
    <w:rsid w:val="00525F46"/>
    <w:rsid w:val="00531232"/>
    <w:rsid w:val="0053243A"/>
    <w:rsid w:val="005518FD"/>
    <w:rsid w:val="00563E6F"/>
    <w:rsid w:val="00572BDB"/>
    <w:rsid w:val="00577DF5"/>
    <w:rsid w:val="005A0ADA"/>
    <w:rsid w:val="005C3EE1"/>
    <w:rsid w:val="005D331F"/>
    <w:rsid w:val="005D70BE"/>
    <w:rsid w:val="005D7623"/>
    <w:rsid w:val="005E059D"/>
    <w:rsid w:val="005E2657"/>
    <w:rsid w:val="005E26BE"/>
    <w:rsid w:val="005E587E"/>
    <w:rsid w:val="005F442D"/>
    <w:rsid w:val="006009CF"/>
    <w:rsid w:val="00605AB2"/>
    <w:rsid w:val="006104B2"/>
    <w:rsid w:val="00615D12"/>
    <w:rsid w:val="00621DC7"/>
    <w:rsid w:val="00622067"/>
    <w:rsid w:val="00631060"/>
    <w:rsid w:val="00642CE8"/>
    <w:rsid w:val="00644687"/>
    <w:rsid w:val="00645A86"/>
    <w:rsid w:val="006637BF"/>
    <w:rsid w:val="00665B4A"/>
    <w:rsid w:val="0067388C"/>
    <w:rsid w:val="006749D9"/>
    <w:rsid w:val="00680A3D"/>
    <w:rsid w:val="00680CF5"/>
    <w:rsid w:val="006830D8"/>
    <w:rsid w:val="006900EE"/>
    <w:rsid w:val="00692291"/>
    <w:rsid w:val="006A7A7E"/>
    <w:rsid w:val="006B2F16"/>
    <w:rsid w:val="006B7843"/>
    <w:rsid w:val="006C06DA"/>
    <w:rsid w:val="006C4E6C"/>
    <w:rsid w:val="006C4E9A"/>
    <w:rsid w:val="006C505D"/>
    <w:rsid w:val="006E0357"/>
    <w:rsid w:val="006E25BB"/>
    <w:rsid w:val="006F6AF5"/>
    <w:rsid w:val="00707642"/>
    <w:rsid w:val="00716CFE"/>
    <w:rsid w:val="007171FE"/>
    <w:rsid w:val="00722A81"/>
    <w:rsid w:val="00735363"/>
    <w:rsid w:val="00740336"/>
    <w:rsid w:val="00755D71"/>
    <w:rsid w:val="00771632"/>
    <w:rsid w:val="00773397"/>
    <w:rsid w:val="007753D1"/>
    <w:rsid w:val="00780AFA"/>
    <w:rsid w:val="007832DD"/>
    <w:rsid w:val="00786BED"/>
    <w:rsid w:val="007A0C2E"/>
    <w:rsid w:val="007A385E"/>
    <w:rsid w:val="007A3BD5"/>
    <w:rsid w:val="007A49DD"/>
    <w:rsid w:val="007A7453"/>
    <w:rsid w:val="007B4DCC"/>
    <w:rsid w:val="007C3F4C"/>
    <w:rsid w:val="007D5648"/>
    <w:rsid w:val="007D6BB6"/>
    <w:rsid w:val="007E5D1E"/>
    <w:rsid w:val="007E6D1B"/>
    <w:rsid w:val="007F6600"/>
    <w:rsid w:val="008008E6"/>
    <w:rsid w:val="00802321"/>
    <w:rsid w:val="008046E5"/>
    <w:rsid w:val="00806CF7"/>
    <w:rsid w:val="00811040"/>
    <w:rsid w:val="00814539"/>
    <w:rsid w:val="008175D0"/>
    <w:rsid w:val="00825559"/>
    <w:rsid w:val="008516BA"/>
    <w:rsid w:val="00853BD2"/>
    <w:rsid w:val="00862030"/>
    <w:rsid w:val="00864550"/>
    <w:rsid w:val="00870B7C"/>
    <w:rsid w:val="008752E7"/>
    <w:rsid w:val="008904A3"/>
    <w:rsid w:val="008A28CD"/>
    <w:rsid w:val="008A7ADF"/>
    <w:rsid w:val="008B14E0"/>
    <w:rsid w:val="008C07D2"/>
    <w:rsid w:val="008C5A80"/>
    <w:rsid w:val="008D0CAA"/>
    <w:rsid w:val="008D6D09"/>
    <w:rsid w:val="008E1177"/>
    <w:rsid w:val="008E7B4B"/>
    <w:rsid w:val="008F39DF"/>
    <w:rsid w:val="008F7A28"/>
    <w:rsid w:val="00902040"/>
    <w:rsid w:val="00903608"/>
    <w:rsid w:val="00914BAA"/>
    <w:rsid w:val="00920895"/>
    <w:rsid w:val="009208E3"/>
    <w:rsid w:val="00923E71"/>
    <w:rsid w:val="00924BC0"/>
    <w:rsid w:val="0093411F"/>
    <w:rsid w:val="00952A99"/>
    <w:rsid w:val="009543E0"/>
    <w:rsid w:val="009552AE"/>
    <w:rsid w:val="00955F55"/>
    <w:rsid w:val="00962CD8"/>
    <w:rsid w:val="00982B85"/>
    <w:rsid w:val="0098531C"/>
    <w:rsid w:val="00992FD7"/>
    <w:rsid w:val="009A0A09"/>
    <w:rsid w:val="009A178E"/>
    <w:rsid w:val="009A2F21"/>
    <w:rsid w:val="009A704B"/>
    <w:rsid w:val="009B2719"/>
    <w:rsid w:val="009C6456"/>
    <w:rsid w:val="009D1BF1"/>
    <w:rsid w:val="009D479D"/>
    <w:rsid w:val="009D5347"/>
    <w:rsid w:val="009E419F"/>
    <w:rsid w:val="00A110C5"/>
    <w:rsid w:val="00A22977"/>
    <w:rsid w:val="00A3564E"/>
    <w:rsid w:val="00A46912"/>
    <w:rsid w:val="00A72A86"/>
    <w:rsid w:val="00A843EB"/>
    <w:rsid w:val="00AA3A6D"/>
    <w:rsid w:val="00AA688B"/>
    <w:rsid w:val="00AB372F"/>
    <w:rsid w:val="00AB65DB"/>
    <w:rsid w:val="00AB6956"/>
    <w:rsid w:val="00AC356E"/>
    <w:rsid w:val="00AE2EA9"/>
    <w:rsid w:val="00AF5227"/>
    <w:rsid w:val="00B05731"/>
    <w:rsid w:val="00B10FF7"/>
    <w:rsid w:val="00B2113D"/>
    <w:rsid w:val="00B23000"/>
    <w:rsid w:val="00B244D6"/>
    <w:rsid w:val="00B25C0D"/>
    <w:rsid w:val="00B42EE0"/>
    <w:rsid w:val="00B62C9E"/>
    <w:rsid w:val="00B81FF7"/>
    <w:rsid w:val="00B94B88"/>
    <w:rsid w:val="00B96A2D"/>
    <w:rsid w:val="00BC6938"/>
    <w:rsid w:val="00BD07A5"/>
    <w:rsid w:val="00BE306D"/>
    <w:rsid w:val="00BF239F"/>
    <w:rsid w:val="00BF5BF6"/>
    <w:rsid w:val="00C02258"/>
    <w:rsid w:val="00C0416E"/>
    <w:rsid w:val="00C05ED9"/>
    <w:rsid w:val="00C063DA"/>
    <w:rsid w:val="00C366A5"/>
    <w:rsid w:val="00C4789F"/>
    <w:rsid w:val="00C52F6B"/>
    <w:rsid w:val="00C53E82"/>
    <w:rsid w:val="00C62D75"/>
    <w:rsid w:val="00C70C31"/>
    <w:rsid w:val="00C84D6B"/>
    <w:rsid w:val="00C925CC"/>
    <w:rsid w:val="00C957DF"/>
    <w:rsid w:val="00CB395D"/>
    <w:rsid w:val="00CC65AF"/>
    <w:rsid w:val="00CD0C5D"/>
    <w:rsid w:val="00CD3E98"/>
    <w:rsid w:val="00CD3F4A"/>
    <w:rsid w:val="00CE5CBC"/>
    <w:rsid w:val="00CF6103"/>
    <w:rsid w:val="00CF652C"/>
    <w:rsid w:val="00D051C2"/>
    <w:rsid w:val="00D12001"/>
    <w:rsid w:val="00D15C02"/>
    <w:rsid w:val="00D20FAA"/>
    <w:rsid w:val="00D276B8"/>
    <w:rsid w:val="00D30F0A"/>
    <w:rsid w:val="00D31278"/>
    <w:rsid w:val="00D412DA"/>
    <w:rsid w:val="00D80CE4"/>
    <w:rsid w:val="00D9068E"/>
    <w:rsid w:val="00D96D09"/>
    <w:rsid w:val="00D97DD5"/>
    <w:rsid w:val="00DA35C4"/>
    <w:rsid w:val="00DA3C89"/>
    <w:rsid w:val="00DB0CAC"/>
    <w:rsid w:val="00DD6E7F"/>
    <w:rsid w:val="00E01FB6"/>
    <w:rsid w:val="00E17D19"/>
    <w:rsid w:val="00E275F4"/>
    <w:rsid w:val="00E306FB"/>
    <w:rsid w:val="00E5309D"/>
    <w:rsid w:val="00E6038A"/>
    <w:rsid w:val="00E6074E"/>
    <w:rsid w:val="00E6238B"/>
    <w:rsid w:val="00E62BBF"/>
    <w:rsid w:val="00E64B96"/>
    <w:rsid w:val="00E71F94"/>
    <w:rsid w:val="00E75C63"/>
    <w:rsid w:val="00E870F6"/>
    <w:rsid w:val="00E91627"/>
    <w:rsid w:val="00E93756"/>
    <w:rsid w:val="00ED3857"/>
    <w:rsid w:val="00EF5B5E"/>
    <w:rsid w:val="00F10948"/>
    <w:rsid w:val="00F12140"/>
    <w:rsid w:val="00F13668"/>
    <w:rsid w:val="00F25CF5"/>
    <w:rsid w:val="00F27D0E"/>
    <w:rsid w:val="00F46B38"/>
    <w:rsid w:val="00F52A33"/>
    <w:rsid w:val="00F56B51"/>
    <w:rsid w:val="00F64694"/>
    <w:rsid w:val="00F96CA2"/>
    <w:rsid w:val="00FA4AD1"/>
    <w:rsid w:val="00FA5273"/>
    <w:rsid w:val="00FB3223"/>
    <w:rsid w:val="00FC65E9"/>
    <w:rsid w:val="00FD19B0"/>
    <w:rsid w:val="00FD78A6"/>
    <w:rsid w:val="07D96C64"/>
    <w:rsid w:val="08E94441"/>
    <w:rsid w:val="09BF646E"/>
    <w:rsid w:val="0A7D2557"/>
    <w:rsid w:val="0AA479FE"/>
    <w:rsid w:val="0B5767B5"/>
    <w:rsid w:val="0B940ED4"/>
    <w:rsid w:val="0D2F3317"/>
    <w:rsid w:val="0DEC6B0F"/>
    <w:rsid w:val="10827F99"/>
    <w:rsid w:val="13F76738"/>
    <w:rsid w:val="14B76877"/>
    <w:rsid w:val="17F525BE"/>
    <w:rsid w:val="180F527F"/>
    <w:rsid w:val="186E21F4"/>
    <w:rsid w:val="194C61D6"/>
    <w:rsid w:val="199926F8"/>
    <w:rsid w:val="19D8606C"/>
    <w:rsid w:val="1BB15C87"/>
    <w:rsid w:val="21292841"/>
    <w:rsid w:val="21891CBE"/>
    <w:rsid w:val="22091574"/>
    <w:rsid w:val="260713F1"/>
    <w:rsid w:val="263C5F38"/>
    <w:rsid w:val="276C31F9"/>
    <w:rsid w:val="27856069"/>
    <w:rsid w:val="27A4501B"/>
    <w:rsid w:val="27A504B9"/>
    <w:rsid w:val="29A273A6"/>
    <w:rsid w:val="2A043BBD"/>
    <w:rsid w:val="2D340315"/>
    <w:rsid w:val="2DEE489F"/>
    <w:rsid w:val="32AD76C7"/>
    <w:rsid w:val="32D35CE9"/>
    <w:rsid w:val="334A5539"/>
    <w:rsid w:val="33621169"/>
    <w:rsid w:val="33636E8E"/>
    <w:rsid w:val="384B48E4"/>
    <w:rsid w:val="3D45031D"/>
    <w:rsid w:val="3DCD62BE"/>
    <w:rsid w:val="3EA451FF"/>
    <w:rsid w:val="408D1896"/>
    <w:rsid w:val="43554284"/>
    <w:rsid w:val="43F860E9"/>
    <w:rsid w:val="450A3B9F"/>
    <w:rsid w:val="48532AC3"/>
    <w:rsid w:val="4D4203D5"/>
    <w:rsid w:val="4DD24AFC"/>
    <w:rsid w:val="4E190716"/>
    <w:rsid w:val="4EFC776F"/>
    <w:rsid w:val="4FBA7511"/>
    <w:rsid w:val="5170356D"/>
    <w:rsid w:val="52B15DE1"/>
    <w:rsid w:val="52E12D53"/>
    <w:rsid w:val="546D5D37"/>
    <w:rsid w:val="56C25665"/>
    <w:rsid w:val="580C1820"/>
    <w:rsid w:val="58C36F11"/>
    <w:rsid w:val="5A2B56FD"/>
    <w:rsid w:val="5B977B3E"/>
    <w:rsid w:val="5C3D789B"/>
    <w:rsid w:val="5CDF3C0D"/>
    <w:rsid w:val="5D900CE9"/>
    <w:rsid w:val="5F27742B"/>
    <w:rsid w:val="60FA4DF7"/>
    <w:rsid w:val="6135702C"/>
    <w:rsid w:val="617443F0"/>
    <w:rsid w:val="66E61293"/>
    <w:rsid w:val="6907513E"/>
    <w:rsid w:val="69132EFA"/>
    <w:rsid w:val="6A6F6E51"/>
    <w:rsid w:val="6DE85FD7"/>
    <w:rsid w:val="70B84386"/>
    <w:rsid w:val="70C5527F"/>
    <w:rsid w:val="724C122A"/>
    <w:rsid w:val="7516167C"/>
    <w:rsid w:val="754E350B"/>
    <w:rsid w:val="75B37ECE"/>
    <w:rsid w:val="766905FD"/>
    <w:rsid w:val="78023CDC"/>
    <w:rsid w:val="7BA479FA"/>
    <w:rsid w:val="7CAD2AA8"/>
    <w:rsid w:val="7DD84B70"/>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32"/>
    </w:rPr>
  </w:style>
  <w:style w:type="paragraph" w:customStyle="1" w:styleId="3">
    <w:name w:val="正文文本缩进 21"/>
    <w:basedOn w:val="4"/>
    <w:autoRedefine/>
    <w:qFormat/>
    <w:uiPriority w:val="0"/>
    <w:pPr>
      <w:spacing w:after="120" w:line="480" w:lineRule="auto"/>
      <w:ind w:left="420" w:leftChars="200"/>
    </w:pPr>
  </w:style>
  <w:style w:type="paragraph" w:customStyle="1" w:styleId="4">
    <w:name w:val="正文111"/>
    <w:next w:val="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
    <w:name w:val="Default"/>
    <w:basedOn w:val="6"/>
    <w:next w:val="7"/>
    <w:autoRedefine/>
    <w:qFormat/>
    <w:uiPriority w:val="99"/>
    <w:pPr>
      <w:autoSpaceDE w:val="0"/>
      <w:autoSpaceDN w:val="0"/>
      <w:adjustRightInd w:val="0"/>
    </w:pPr>
    <w:rPr>
      <w:rFonts w:ascii="??_GB2312" w:hAnsi="Calibri" w:eastAsia="Times New Roman"/>
      <w:sz w:val="24"/>
      <w:szCs w:val="22"/>
      <w:lang w:bidi="ar-SA"/>
    </w:rPr>
  </w:style>
  <w:style w:type="paragraph" w:customStyle="1" w:styleId="6">
    <w:name w:val="正文1"/>
    <w:autoRedefine/>
    <w:qFormat/>
    <w:uiPriority w:val="0"/>
    <w:pPr>
      <w:widowControl w:val="0"/>
      <w:jc w:val="both"/>
    </w:pPr>
    <w:rPr>
      <w:rFonts w:ascii="Calibri;Segoe UI" w:hAnsi="Calibri;Segoe UI" w:eastAsia="等线;微软雅黑" w:cs="Times New Roman"/>
      <w:color w:val="000000"/>
      <w:kern w:val="2"/>
      <w:sz w:val="21"/>
      <w:szCs w:val="24"/>
      <w:lang w:val="en-US" w:eastAsia="zh-CN" w:bidi="hi-IN"/>
    </w:rPr>
  </w:style>
  <w:style w:type="paragraph" w:styleId="7">
    <w:name w:val="Subtitle"/>
    <w:basedOn w:val="1"/>
    <w:next w:val="1"/>
    <w:autoRedefine/>
    <w:qFormat/>
    <w:uiPriority w:val="0"/>
    <w:pPr>
      <w:wordWrap w:val="0"/>
      <w:spacing w:after="60"/>
      <w:jc w:val="center"/>
    </w:pPr>
    <w:rPr>
      <w:rFonts w:ascii="Times New Roman" w:hAnsi="Times New Roman" w:eastAsia="宋体" w:cs="Times New Roman"/>
      <w:sz w:val="24"/>
    </w:rPr>
  </w:style>
  <w:style w:type="paragraph" w:styleId="8">
    <w:name w:val="Balloon Text"/>
    <w:basedOn w:val="1"/>
    <w:link w:val="22"/>
    <w:autoRedefine/>
    <w:qFormat/>
    <w:uiPriority w:val="0"/>
    <w:rPr>
      <w:sz w:val="18"/>
      <w:szCs w:val="18"/>
    </w:rPr>
  </w:style>
  <w:style w:type="paragraph" w:styleId="9">
    <w:name w:val="footer"/>
    <w:basedOn w:val="1"/>
    <w:link w:val="14"/>
    <w:autoRedefine/>
    <w:qFormat/>
    <w:uiPriority w:val="99"/>
    <w:pPr>
      <w:tabs>
        <w:tab w:val="center" w:pos="4153"/>
        <w:tab w:val="right" w:pos="8306"/>
      </w:tabs>
      <w:snapToGrid w:val="0"/>
      <w:jc w:val="left"/>
    </w:pPr>
    <w:rPr>
      <w:sz w:val="18"/>
      <w:szCs w:val="18"/>
    </w:rPr>
  </w:style>
  <w:style w:type="paragraph" w:styleId="10">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12"/>
    <w:link w:val="10"/>
    <w:autoRedefine/>
    <w:qFormat/>
    <w:uiPriority w:val="0"/>
    <w:rPr>
      <w:rFonts w:asciiTheme="minorHAnsi" w:hAnsiTheme="minorHAnsi" w:eastAsiaTheme="minorEastAsia" w:cstheme="minorBidi"/>
      <w:kern w:val="2"/>
      <w:sz w:val="18"/>
      <w:szCs w:val="18"/>
    </w:rPr>
  </w:style>
  <w:style w:type="character" w:customStyle="1" w:styleId="14">
    <w:name w:val="页脚 Char"/>
    <w:basedOn w:val="12"/>
    <w:link w:val="9"/>
    <w:autoRedefine/>
    <w:qFormat/>
    <w:uiPriority w:val="99"/>
    <w:rPr>
      <w:rFonts w:asciiTheme="minorHAnsi" w:hAnsiTheme="minorHAnsi" w:eastAsiaTheme="minorEastAsia" w:cstheme="minorBidi"/>
      <w:kern w:val="2"/>
      <w:sz w:val="18"/>
      <w:szCs w:val="18"/>
    </w:rPr>
  </w:style>
  <w:style w:type="character" w:customStyle="1" w:styleId="15">
    <w:name w:val="font91"/>
    <w:basedOn w:val="12"/>
    <w:autoRedefine/>
    <w:qFormat/>
    <w:uiPriority w:val="0"/>
    <w:rPr>
      <w:rFonts w:hint="eastAsia" w:ascii="仿宋_GB2312" w:eastAsia="仿宋_GB2312"/>
      <w:color w:val="000000"/>
      <w:sz w:val="20"/>
      <w:szCs w:val="20"/>
      <w:u w:val="none"/>
    </w:rPr>
  </w:style>
  <w:style w:type="character" w:customStyle="1" w:styleId="16">
    <w:name w:val="font111"/>
    <w:basedOn w:val="12"/>
    <w:autoRedefine/>
    <w:qFormat/>
    <w:uiPriority w:val="0"/>
    <w:rPr>
      <w:rFonts w:hint="eastAsia" w:ascii="仿宋" w:hAnsi="仿宋" w:eastAsia="仿宋"/>
      <w:color w:val="000000"/>
      <w:sz w:val="20"/>
      <w:szCs w:val="20"/>
      <w:u w:val="none"/>
    </w:rPr>
  </w:style>
  <w:style w:type="character" w:customStyle="1" w:styleId="17">
    <w:name w:val="font41"/>
    <w:basedOn w:val="12"/>
    <w:autoRedefine/>
    <w:qFormat/>
    <w:uiPriority w:val="0"/>
    <w:rPr>
      <w:rFonts w:hint="eastAsia" w:ascii="仿宋_GB2312" w:eastAsia="仿宋_GB2312"/>
      <w:color w:val="000000"/>
      <w:sz w:val="20"/>
      <w:szCs w:val="20"/>
      <w:u w:val="none"/>
    </w:rPr>
  </w:style>
  <w:style w:type="character" w:customStyle="1" w:styleId="18">
    <w:name w:val="font61"/>
    <w:basedOn w:val="12"/>
    <w:autoRedefine/>
    <w:qFormat/>
    <w:uiPriority w:val="0"/>
    <w:rPr>
      <w:rFonts w:hint="default" w:ascii="Times New Roman" w:hAnsi="Times New Roman" w:cs="Times New Roman"/>
      <w:color w:val="000000"/>
      <w:sz w:val="20"/>
      <w:szCs w:val="20"/>
      <w:u w:val="none"/>
    </w:rPr>
  </w:style>
  <w:style w:type="character" w:customStyle="1" w:styleId="19">
    <w:name w:val="font51"/>
    <w:basedOn w:val="12"/>
    <w:autoRedefine/>
    <w:qFormat/>
    <w:uiPriority w:val="0"/>
    <w:rPr>
      <w:rFonts w:hint="eastAsia" w:ascii="仿宋_GB2312" w:eastAsia="仿宋_GB2312"/>
      <w:color w:val="000000"/>
      <w:sz w:val="16"/>
      <w:szCs w:val="16"/>
      <w:u w:val="none"/>
    </w:rPr>
  </w:style>
  <w:style w:type="character" w:customStyle="1" w:styleId="20">
    <w:name w:val="font71"/>
    <w:basedOn w:val="12"/>
    <w:autoRedefine/>
    <w:qFormat/>
    <w:uiPriority w:val="0"/>
    <w:rPr>
      <w:rFonts w:hint="default" w:ascii="Times New Roman" w:hAnsi="Times New Roman" w:cs="Times New Roman"/>
      <w:color w:val="000000"/>
      <w:sz w:val="16"/>
      <w:szCs w:val="16"/>
      <w:u w:val="none"/>
    </w:rPr>
  </w:style>
  <w:style w:type="character" w:customStyle="1" w:styleId="21">
    <w:name w:val="font81"/>
    <w:basedOn w:val="12"/>
    <w:autoRedefine/>
    <w:qFormat/>
    <w:uiPriority w:val="0"/>
    <w:rPr>
      <w:rFonts w:hint="eastAsia" w:ascii="宋体" w:hAnsi="宋体" w:eastAsia="宋体"/>
      <w:color w:val="000000"/>
      <w:sz w:val="20"/>
      <w:szCs w:val="20"/>
      <w:u w:val="none"/>
    </w:rPr>
  </w:style>
  <w:style w:type="character" w:customStyle="1" w:styleId="22">
    <w:name w:val="批注框文本 Char"/>
    <w:basedOn w:val="12"/>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323</Words>
  <Characters>431</Characters>
  <Lines>351</Lines>
  <Paragraphs>99</Paragraphs>
  <TotalTime>0</TotalTime>
  <ScaleCrop>false</ScaleCrop>
  <LinksUpToDate>false</LinksUpToDate>
  <CharactersWithSpaces>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2025-07-08T02:09:00Z</dcterms:created>
  <dc:creator>mypv6</dc:creator>
  <cp:lastModifiedBy>萌豆</cp:lastModifiedBy>
  <dcterms:modified xsi:type="dcterms:W3CDTF">2025-09-19T09:56:00Z</dcterms:modified>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eyJoZGlkIjoiNTIyYmI2OTMwNWU2ZWFiMWUyZjg2YzJlZTU4MjFiZWEiLCJ1c2VySWQiOiI0NDMxNjM3MzgifQ==</vt:lpwstr>
  </property>
  <property fmtid="{D5CDD505-2E9C-101B-9397-08002B2CF9AE}" pid="4" name="ICV">
    <vt:lpwstr>2A385E63D8684872871CE86311394A29_13</vt:lpwstr>
  </property>
</Properties>
</file>