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A01" w:rsidRPr="00B75E43" w:rsidRDefault="00E90A01" w:rsidP="003C4E1C">
      <w:pPr>
        <w:pStyle w:val="p0"/>
        <w:rPr>
          <w:rFonts w:ascii="Times New Roman" w:hAnsi="Times New Roman" w:cs="Times New Roman"/>
        </w:rPr>
      </w:pPr>
    </w:p>
    <w:p w:rsidR="00E90A01" w:rsidRPr="00B75E43" w:rsidRDefault="00E90A01" w:rsidP="003C4E1C">
      <w:pPr>
        <w:pStyle w:val="p0"/>
        <w:spacing w:line="640" w:lineRule="exact"/>
        <w:jc w:val="center"/>
        <w:rPr>
          <w:rFonts w:ascii="Times New Roman" w:eastAsia="方正小标宋简体" w:hAnsi="Times New Roman" w:cs="Times New Roman"/>
          <w:sz w:val="44"/>
          <w:szCs w:val="44"/>
        </w:rPr>
      </w:pPr>
      <w:r w:rsidRPr="00B75E43">
        <w:rPr>
          <w:rFonts w:ascii="Times New Roman" w:eastAsia="方正小标宋简体" w:hAnsi="Times New Roman" w:cs="Times New Roman" w:hint="eastAsia"/>
          <w:sz w:val="44"/>
          <w:szCs w:val="44"/>
        </w:rPr>
        <w:t>关于宜阳县</w:t>
      </w:r>
      <w:r w:rsidRPr="00B75E43">
        <w:rPr>
          <w:rFonts w:ascii="Times New Roman" w:eastAsia="方正小标宋简体" w:hAnsi="Times New Roman" w:cs="Times New Roman"/>
          <w:sz w:val="44"/>
          <w:szCs w:val="44"/>
        </w:rPr>
        <w:t>2019</w:t>
      </w:r>
      <w:r w:rsidRPr="00B75E43">
        <w:rPr>
          <w:rFonts w:ascii="Times New Roman" w:eastAsia="方正小标宋简体" w:hAnsi="Times New Roman" w:cs="Times New Roman" w:hint="eastAsia"/>
          <w:sz w:val="44"/>
          <w:szCs w:val="44"/>
        </w:rPr>
        <w:t>年财政预算执行情况和</w:t>
      </w:r>
    </w:p>
    <w:p w:rsidR="00E90A01" w:rsidRPr="00B75E43" w:rsidRDefault="00E90A01" w:rsidP="003C4E1C">
      <w:pPr>
        <w:pStyle w:val="p0"/>
        <w:spacing w:line="640" w:lineRule="exact"/>
        <w:jc w:val="center"/>
        <w:rPr>
          <w:rFonts w:ascii="Times New Roman" w:eastAsia="方正小标宋简体" w:hAnsi="Times New Roman" w:cs="Times New Roman"/>
          <w:sz w:val="44"/>
          <w:szCs w:val="44"/>
        </w:rPr>
      </w:pPr>
      <w:r w:rsidRPr="00B75E43">
        <w:rPr>
          <w:rFonts w:ascii="Times New Roman" w:eastAsia="方正小标宋简体" w:hAnsi="Times New Roman" w:cs="Times New Roman"/>
          <w:sz w:val="44"/>
          <w:szCs w:val="44"/>
        </w:rPr>
        <w:t>2020</w:t>
      </w:r>
      <w:r w:rsidRPr="00B75E43">
        <w:rPr>
          <w:rFonts w:ascii="Times New Roman" w:eastAsia="方正小标宋简体" w:hAnsi="Times New Roman" w:cs="Times New Roman" w:hint="eastAsia"/>
          <w:sz w:val="44"/>
          <w:szCs w:val="44"/>
        </w:rPr>
        <w:t>年财政预算（草案）的报告</w:t>
      </w:r>
    </w:p>
    <w:p w:rsidR="00E90A01" w:rsidRPr="00B75E43" w:rsidRDefault="00E90A01" w:rsidP="003C4E1C">
      <w:pPr>
        <w:pStyle w:val="p0"/>
        <w:jc w:val="center"/>
        <w:rPr>
          <w:rFonts w:ascii="Times New Roman" w:hAnsi="Times New Roman" w:cs="Times New Roman"/>
          <w:spacing w:val="-6"/>
          <w:sz w:val="32"/>
          <w:szCs w:val="32"/>
        </w:rPr>
      </w:pPr>
      <w:r w:rsidRPr="00B75E43">
        <w:rPr>
          <w:rFonts w:ascii="Times New Roman" w:eastAsia="楷体_GB2312" w:hAnsi="Times New Roman" w:cs="Times New Roman"/>
          <w:spacing w:val="-6"/>
          <w:sz w:val="32"/>
          <w:szCs w:val="32"/>
        </w:rPr>
        <w:t>——</w:t>
      </w:r>
      <w:r w:rsidRPr="00B75E43">
        <w:rPr>
          <w:rFonts w:ascii="Times New Roman" w:hAnsi="Times New Roman" w:cs="Times New Roman"/>
          <w:spacing w:val="-6"/>
          <w:sz w:val="32"/>
          <w:szCs w:val="32"/>
        </w:rPr>
        <w:t>2020</w:t>
      </w:r>
      <w:r w:rsidRPr="00B75E43">
        <w:rPr>
          <w:rFonts w:ascii="Times New Roman" w:eastAsia="楷体_GB2312" w:hAnsi="Times New Roman" w:cs="Times New Roman" w:hint="eastAsia"/>
          <w:spacing w:val="-6"/>
          <w:sz w:val="32"/>
          <w:szCs w:val="32"/>
        </w:rPr>
        <w:t>年</w:t>
      </w:r>
      <w:r w:rsidR="00347829" w:rsidRPr="00B75E43">
        <w:rPr>
          <w:rFonts w:ascii="Times New Roman" w:eastAsia="楷体_GB2312" w:hAnsi="Times New Roman" w:cs="Times New Roman" w:hint="eastAsia"/>
          <w:spacing w:val="-6"/>
          <w:sz w:val="32"/>
          <w:szCs w:val="32"/>
        </w:rPr>
        <w:t>5</w:t>
      </w:r>
      <w:r w:rsidRPr="00B75E43">
        <w:rPr>
          <w:rFonts w:ascii="Times New Roman" w:eastAsia="楷体_GB2312" w:hAnsi="Times New Roman" w:cs="Times New Roman" w:hint="eastAsia"/>
          <w:spacing w:val="-6"/>
          <w:sz w:val="32"/>
          <w:szCs w:val="32"/>
        </w:rPr>
        <w:t>月</w:t>
      </w:r>
      <w:r w:rsidR="009E7C1A">
        <w:rPr>
          <w:rFonts w:ascii="Times New Roman" w:eastAsia="楷体_GB2312" w:hAnsi="Times New Roman" w:cs="Times New Roman" w:hint="eastAsia"/>
          <w:spacing w:val="-6"/>
          <w:sz w:val="32"/>
          <w:szCs w:val="32"/>
        </w:rPr>
        <w:t>26</w:t>
      </w:r>
      <w:r w:rsidRPr="00B75E43">
        <w:rPr>
          <w:rFonts w:ascii="Times New Roman" w:eastAsia="楷体_GB2312" w:hAnsi="Times New Roman" w:cs="Times New Roman" w:hint="eastAsia"/>
          <w:spacing w:val="-6"/>
          <w:sz w:val="32"/>
          <w:szCs w:val="32"/>
        </w:rPr>
        <w:t>日在宜阳县第十四届人民代表大会第五次会议上</w:t>
      </w:r>
    </w:p>
    <w:p w:rsidR="00E90A01" w:rsidRPr="00B75E43" w:rsidRDefault="00E90A01" w:rsidP="003C4E1C">
      <w:pPr>
        <w:pStyle w:val="p0"/>
        <w:jc w:val="center"/>
        <w:rPr>
          <w:rFonts w:ascii="Times New Roman" w:eastAsia="楷体_GB2312" w:hAnsi="Times New Roman" w:cs="Times New Roman"/>
          <w:sz w:val="32"/>
          <w:szCs w:val="32"/>
        </w:rPr>
      </w:pPr>
      <w:r w:rsidRPr="00B75E43">
        <w:rPr>
          <w:rFonts w:ascii="Times New Roman" w:eastAsia="楷体_GB2312" w:hAnsi="Times New Roman" w:cs="Times New Roman" w:hint="eastAsia"/>
          <w:sz w:val="32"/>
          <w:szCs w:val="32"/>
        </w:rPr>
        <w:t>宜阳县财政局局长</w:t>
      </w:r>
      <w:r w:rsidRPr="00B75E43">
        <w:rPr>
          <w:rFonts w:ascii="Times New Roman" w:eastAsia="楷体_GB2312" w:hAnsi="Times New Roman" w:cs="Times New Roman"/>
          <w:sz w:val="32"/>
          <w:szCs w:val="32"/>
        </w:rPr>
        <w:t xml:space="preserve">  </w:t>
      </w:r>
      <w:r w:rsidRPr="00B75E43">
        <w:rPr>
          <w:rFonts w:ascii="Times New Roman" w:eastAsia="楷体_GB2312" w:hAnsi="Times New Roman" w:cs="Times New Roman" w:hint="eastAsia"/>
          <w:sz w:val="32"/>
          <w:szCs w:val="32"/>
        </w:rPr>
        <w:t>张宏波</w:t>
      </w:r>
    </w:p>
    <w:p w:rsidR="00E90A01" w:rsidRPr="00B75E43" w:rsidRDefault="00E90A01" w:rsidP="003C4E1C">
      <w:pPr>
        <w:pStyle w:val="p0"/>
        <w:jc w:val="center"/>
        <w:rPr>
          <w:rFonts w:ascii="Times New Roman" w:hAnsi="Times New Roman" w:cs="Times New Roman"/>
          <w:sz w:val="32"/>
          <w:szCs w:val="32"/>
        </w:rPr>
      </w:pPr>
      <w:r w:rsidRPr="00B75E43">
        <w:rPr>
          <w:rFonts w:ascii="Times New Roman" w:hAnsi="Times New Roman" w:cs="Times New Roman"/>
          <w:sz w:val="32"/>
          <w:szCs w:val="32"/>
        </w:rPr>
        <w:t xml:space="preserve"> </w:t>
      </w:r>
    </w:p>
    <w:p w:rsidR="00E90A01" w:rsidRPr="00B75E43" w:rsidRDefault="00E90A01" w:rsidP="006E3797">
      <w:pPr>
        <w:pStyle w:val="p0"/>
        <w:spacing w:line="580" w:lineRule="exact"/>
        <w:rPr>
          <w:rFonts w:ascii="Times New Roman" w:eastAsia="仿宋_GB2312" w:hAnsi="Times New Roman" w:cs="Times New Roman"/>
          <w:sz w:val="32"/>
          <w:szCs w:val="32"/>
        </w:rPr>
      </w:pPr>
      <w:r w:rsidRPr="00B75E43">
        <w:rPr>
          <w:rFonts w:ascii="Times New Roman" w:eastAsia="仿宋_GB2312" w:hAnsi="Times New Roman" w:cs="Times New Roman" w:hint="eastAsia"/>
          <w:sz w:val="32"/>
          <w:szCs w:val="32"/>
        </w:rPr>
        <w:t>各位代表：</w:t>
      </w:r>
    </w:p>
    <w:p w:rsidR="00E90A01" w:rsidRPr="00B75E43" w:rsidRDefault="00E90A01" w:rsidP="006E3797">
      <w:pPr>
        <w:pStyle w:val="p0"/>
        <w:spacing w:line="580" w:lineRule="exact"/>
        <w:ind w:firstLine="640"/>
        <w:rPr>
          <w:rFonts w:ascii="Times New Roman" w:eastAsia="仿宋_GB2312" w:hAnsi="Times New Roman" w:cs="Times New Roman"/>
          <w:sz w:val="32"/>
          <w:szCs w:val="32"/>
        </w:rPr>
      </w:pPr>
      <w:r w:rsidRPr="00B75E43">
        <w:rPr>
          <w:rFonts w:ascii="Times New Roman" w:eastAsia="仿宋_GB2312" w:hAnsi="Times New Roman" w:cs="Times New Roman" w:hint="eastAsia"/>
          <w:sz w:val="32"/>
          <w:szCs w:val="32"/>
        </w:rPr>
        <w:t>我受县政府委托，向大会报告宜阳县</w:t>
      </w:r>
      <w:r w:rsidRPr="00B75E43">
        <w:rPr>
          <w:rFonts w:ascii="Times New Roman" w:eastAsia="仿宋_GB2312" w:hAnsi="Times New Roman" w:cs="Times New Roman"/>
          <w:sz w:val="32"/>
          <w:szCs w:val="32"/>
        </w:rPr>
        <w:t>2019</w:t>
      </w:r>
      <w:r w:rsidRPr="00B75E43">
        <w:rPr>
          <w:rFonts w:ascii="Times New Roman" w:eastAsia="仿宋_GB2312" w:hAnsi="Times New Roman" w:cs="Times New Roman" w:hint="eastAsia"/>
          <w:sz w:val="32"/>
          <w:szCs w:val="32"/>
        </w:rPr>
        <w:t>年财政预算执行情况和</w:t>
      </w:r>
      <w:r w:rsidRPr="00B75E43">
        <w:rPr>
          <w:rFonts w:ascii="Times New Roman" w:eastAsia="仿宋_GB2312" w:hAnsi="Times New Roman" w:cs="Times New Roman"/>
          <w:sz w:val="32"/>
          <w:szCs w:val="32"/>
        </w:rPr>
        <w:t>2020</w:t>
      </w:r>
      <w:r w:rsidRPr="00B75E43">
        <w:rPr>
          <w:rFonts w:ascii="Times New Roman" w:eastAsia="仿宋_GB2312" w:hAnsi="Times New Roman" w:cs="Times New Roman" w:hint="eastAsia"/>
          <w:sz w:val="32"/>
          <w:szCs w:val="32"/>
        </w:rPr>
        <w:t>年财政预算（草案），请予审议，并请各位政协委员和其他列席人士提出意见。</w:t>
      </w:r>
    </w:p>
    <w:p w:rsidR="00E90A01" w:rsidRPr="00B75E43" w:rsidRDefault="00E90A01" w:rsidP="006E3797">
      <w:pPr>
        <w:pStyle w:val="p0"/>
        <w:spacing w:line="580" w:lineRule="exact"/>
        <w:ind w:firstLine="640"/>
        <w:rPr>
          <w:rFonts w:ascii="Times New Roman" w:eastAsia="黑体" w:hAnsi="Times New Roman" w:cs="Times New Roman"/>
          <w:sz w:val="32"/>
          <w:szCs w:val="32"/>
        </w:rPr>
      </w:pPr>
      <w:r w:rsidRPr="00B75E43">
        <w:rPr>
          <w:rFonts w:ascii="Times New Roman" w:eastAsia="黑体" w:hAnsi="黑体" w:cs="Times New Roman" w:hint="eastAsia"/>
          <w:sz w:val="32"/>
          <w:szCs w:val="32"/>
        </w:rPr>
        <w:t>一、</w:t>
      </w:r>
      <w:r w:rsidRPr="00B75E43">
        <w:rPr>
          <w:rFonts w:ascii="Times New Roman" w:eastAsia="黑体" w:hAnsi="Times New Roman" w:cs="Times New Roman"/>
          <w:sz w:val="32"/>
          <w:szCs w:val="32"/>
        </w:rPr>
        <w:t>2019</w:t>
      </w:r>
      <w:r w:rsidRPr="00B75E43">
        <w:rPr>
          <w:rFonts w:ascii="Times New Roman" w:eastAsia="黑体" w:hAnsi="黑体" w:cs="Times New Roman" w:hint="eastAsia"/>
          <w:sz w:val="32"/>
          <w:szCs w:val="32"/>
        </w:rPr>
        <w:t>年财政预算执行情况</w:t>
      </w:r>
    </w:p>
    <w:p w:rsidR="00E90A01" w:rsidRPr="00B75E43" w:rsidRDefault="00E90A01" w:rsidP="006E3797">
      <w:pPr>
        <w:pStyle w:val="p0"/>
        <w:spacing w:line="580" w:lineRule="exact"/>
        <w:ind w:firstLine="640"/>
        <w:rPr>
          <w:rFonts w:ascii="Times New Roman" w:eastAsia="仿宋_GB2312" w:hAnsi="Times New Roman" w:cs="Times New Roman"/>
          <w:b/>
          <w:bCs/>
          <w:sz w:val="32"/>
          <w:szCs w:val="32"/>
        </w:rPr>
      </w:pPr>
      <w:r w:rsidRPr="00B75E43">
        <w:rPr>
          <w:rFonts w:ascii="Times New Roman" w:eastAsia="仿宋_GB2312" w:hAnsi="Times New Roman" w:cs="Times New Roman"/>
          <w:sz w:val="32"/>
          <w:szCs w:val="32"/>
        </w:rPr>
        <w:t>2019</w:t>
      </w:r>
      <w:r w:rsidRPr="00B75E43">
        <w:rPr>
          <w:rFonts w:ascii="Times New Roman" w:eastAsia="仿宋_GB2312" w:hAnsi="Times New Roman" w:cs="Times New Roman" w:hint="eastAsia"/>
          <w:sz w:val="32"/>
          <w:szCs w:val="32"/>
        </w:rPr>
        <w:t>年，面对错综复杂的各种风险挑战，在县委的坚强领导下，在县人大、县政协的监督指导下，我们坚持以习近平新时代中国特色社会主义思想为指导，全面贯彻党的十九大和十九届二中、三中、四中全会精神，认真落实积极的财政政策，扎实推进</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稳增长、促改革、调结构、惠民生、防风险、保稳定</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工作，财政运行保持良好态势，预算执行总体情况较好。</w:t>
      </w:r>
    </w:p>
    <w:p w:rsidR="00E90A01" w:rsidRPr="00B75E43" w:rsidRDefault="00E90A01" w:rsidP="006E3797">
      <w:pPr>
        <w:pStyle w:val="p0"/>
        <w:spacing w:line="580" w:lineRule="exact"/>
        <w:ind w:firstLine="640"/>
        <w:rPr>
          <w:rFonts w:ascii="Times New Roman" w:eastAsia="楷体_GB2312" w:hAnsi="Times New Roman" w:cs="Times New Roman"/>
          <w:b/>
          <w:bCs/>
          <w:sz w:val="32"/>
          <w:szCs w:val="32"/>
        </w:rPr>
      </w:pPr>
      <w:r w:rsidRPr="00B75E43">
        <w:rPr>
          <w:rFonts w:ascii="Times New Roman" w:eastAsia="楷体_GB2312" w:hAnsi="Times New Roman" w:cs="Times New Roman" w:hint="eastAsia"/>
          <w:b/>
          <w:bCs/>
          <w:sz w:val="32"/>
          <w:szCs w:val="32"/>
        </w:rPr>
        <w:t>（一）</w:t>
      </w:r>
      <w:r w:rsidRPr="00B75E43">
        <w:rPr>
          <w:rFonts w:ascii="Times New Roman" w:eastAsia="楷体_GB2312" w:hAnsi="Times New Roman" w:cs="Times New Roman"/>
          <w:b/>
          <w:bCs/>
          <w:sz w:val="32"/>
          <w:szCs w:val="32"/>
        </w:rPr>
        <w:t>2019</w:t>
      </w:r>
      <w:r w:rsidRPr="00B75E43">
        <w:rPr>
          <w:rFonts w:ascii="Times New Roman" w:eastAsia="楷体_GB2312" w:hAnsi="Times New Roman" w:cs="Times New Roman" w:hint="eastAsia"/>
          <w:b/>
          <w:bCs/>
          <w:sz w:val="32"/>
          <w:szCs w:val="32"/>
        </w:rPr>
        <w:t>年预算收支情况</w:t>
      </w:r>
    </w:p>
    <w:p w:rsidR="00E90A01" w:rsidRPr="00B75E43" w:rsidRDefault="00C80E7A" w:rsidP="006E3797">
      <w:pPr>
        <w:pStyle w:val="p0"/>
        <w:spacing w:line="580" w:lineRule="exact"/>
        <w:ind w:firstLine="640"/>
        <w:rPr>
          <w:rFonts w:ascii="Times New Roman" w:eastAsia="仿宋_GB2312" w:hAnsi="Times New Roman" w:cs="Times New Roman"/>
          <w:b/>
          <w:bCs/>
          <w:sz w:val="32"/>
          <w:szCs w:val="32"/>
        </w:rPr>
      </w:pPr>
      <w:r w:rsidRPr="00B75E43">
        <w:rPr>
          <w:rFonts w:ascii="Times New Roman" w:eastAsia="仿宋_GB2312" w:hAnsi="Times New Roman" w:cs="Times New Roman"/>
          <w:b/>
          <w:bCs/>
          <w:sz w:val="32"/>
          <w:szCs w:val="32"/>
        </w:rPr>
        <w:t>1.</w:t>
      </w:r>
      <w:r w:rsidR="00E90A01" w:rsidRPr="00B75E43">
        <w:rPr>
          <w:rFonts w:ascii="Times New Roman" w:eastAsia="仿宋_GB2312" w:hAnsi="Times New Roman" w:cs="Times New Roman" w:hint="eastAsia"/>
          <w:b/>
          <w:bCs/>
          <w:sz w:val="32"/>
          <w:szCs w:val="32"/>
        </w:rPr>
        <w:t>一般公共预算</w:t>
      </w:r>
    </w:p>
    <w:p w:rsidR="00E90A01" w:rsidRPr="00B75E43" w:rsidRDefault="00E90A01" w:rsidP="006E3797">
      <w:pPr>
        <w:pStyle w:val="p0"/>
        <w:spacing w:line="580" w:lineRule="exact"/>
        <w:ind w:firstLine="640"/>
        <w:rPr>
          <w:rFonts w:ascii="Times New Roman" w:eastAsia="仿宋_GB2312" w:hAnsi="Times New Roman" w:cs="Times New Roman"/>
          <w:b/>
          <w:bCs/>
          <w:sz w:val="32"/>
          <w:szCs w:val="32"/>
        </w:rPr>
      </w:pPr>
      <w:r w:rsidRPr="00B75E43">
        <w:rPr>
          <w:rFonts w:ascii="Times New Roman" w:eastAsia="仿宋_GB2312" w:hAnsi="Times New Roman" w:cs="Times New Roman" w:hint="eastAsia"/>
          <w:b/>
          <w:bCs/>
          <w:sz w:val="32"/>
          <w:szCs w:val="32"/>
        </w:rPr>
        <w:t>（</w:t>
      </w:r>
      <w:r w:rsidRPr="00B75E43">
        <w:rPr>
          <w:rFonts w:ascii="Times New Roman" w:eastAsia="仿宋_GB2312" w:hAnsi="Times New Roman" w:cs="Times New Roman"/>
          <w:b/>
          <w:bCs/>
          <w:sz w:val="32"/>
          <w:szCs w:val="32"/>
        </w:rPr>
        <w:t>1</w:t>
      </w:r>
      <w:r w:rsidRPr="00B75E43">
        <w:rPr>
          <w:rFonts w:ascii="Times New Roman" w:eastAsia="仿宋_GB2312" w:hAnsi="Times New Roman" w:cs="Times New Roman" w:hint="eastAsia"/>
          <w:b/>
          <w:bCs/>
          <w:sz w:val="32"/>
          <w:szCs w:val="32"/>
        </w:rPr>
        <w:t>）一般公共预算收入</w:t>
      </w:r>
    </w:p>
    <w:p w:rsidR="00E90A01" w:rsidRPr="00B75E43" w:rsidRDefault="00E90A01" w:rsidP="006E3797">
      <w:pPr>
        <w:pStyle w:val="p0"/>
        <w:spacing w:line="580" w:lineRule="exact"/>
        <w:ind w:firstLine="640"/>
        <w:rPr>
          <w:rFonts w:ascii="Times New Roman" w:eastAsia="仿宋_GB2312" w:hAnsi="Times New Roman" w:cs="Times New Roman"/>
          <w:sz w:val="32"/>
          <w:szCs w:val="32"/>
        </w:rPr>
      </w:pPr>
      <w:r w:rsidRPr="00B75E43">
        <w:rPr>
          <w:rFonts w:ascii="Times New Roman" w:eastAsia="仿宋_GB2312" w:hAnsi="Times New Roman" w:cs="Times New Roman" w:hint="eastAsia"/>
          <w:sz w:val="32"/>
          <w:szCs w:val="32"/>
        </w:rPr>
        <w:t>县十四届人大四次会议批准的</w:t>
      </w:r>
      <w:r w:rsidRPr="00B75E43">
        <w:rPr>
          <w:rFonts w:ascii="Times New Roman" w:eastAsia="仿宋_GB2312" w:hAnsi="Times New Roman" w:cs="Times New Roman"/>
          <w:sz w:val="32"/>
          <w:szCs w:val="32"/>
        </w:rPr>
        <w:t>2019</w:t>
      </w:r>
      <w:r w:rsidRPr="00B75E43">
        <w:rPr>
          <w:rFonts w:ascii="Times New Roman" w:eastAsia="仿宋_GB2312" w:hAnsi="Times New Roman" w:cs="Times New Roman" w:hint="eastAsia"/>
          <w:sz w:val="32"/>
          <w:szCs w:val="32"/>
        </w:rPr>
        <w:t>年全县一般公共预算收入年初预算为</w:t>
      </w:r>
      <w:r w:rsidRPr="00B75E43">
        <w:rPr>
          <w:rFonts w:ascii="Times New Roman" w:eastAsia="仿宋_GB2312" w:hAnsi="Times New Roman" w:cs="Times New Roman"/>
          <w:sz w:val="32"/>
          <w:szCs w:val="32"/>
        </w:rPr>
        <w:t>138000</w:t>
      </w:r>
      <w:r w:rsidRPr="00B75E43">
        <w:rPr>
          <w:rFonts w:ascii="Times New Roman" w:eastAsia="仿宋_GB2312" w:hAnsi="Times New Roman" w:cs="Times New Roman" w:hint="eastAsia"/>
          <w:sz w:val="32"/>
          <w:szCs w:val="32"/>
        </w:rPr>
        <w:t>万元，实际完成</w:t>
      </w:r>
      <w:r w:rsidRPr="00B75E43">
        <w:rPr>
          <w:rFonts w:ascii="Times New Roman" w:eastAsia="仿宋_GB2312" w:hAnsi="Times New Roman" w:cs="Times New Roman"/>
          <w:sz w:val="32"/>
          <w:szCs w:val="32"/>
        </w:rPr>
        <w:t>138699</w:t>
      </w:r>
      <w:r w:rsidRPr="00B75E43">
        <w:rPr>
          <w:rFonts w:ascii="Times New Roman" w:eastAsia="仿宋_GB2312" w:hAnsi="Times New Roman" w:cs="Times New Roman" w:hint="eastAsia"/>
          <w:sz w:val="32"/>
          <w:szCs w:val="32"/>
        </w:rPr>
        <w:t>万元，为预算的</w:t>
      </w:r>
      <w:r w:rsidRPr="00B75E43">
        <w:rPr>
          <w:rFonts w:ascii="Times New Roman" w:eastAsia="仿宋_GB2312" w:hAnsi="Times New Roman" w:cs="Times New Roman"/>
          <w:sz w:val="32"/>
          <w:szCs w:val="32"/>
        </w:rPr>
        <w:t>100.5%</w:t>
      </w:r>
      <w:r w:rsidRPr="00B75E43">
        <w:rPr>
          <w:rFonts w:ascii="Times New Roman" w:eastAsia="仿宋_GB2312" w:hAnsi="Times New Roman" w:cs="Times New Roman" w:hint="eastAsia"/>
          <w:sz w:val="32"/>
          <w:szCs w:val="32"/>
        </w:rPr>
        <w:t>，</w:t>
      </w:r>
      <w:r w:rsidRPr="00B75E43">
        <w:rPr>
          <w:rFonts w:ascii="Times New Roman" w:eastAsia="仿宋_GB2312" w:hAnsi="Times New Roman" w:cs="Times New Roman" w:hint="eastAsia"/>
          <w:sz w:val="32"/>
          <w:szCs w:val="32"/>
        </w:rPr>
        <w:lastRenderedPageBreak/>
        <w:t>同比增长</w:t>
      </w:r>
      <w:r w:rsidRPr="00B75E43">
        <w:rPr>
          <w:rFonts w:ascii="Times New Roman" w:eastAsia="仿宋_GB2312" w:hAnsi="Times New Roman" w:cs="Times New Roman"/>
          <w:sz w:val="32"/>
          <w:szCs w:val="32"/>
        </w:rPr>
        <w:t>8.5%</w:t>
      </w:r>
      <w:r w:rsidRPr="00B75E43">
        <w:rPr>
          <w:rFonts w:ascii="Times New Roman" w:eastAsia="仿宋_GB2312" w:hAnsi="Times New Roman" w:cs="Times New Roman" w:hint="eastAsia"/>
          <w:sz w:val="32"/>
          <w:szCs w:val="32"/>
        </w:rPr>
        <w:t>。其中税收收入完成</w:t>
      </w:r>
      <w:r w:rsidRPr="00B75E43">
        <w:rPr>
          <w:rFonts w:ascii="Times New Roman" w:eastAsia="仿宋_GB2312" w:hAnsi="Times New Roman" w:cs="Times New Roman"/>
          <w:sz w:val="32"/>
          <w:szCs w:val="32"/>
        </w:rPr>
        <w:t>100629</w:t>
      </w:r>
      <w:r w:rsidRPr="00B75E43">
        <w:rPr>
          <w:rFonts w:ascii="Times New Roman" w:eastAsia="仿宋_GB2312" w:hAnsi="Times New Roman" w:cs="Times New Roman" w:hint="eastAsia"/>
          <w:sz w:val="32"/>
          <w:szCs w:val="32"/>
        </w:rPr>
        <w:t>万元，为年初预算</w:t>
      </w:r>
      <w:r w:rsidRPr="00B75E43">
        <w:rPr>
          <w:rFonts w:ascii="Times New Roman" w:eastAsia="仿宋_GB2312" w:hAnsi="Times New Roman" w:cs="Times New Roman"/>
          <w:sz w:val="32"/>
          <w:szCs w:val="32"/>
        </w:rPr>
        <w:t>100000</w:t>
      </w:r>
      <w:r w:rsidRPr="00B75E43">
        <w:rPr>
          <w:rFonts w:ascii="Times New Roman" w:eastAsia="仿宋_GB2312" w:hAnsi="Times New Roman" w:cs="Times New Roman" w:hint="eastAsia"/>
          <w:sz w:val="32"/>
          <w:szCs w:val="32"/>
        </w:rPr>
        <w:t>万元的</w:t>
      </w:r>
      <w:r w:rsidRPr="00B75E43">
        <w:rPr>
          <w:rFonts w:ascii="Times New Roman" w:eastAsia="仿宋_GB2312" w:hAnsi="Times New Roman" w:cs="Times New Roman"/>
          <w:sz w:val="32"/>
          <w:szCs w:val="32"/>
        </w:rPr>
        <w:t>100.6%</w:t>
      </w:r>
      <w:r w:rsidRPr="00B75E43">
        <w:rPr>
          <w:rFonts w:ascii="Times New Roman" w:eastAsia="仿宋_GB2312" w:hAnsi="Times New Roman" w:cs="Times New Roman" w:hint="eastAsia"/>
          <w:sz w:val="32"/>
          <w:szCs w:val="32"/>
        </w:rPr>
        <w:t>，同比增长</w:t>
      </w:r>
      <w:r w:rsidRPr="00B75E43">
        <w:rPr>
          <w:rFonts w:ascii="Times New Roman" w:eastAsia="仿宋_GB2312" w:hAnsi="Times New Roman" w:cs="Times New Roman"/>
          <w:sz w:val="32"/>
          <w:szCs w:val="32"/>
        </w:rPr>
        <w:t>7.6%</w:t>
      </w:r>
      <w:r w:rsidRPr="00B75E43">
        <w:rPr>
          <w:rFonts w:ascii="Times New Roman" w:eastAsia="仿宋_GB2312" w:hAnsi="Times New Roman" w:cs="Times New Roman" w:hint="eastAsia"/>
          <w:sz w:val="32"/>
          <w:szCs w:val="32"/>
        </w:rPr>
        <w:t>，税收收入占一般公共预算收入的比重为</w:t>
      </w:r>
      <w:r w:rsidRPr="00B75E43">
        <w:rPr>
          <w:rFonts w:ascii="Times New Roman" w:eastAsia="仿宋_GB2312" w:hAnsi="Times New Roman" w:cs="Times New Roman"/>
          <w:sz w:val="32"/>
          <w:szCs w:val="32"/>
        </w:rPr>
        <w:t>72.6%</w:t>
      </w:r>
      <w:r w:rsidRPr="00B75E43">
        <w:rPr>
          <w:rFonts w:ascii="Times New Roman" w:eastAsia="仿宋_GB2312" w:hAnsi="Times New Roman" w:cs="Times New Roman" w:hint="eastAsia"/>
          <w:sz w:val="32"/>
          <w:szCs w:val="32"/>
        </w:rPr>
        <w:t>；非税收入完成</w:t>
      </w:r>
      <w:r w:rsidRPr="00B75E43">
        <w:rPr>
          <w:rFonts w:ascii="Times New Roman" w:eastAsia="仿宋_GB2312" w:hAnsi="Times New Roman" w:cs="Times New Roman"/>
          <w:sz w:val="32"/>
          <w:szCs w:val="32"/>
        </w:rPr>
        <w:t>38070</w:t>
      </w:r>
      <w:r w:rsidRPr="00B75E43">
        <w:rPr>
          <w:rFonts w:ascii="Times New Roman" w:eastAsia="仿宋_GB2312" w:hAnsi="Times New Roman" w:cs="Times New Roman" w:hint="eastAsia"/>
          <w:sz w:val="32"/>
          <w:szCs w:val="32"/>
        </w:rPr>
        <w:t>万元，为年初预算</w:t>
      </w:r>
      <w:r w:rsidRPr="00B75E43">
        <w:rPr>
          <w:rFonts w:ascii="Times New Roman" w:eastAsia="仿宋_GB2312" w:hAnsi="Times New Roman" w:cs="Times New Roman"/>
          <w:sz w:val="32"/>
          <w:szCs w:val="32"/>
        </w:rPr>
        <w:t>38000</w:t>
      </w:r>
      <w:r w:rsidRPr="00B75E43">
        <w:rPr>
          <w:rFonts w:ascii="Times New Roman" w:eastAsia="仿宋_GB2312" w:hAnsi="Times New Roman" w:cs="Times New Roman" w:hint="eastAsia"/>
          <w:sz w:val="32"/>
          <w:szCs w:val="32"/>
        </w:rPr>
        <w:t>万元的</w:t>
      </w:r>
      <w:r w:rsidRPr="00B75E43">
        <w:rPr>
          <w:rFonts w:ascii="Times New Roman" w:eastAsia="仿宋_GB2312" w:hAnsi="Times New Roman" w:cs="Times New Roman"/>
          <w:sz w:val="32"/>
          <w:szCs w:val="32"/>
        </w:rPr>
        <w:t>100.2%</w:t>
      </w:r>
      <w:r w:rsidRPr="00B75E43">
        <w:rPr>
          <w:rFonts w:ascii="Times New Roman" w:eastAsia="仿宋_GB2312" w:hAnsi="Times New Roman" w:cs="Times New Roman" w:hint="eastAsia"/>
          <w:sz w:val="32"/>
          <w:szCs w:val="32"/>
        </w:rPr>
        <w:t>，同比增长</w:t>
      </w:r>
      <w:r w:rsidRPr="00B75E43">
        <w:rPr>
          <w:rFonts w:ascii="Times New Roman" w:eastAsia="仿宋_GB2312" w:hAnsi="Times New Roman" w:cs="Times New Roman"/>
          <w:sz w:val="32"/>
          <w:szCs w:val="32"/>
        </w:rPr>
        <w:t>11%</w:t>
      </w:r>
      <w:r w:rsidRPr="00B75E43">
        <w:rPr>
          <w:rFonts w:ascii="Times New Roman" w:eastAsia="仿宋_GB2312" w:hAnsi="Times New Roman" w:cs="Times New Roman" w:hint="eastAsia"/>
          <w:sz w:val="32"/>
          <w:szCs w:val="32"/>
        </w:rPr>
        <w:t>。</w:t>
      </w:r>
    </w:p>
    <w:p w:rsidR="00E90A01" w:rsidRPr="00B75E43" w:rsidRDefault="00E90A01" w:rsidP="006E3797">
      <w:pPr>
        <w:pStyle w:val="p0"/>
        <w:spacing w:line="580" w:lineRule="exact"/>
        <w:rPr>
          <w:rFonts w:ascii="Times New Roman" w:eastAsia="仿宋_GB2312" w:hAnsi="Times New Roman" w:cs="Times New Roman"/>
          <w:b/>
          <w:bCs/>
          <w:sz w:val="32"/>
          <w:szCs w:val="32"/>
        </w:rPr>
      </w:pPr>
      <w:r w:rsidRPr="00B75E43">
        <w:rPr>
          <w:rFonts w:ascii="Times New Roman" w:eastAsia="仿宋_GB2312" w:hAnsi="Times New Roman" w:cs="Times New Roman"/>
          <w:b/>
          <w:bCs/>
          <w:sz w:val="32"/>
          <w:szCs w:val="32"/>
        </w:rPr>
        <w:t xml:space="preserve">    </w:t>
      </w:r>
      <w:r w:rsidRPr="00B75E43">
        <w:rPr>
          <w:rFonts w:ascii="Times New Roman" w:eastAsia="仿宋_GB2312" w:hAnsi="Times New Roman" w:cs="Times New Roman" w:hint="eastAsia"/>
          <w:b/>
          <w:bCs/>
          <w:sz w:val="32"/>
          <w:szCs w:val="32"/>
        </w:rPr>
        <w:t>（</w:t>
      </w:r>
      <w:r w:rsidRPr="00B75E43">
        <w:rPr>
          <w:rFonts w:ascii="Times New Roman" w:eastAsia="仿宋_GB2312" w:hAnsi="Times New Roman" w:cs="Times New Roman"/>
          <w:b/>
          <w:bCs/>
          <w:sz w:val="32"/>
          <w:szCs w:val="32"/>
        </w:rPr>
        <w:t>2</w:t>
      </w:r>
      <w:r w:rsidRPr="00B75E43">
        <w:rPr>
          <w:rFonts w:ascii="Times New Roman" w:eastAsia="仿宋_GB2312" w:hAnsi="Times New Roman" w:cs="Times New Roman" w:hint="eastAsia"/>
          <w:b/>
          <w:bCs/>
          <w:sz w:val="32"/>
          <w:szCs w:val="32"/>
        </w:rPr>
        <w:t>）一般公共预算支出</w:t>
      </w:r>
      <w:r w:rsidRPr="00B75E43">
        <w:rPr>
          <w:rFonts w:ascii="Times New Roman" w:eastAsia="仿宋_GB2312" w:hAnsi="Times New Roman" w:cs="Times New Roman"/>
          <w:b/>
          <w:bCs/>
          <w:sz w:val="32"/>
          <w:szCs w:val="32"/>
        </w:rPr>
        <w:t xml:space="preserve"> </w:t>
      </w:r>
    </w:p>
    <w:p w:rsidR="00E90A01" w:rsidRPr="00B75E43" w:rsidRDefault="00E90A01" w:rsidP="006E3797">
      <w:pPr>
        <w:pStyle w:val="p0"/>
        <w:spacing w:line="580" w:lineRule="exact"/>
        <w:ind w:firstLine="640"/>
        <w:rPr>
          <w:rFonts w:ascii="Times New Roman" w:eastAsia="仿宋_GB2312" w:hAnsi="Times New Roman" w:cs="Times New Roman"/>
          <w:sz w:val="32"/>
          <w:szCs w:val="32"/>
        </w:rPr>
      </w:pPr>
      <w:r w:rsidRPr="00B75E43">
        <w:rPr>
          <w:rFonts w:ascii="Times New Roman" w:eastAsia="仿宋_GB2312" w:hAnsi="Times New Roman" w:cs="Times New Roman" w:hint="eastAsia"/>
          <w:sz w:val="32"/>
          <w:szCs w:val="32"/>
        </w:rPr>
        <w:t>县十四届人大四次会议批准的</w:t>
      </w:r>
      <w:r w:rsidRPr="00B75E43">
        <w:rPr>
          <w:rFonts w:ascii="Times New Roman" w:eastAsia="仿宋_GB2312" w:hAnsi="Times New Roman" w:cs="Times New Roman"/>
          <w:sz w:val="32"/>
          <w:szCs w:val="32"/>
        </w:rPr>
        <w:t>2019</w:t>
      </w:r>
      <w:r w:rsidRPr="00B75E43">
        <w:rPr>
          <w:rFonts w:ascii="Times New Roman" w:eastAsia="仿宋_GB2312" w:hAnsi="Times New Roman" w:cs="Times New Roman" w:hint="eastAsia"/>
          <w:sz w:val="32"/>
          <w:szCs w:val="32"/>
        </w:rPr>
        <w:t>年全县一般公共预算支出年初预算为</w:t>
      </w:r>
      <w:r w:rsidRPr="00B75E43">
        <w:rPr>
          <w:rFonts w:ascii="Times New Roman" w:eastAsia="仿宋_GB2312" w:hAnsi="Times New Roman" w:cs="Times New Roman"/>
          <w:sz w:val="32"/>
          <w:szCs w:val="32"/>
        </w:rPr>
        <w:t>309291</w:t>
      </w:r>
      <w:r w:rsidRPr="00B75E43">
        <w:rPr>
          <w:rFonts w:ascii="Times New Roman" w:eastAsia="仿宋_GB2312" w:hAnsi="Times New Roman" w:cs="Times New Roman" w:hint="eastAsia"/>
          <w:sz w:val="32"/>
          <w:szCs w:val="32"/>
        </w:rPr>
        <w:t>万元，在预算执行过程中，因上级转移支付增加、新增一般政府债券、动用预算稳定调节基金、调入资金等，支出预算调整为</w:t>
      </w:r>
      <w:r w:rsidRPr="00B75E43">
        <w:rPr>
          <w:rFonts w:ascii="Times New Roman" w:eastAsia="仿宋_GB2312" w:hAnsi="Times New Roman" w:cs="Times New Roman"/>
          <w:sz w:val="32"/>
          <w:szCs w:val="32"/>
        </w:rPr>
        <w:t>401060</w:t>
      </w:r>
      <w:r w:rsidRPr="00B75E43">
        <w:rPr>
          <w:rFonts w:ascii="Times New Roman" w:eastAsia="仿宋_GB2312" w:hAnsi="Times New Roman" w:cs="Times New Roman" w:hint="eastAsia"/>
          <w:sz w:val="32"/>
          <w:szCs w:val="32"/>
        </w:rPr>
        <w:t>万元，实际完成</w:t>
      </w:r>
      <w:r w:rsidRPr="00B75E43">
        <w:rPr>
          <w:rFonts w:ascii="Times New Roman" w:eastAsia="仿宋_GB2312" w:hAnsi="Times New Roman" w:cs="Times New Roman"/>
          <w:sz w:val="32"/>
          <w:szCs w:val="32"/>
        </w:rPr>
        <w:t>400138</w:t>
      </w:r>
      <w:r w:rsidRPr="00B75E43">
        <w:rPr>
          <w:rFonts w:ascii="Times New Roman" w:eastAsia="仿宋_GB2312" w:hAnsi="Times New Roman" w:cs="Times New Roman" w:hint="eastAsia"/>
          <w:sz w:val="32"/>
          <w:szCs w:val="32"/>
        </w:rPr>
        <w:t>万元，为调整预算的</w:t>
      </w:r>
      <w:r w:rsidRPr="00B75E43">
        <w:rPr>
          <w:rFonts w:ascii="Times New Roman" w:eastAsia="仿宋_GB2312" w:hAnsi="Times New Roman" w:cs="Times New Roman"/>
          <w:sz w:val="32"/>
          <w:szCs w:val="32"/>
        </w:rPr>
        <w:t>99.8%</w:t>
      </w:r>
      <w:r w:rsidRPr="00B75E43">
        <w:rPr>
          <w:rFonts w:ascii="Times New Roman" w:eastAsia="仿宋_GB2312" w:hAnsi="Times New Roman" w:cs="Times New Roman" w:hint="eastAsia"/>
          <w:sz w:val="32"/>
          <w:szCs w:val="32"/>
        </w:rPr>
        <w:t>，同比增长</w:t>
      </w:r>
      <w:r w:rsidRPr="00B75E43">
        <w:rPr>
          <w:rFonts w:ascii="Times New Roman" w:eastAsia="仿宋_GB2312" w:hAnsi="Times New Roman" w:cs="Times New Roman"/>
          <w:sz w:val="32"/>
          <w:szCs w:val="32"/>
        </w:rPr>
        <w:t>10%</w:t>
      </w:r>
      <w:r w:rsidRPr="00B75E43">
        <w:rPr>
          <w:rFonts w:ascii="Times New Roman" w:eastAsia="仿宋_GB2312" w:hAnsi="Times New Roman" w:cs="Times New Roman" w:hint="eastAsia"/>
          <w:sz w:val="32"/>
          <w:szCs w:val="32"/>
        </w:rPr>
        <w:t>。</w:t>
      </w:r>
    </w:p>
    <w:p w:rsidR="00E90A01" w:rsidRPr="00B75E43" w:rsidRDefault="00E90A01" w:rsidP="006E3797">
      <w:pPr>
        <w:pStyle w:val="p0"/>
        <w:spacing w:line="580" w:lineRule="exact"/>
        <w:rPr>
          <w:rFonts w:ascii="Times New Roman" w:eastAsia="仿宋_GB2312" w:hAnsi="Times New Roman" w:cs="Times New Roman"/>
          <w:b/>
          <w:bCs/>
          <w:sz w:val="32"/>
          <w:szCs w:val="32"/>
        </w:rPr>
      </w:pPr>
      <w:r w:rsidRPr="00B75E43">
        <w:rPr>
          <w:rFonts w:ascii="Times New Roman" w:eastAsia="仿宋_GB2312" w:hAnsi="Times New Roman" w:cs="Times New Roman"/>
          <w:b/>
          <w:bCs/>
          <w:sz w:val="32"/>
          <w:szCs w:val="32"/>
        </w:rPr>
        <w:t xml:space="preserve">    </w:t>
      </w:r>
      <w:r w:rsidRPr="00B75E43">
        <w:rPr>
          <w:rFonts w:ascii="Times New Roman" w:eastAsia="仿宋_GB2312" w:hAnsi="Times New Roman" w:cs="Times New Roman" w:hint="eastAsia"/>
          <w:b/>
          <w:bCs/>
          <w:sz w:val="32"/>
          <w:szCs w:val="32"/>
        </w:rPr>
        <w:t>（</w:t>
      </w:r>
      <w:r w:rsidRPr="00B75E43">
        <w:rPr>
          <w:rFonts w:ascii="Times New Roman" w:eastAsia="仿宋_GB2312" w:hAnsi="Times New Roman" w:cs="Times New Roman"/>
          <w:b/>
          <w:bCs/>
          <w:sz w:val="32"/>
          <w:szCs w:val="32"/>
        </w:rPr>
        <w:t>3</w:t>
      </w:r>
      <w:r w:rsidRPr="00B75E43">
        <w:rPr>
          <w:rFonts w:ascii="Times New Roman" w:eastAsia="仿宋_GB2312" w:hAnsi="Times New Roman" w:cs="Times New Roman" w:hint="eastAsia"/>
          <w:b/>
          <w:bCs/>
          <w:sz w:val="32"/>
          <w:szCs w:val="32"/>
        </w:rPr>
        <w:t>）收支平衡情况</w:t>
      </w:r>
    </w:p>
    <w:p w:rsidR="00E90A01" w:rsidRPr="00B75E43" w:rsidRDefault="00E90A01" w:rsidP="006E3797">
      <w:pPr>
        <w:pStyle w:val="p0"/>
        <w:spacing w:line="580" w:lineRule="exact"/>
        <w:ind w:firstLine="640"/>
        <w:rPr>
          <w:rFonts w:ascii="Times New Roman" w:eastAsia="仿宋_GB2312" w:hAnsi="Times New Roman" w:cs="Times New Roman"/>
          <w:sz w:val="32"/>
          <w:szCs w:val="32"/>
        </w:rPr>
      </w:pPr>
      <w:r w:rsidRPr="00B75E43">
        <w:rPr>
          <w:rFonts w:ascii="Times New Roman" w:eastAsia="仿宋_GB2312" w:hAnsi="Times New Roman" w:cs="Times New Roman" w:hint="eastAsia"/>
          <w:sz w:val="32"/>
          <w:szCs w:val="32"/>
        </w:rPr>
        <w:t>根据预算法规定和现行财政体制，</w:t>
      </w:r>
      <w:r w:rsidRPr="00B75E43">
        <w:rPr>
          <w:rFonts w:ascii="Times New Roman" w:eastAsia="仿宋_GB2312" w:hAnsi="Times New Roman" w:cs="Times New Roman"/>
          <w:sz w:val="32"/>
          <w:szCs w:val="32"/>
        </w:rPr>
        <w:t>2019</w:t>
      </w:r>
      <w:r w:rsidRPr="00B75E43">
        <w:rPr>
          <w:rFonts w:ascii="Times New Roman" w:eastAsia="仿宋_GB2312" w:hAnsi="Times New Roman" w:cs="Times New Roman" w:hint="eastAsia"/>
          <w:sz w:val="32"/>
          <w:szCs w:val="32"/>
        </w:rPr>
        <w:t>年全县一般公共预算收入总计为</w:t>
      </w:r>
      <w:r w:rsidRPr="00B75E43">
        <w:rPr>
          <w:rFonts w:ascii="Times New Roman" w:eastAsia="仿宋_GB2312" w:hAnsi="Times New Roman" w:cs="Times New Roman"/>
          <w:sz w:val="32"/>
          <w:szCs w:val="32"/>
        </w:rPr>
        <w:t>444377</w:t>
      </w:r>
      <w:r w:rsidRPr="00B75E43">
        <w:rPr>
          <w:rFonts w:ascii="Times New Roman" w:eastAsia="仿宋_GB2312" w:hAnsi="Times New Roman" w:cs="Times New Roman" w:hint="eastAsia"/>
          <w:sz w:val="32"/>
          <w:szCs w:val="32"/>
        </w:rPr>
        <w:t>万元（一般公共预算收入</w:t>
      </w:r>
      <w:r w:rsidRPr="00B75E43">
        <w:rPr>
          <w:rFonts w:ascii="Times New Roman" w:eastAsia="仿宋_GB2312" w:hAnsi="Times New Roman" w:cs="Times New Roman"/>
          <w:sz w:val="32"/>
          <w:szCs w:val="32"/>
        </w:rPr>
        <w:t>138699</w:t>
      </w:r>
      <w:r w:rsidRPr="00B75E43">
        <w:rPr>
          <w:rFonts w:ascii="Times New Roman" w:eastAsia="仿宋_GB2312" w:hAnsi="Times New Roman" w:cs="Times New Roman" w:hint="eastAsia"/>
          <w:sz w:val="32"/>
          <w:szCs w:val="32"/>
        </w:rPr>
        <w:t>万元；返还性收入</w:t>
      </w:r>
      <w:r w:rsidRPr="00B75E43">
        <w:rPr>
          <w:rFonts w:ascii="Times New Roman" w:eastAsia="仿宋_GB2312" w:hAnsi="Times New Roman" w:cs="Times New Roman"/>
          <w:sz w:val="32"/>
          <w:szCs w:val="32"/>
        </w:rPr>
        <w:t>4220</w:t>
      </w:r>
      <w:r w:rsidRPr="00B75E43">
        <w:rPr>
          <w:rFonts w:ascii="Times New Roman" w:eastAsia="仿宋_GB2312" w:hAnsi="Times New Roman" w:cs="Times New Roman" w:hint="eastAsia"/>
          <w:sz w:val="32"/>
          <w:szCs w:val="32"/>
        </w:rPr>
        <w:t>万元；一般转移支付收入</w:t>
      </w:r>
      <w:r w:rsidRPr="00B75E43">
        <w:rPr>
          <w:rFonts w:ascii="Times New Roman" w:eastAsia="仿宋_GB2312" w:hAnsi="Times New Roman" w:cs="Times New Roman"/>
          <w:sz w:val="32"/>
          <w:szCs w:val="32"/>
        </w:rPr>
        <w:t>221888</w:t>
      </w:r>
      <w:r w:rsidRPr="00B75E43">
        <w:rPr>
          <w:rFonts w:ascii="Times New Roman" w:eastAsia="仿宋_GB2312" w:hAnsi="Times New Roman" w:cs="Times New Roman" w:hint="eastAsia"/>
          <w:sz w:val="32"/>
          <w:szCs w:val="32"/>
        </w:rPr>
        <w:t>万元；专项转移支付收入</w:t>
      </w:r>
      <w:r w:rsidRPr="00B75E43">
        <w:rPr>
          <w:rFonts w:ascii="Times New Roman" w:eastAsia="仿宋_GB2312" w:hAnsi="Times New Roman" w:cs="Times New Roman"/>
          <w:sz w:val="32"/>
          <w:szCs w:val="32"/>
        </w:rPr>
        <w:t>28196</w:t>
      </w:r>
      <w:r w:rsidRPr="00B75E43">
        <w:rPr>
          <w:rFonts w:ascii="Times New Roman" w:eastAsia="仿宋_GB2312" w:hAnsi="Times New Roman" w:cs="Times New Roman" w:hint="eastAsia"/>
          <w:sz w:val="32"/>
          <w:szCs w:val="32"/>
        </w:rPr>
        <w:t>万元；市级补助收入</w:t>
      </w:r>
      <w:r w:rsidRPr="00B75E43">
        <w:rPr>
          <w:rFonts w:ascii="Times New Roman" w:eastAsia="仿宋_GB2312" w:hAnsi="Times New Roman" w:cs="Times New Roman"/>
          <w:sz w:val="32"/>
          <w:szCs w:val="32"/>
        </w:rPr>
        <w:t>19346</w:t>
      </w:r>
      <w:r w:rsidRPr="00B75E43">
        <w:rPr>
          <w:rFonts w:ascii="Times New Roman" w:eastAsia="仿宋_GB2312" w:hAnsi="Times New Roman" w:cs="Times New Roman" w:hint="eastAsia"/>
          <w:sz w:val="32"/>
          <w:szCs w:val="32"/>
        </w:rPr>
        <w:t>万元；一般债券收入</w:t>
      </w:r>
      <w:r w:rsidRPr="00B75E43">
        <w:rPr>
          <w:rFonts w:ascii="Times New Roman" w:eastAsia="仿宋_GB2312" w:hAnsi="Times New Roman" w:cs="Times New Roman"/>
          <w:sz w:val="32"/>
          <w:szCs w:val="32"/>
        </w:rPr>
        <w:t>20160</w:t>
      </w:r>
      <w:r w:rsidRPr="00B75E43">
        <w:rPr>
          <w:rFonts w:ascii="Times New Roman" w:eastAsia="仿宋_GB2312" w:hAnsi="Times New Roman" w:cs="Times New Roman" w:hint="eastAsia"/>
          <w:sz w:val="32"/>
          <w:szCs w:val="32"/>
        </w:rPr>
        <w:t>万元；调入资金</w:t>
      </w:r>
      <w:r w:rsidRPr="00B75E43">
        <w:rPr>
          <w:rFonts w:ascii="Times New Roman" w:eastAsia="仿宋_GB2312" w:hAnsi="Times New Roman" w:cs="Times New Roman"/>
          <w:sz w:val="32"/>
          <w:szCs w:val="32"/>
        </w:rPr>
        <w:t>8871</w:t>
      </w:r>
      <w:r w:rsidRPr="00B75E43">
        <w:rPr>
          <w:rFonts w:ascii="Times New Roman" w:eastAsia="仿宋_GB2312" w:hAnsi="Times New Roman" w:cs="Times New Roman" w:hint="eastAsia"/>
          <w:sz w:val="32"/>
          <w:szCs w:val="32"/>
        </w:rPr>
        <w:t>万元；上年结余</w:t>
      </w:r>
      <w:r w:rsidRPr="00B75E43">
        <w:rPr>
          <w:rFonts w:ascii="Times New Roman" w:eastAsia="仿宋_GB2312" w:hAnsi="Times New Roman" w:cs="Times New Roman"/>
          <w:sz w:val="32"/>
          <w:szCs w:val="32"/>
        </w:rPr>
        <w:t>2997</w:t>
      </w:r>
      <w:r w:rsidRPr="00B75E43">
        <w:rPr>
          <w:rFonts w:ascii="Times New Roman" w:eastAsia="仿宋_GB2312" w:hAnsi="Times New Roman" w:cs="Times New Roman" w:hint="eastAsia"/>
          <w:sz w:val="32"/>
          <w:szCs w:val="32"/>
        </w:rPr>
        <w:t>万元），</w:t>
      </w:r>
      <w:r w:rsidRPr="00B75E43">
        <w:rPr>
          <w:rFonts w:ascii="Times New Roman" w:eastAsia="仿宋_GB2312" w:hAnsi="Times New Roman" w:cs="Times New Roman"/>
          <w:sz w:val="32"/>
          <w:szCs w:val="32"/>
        </w:rPr>
        <w:t>2019</w:t>
      </w:r>
      <w:r w:rsidRPr="00B75E43">
        <w:rPr>
          <w:rFonts w:ascii="Times New Roman" w:eastAsia="仿宋_GB2312" w:hAnsi="Times New Roman" w:cs="Times New Roman" w:hint="eastAsia"/>
          <w:sz w:val="32"/>
          <w:szCs w:val="32"/>
        </w:rPr>
        <w:t>年全县一般公共预算支出总计为</w:t>
      </w:r>
      <w:r w:rsidRPr="00B75E43">
        <w:rPr>
          <w:rFonts w:ascii="Times New Roman" w:eastAsia="仿宋_GB2312" w:hAnsi="Times New Roman" w:cs="Times New Roman"/>
          <w:sz w:val="32"/>
          <w:szCs w:val="32"/>
        </w:rPr>
        <w:t>443455</w:t>
      </w:r>
      <w:r w:rsidRPr="00B75E43">
        <w:rPr>
          <w:rFonts w:ascii="Times New Roman" w:eastAsia="仿宋_GB2312" w:hAnsi="Times New Roman" w:cs="Times New Roman" w:hint="eastAsia"/>
          <w:sz w:val="32"/>
          <w:szCs w:val="32"/>
        </w:rPr>
        <w:t>万元（一般公共预算支出</w:t>
      </w:r>
      <w:r w:rsidRPr="00B75E43">
        <w:rPr>
          <w:rFonts w:ascii="Times New Roman" w:eastAsia="仿宋_GB2312" w:hAnsi="Times New Roman" w:cs="Times New Roman"/>
          <w:sz w:val="32"/>
          <w:szCs w:val="32"/>
        </w:rPr>
        <w:t>400138</w:t>
      </w:r>
      <w:r w:rsidRPr="00B75E43">
        <w:rPr>
          <w:rFonts w:ascii="Times New Roman" w:eastAsia="仿宋_GB2312" w:hAnsi="Times New Roman" w:cs="Times New Roman" w:hint="eastAsia"/>
          <w:sz w:val="32"/>
          <w:szCs w:val="32"/>
        </w:rPr>
        <w:t>万元；上解</w:t>
      </w:r>
      <w:r w:rsidR="00014D7B">
        <w:rPr>
          <w:rFonts w:ascii="Times New Roman" w:eastAsia="仿宋_GB2312" w:hAnsi="Times New Roman" w:cs="Times New Roman" w:hint="eastAsia"/>
          <w:sz w:val="32"/>
          <w:szCs w:val="32"/>
        </w:rPr>
        <w:t>省</w:t>
      </w:r>
      <w:r w:rsidRPr="00B75E43">
        <w:rPr>
          <w:rFonts w:ascii="Times New Roman" w:eastAsia="仿宋_GB2312" w:hAnsi="Times New Roman" w:cs="Times New Roman" w:hint="eastAsia"/>
          <w:sz w:val="32"/>
          <w:szCs w:val="32"/>
        </w:rPr>
        <w:t>级支出</w:t>
      </w:r>
      <w:r w:rsidRPr="00B75E43">
        <w:rPr>
          <w:rFonts w:ascii="Times New Roman" w:eastAsia="仿宋_GB2312" w:hAnsi="Times New Roman" w:cs="Times New Roman"/>
          <w:sz w:val="32"/>
          <w:szCs w:val="32"/>
        </w:rPr>
        <w:t>18791</w:t>
      </w:r>
      <w:r w:rsidRPr="00B75E43">
        <w:rPr>
          <w:rFonts w:ascii="Times New Roman" w:eastAsia="仿宋_GB2312" w:hAnsi="Times New Roman" w:cs="Times New Roman" w:hint="eastAsia"/>
          <w:sz w:val="32"/>
          <w:szCs w:val="32"/>
        </w:rPr>
        <w:t>万元；上解市级支出</w:t>
      </w:r>
      <w:r w:rsidRPr="00B75E43">
        <w:rPr>
          <w:rFonts w:ascii="Times New Roman" w:eastAsia="仿宋_GB2312" w:hAnsi="Times New Roman" w:cs="Times New Roman"/>
          <w:sz w:val="32"/>
          <w:szCs w:val="32"/>
        </w:rPr>
        <w:t>7913</w:t>
      </w:r>
      <w:r w:rsidRPr="00B75E43">
        <w:rPr>
          <w:rFonts w:ascii="Times New Roman" w:eastAsia="仿宋_GB2312" w:hAnsi="Times New Roman" w:cs="Times New Roman" w:hint="eastAsia"/>
          <w:sz w:val="32"/>
          <w:szCs w:val="32"/>
        </w:rPr>
        <w:t>万元；一般债</w:t>
      </w:r>
      <w:r w:rsidR="00CC6E55">
        <w:rPr>
          <w:rFonts w:ascii="Times New Roman" w:eastAsia="仿宋_GB2312" w:hAnsi="Times New Roman" w:cs="Times New Roman" w:hint="eastAsia"/>
          <w:sz w:val="32"/>
          <w:szCs w:val="32"/>
        </w:rPr>
        <w:t>券</w:t>
      </w:r>
      <w:r w:rsidRPr="00B75E43">
        <w:rPr>
          <w:rFonts w:ascii="Times New Roman" w:eastAsia="仿宋_GB2312" w:hAnsi="Times New Roman" w:cs="Times New Roman" w:hint="eastAsia"/>
          <w:sz w:val="32"/>
          <w:szCs w:val="32"/>
        </w:rPr>
        <w:t>还本支出</w:t>
      </w:r>
      <w:r w:rsidRPr="00B75E43">
        <w:rPr>
          <w:rFonts w:ascii="Times New Roman" w:eastAsia="仿宋_GB2312" w:hAnsi="Times New Roman" w:cs="Times New Roman"/>
          <w:sz w:val="32"/>
          <w:szCs w:val="32"/>
        </w:rPr>
        <w:t>15660</w:t>
      </w:r>
      <w:r w:rsidRPr="00B75E43">
        <w:rPr>
          <w:rFonts w:ascii="Times New Roman" w:eastAsia="仿宋_GB2312" w:hAnsi="Times New Roman" w:cs="Times New Roman" w:hint="eastAsia"/>
          <w:sz w:val="32"/>
          <w:szCs w:val="32"/>
        </w:rPr>
        <w:t>万元；补充预算稳定调节基金</w:t>
      </w:r>
      <w:r w:rsidRPr="00B75E43">
        <w:rPr>
          <w:rFonts w:ascii="Times New Roman" w:eastAsia="仿宋_GB2312" w:hAnsi="Times New Roman" w:cs="Times New Roman"/>
          <w:sz w:val="32"/>
          <w:szCs w:val="32"/>
        </w:rPr>
        <w:t>953</w:t>
      </w:r>
      <w:r w:rsidRPr="00B75E43">
        <w:rPr>
          <w:rFonts w:ascii="Times New Roman" w:eastAsia="仿宋_GB2312" w:hAnsi="Times New Roman" w:cs="Times New Roman" w:hint="eastAsia"/>
          <w:sz w:val="32"/>
          <w:szCs w:val="32"/>
        </w:rPr>
        <w:t>万元），</w:t>
      </w:r>
      <w:r w:rsidRPr="00B75E43">
        <w:rPr>
          <w:rFonts w:ascii="Times New Roman" w:eastAsia="仿宋_GB2312" w:hAnsi="Times New Roman" w:cs="Times New Roman" w:hint="eastAsia"/>
          <w:spacing w:val="-3"/>
          <w:sz w:val="32"/>
          <w:szCs w:val="32"/>
        </w:rPr>
        <w:t>收支相抵，年末结余</w:t>
      </w:r>
      <w:r w:rsidRPr="00B75E43">
        <w:rPr>
          <w:rFonts w:ascii="Times New Roman" w:eastAsia="仿宋_GB2312" w:hAnsi="Times New Roman" w:cs="Times New Roman"/>
          <w:spacing w:val="-3"/>
          <w:sz w:val="32"/>
          <w:szCs w:val="32"/>
        </w:rPr>
        <w:t>922</w:t>
      </w:r>
      <w:r w:rsidRPr="00B75E43">
        <w:rPr>
          <w:rFonts w:ascii="Times New Roman" w:eastAsia="仿宋_GB2312" w:hAnsi="Times New Roman" w:cs="Times New Roman" w:hint="eastAsia"/>
          <w:spacing w:val="-3"/>
          <w:sz w:val="32"/>
          <w:szCs w:val="32"/>
        </w:rPr>
        <w:t>万元。实现了收支平衡、略有结余的目标。</w:t>
      </w:r>
    </w:p>
    <w:p w:rsidR="00E90A01" w:rsidRPr="00B75E43" w:rsidRDefault="00C80E7A" w:rsidP="006E3797">
      <w:pPr>
        <w:pStyle w:val="p0"/>
        <w:spacing w:line="580" w:lineRule="exact"/>
        <w:ind w:firstLine="640"/>
        <w:rPr>
          <w:rFonts w:ascii="Times New Roman" w:eastAsia="仿宋_GB2312" w:hAnsi="Times New Roman" w:cs="Times New Roman"/>
          <w:b/>
          <w:bCs/>
          <w:sz w:val="32"/>
          <w:szCs w:val="32"/>
        </w:rPr>
      </w:pPr>
      <w:r w:rsidRPr="00B75E43">
        <w:rPr>
          <w:rFonts w:ascii="Times New Roman" w:eastAsia="仿宋_GB2312" w:hAnsi="Times New Roman" w:cs="Times New Roman"/>
          <w:b/>
          <w:bCs/>
          <w:sz w:val="32"/>
          <w:szCs w:val="32"/>
        </w:rPr>
        <w:t>2.</w:t>
      </w:r>
      <w:r w:rsidR="00E90A01" w:rsidRPr="00B75E43">
        <w:rPr>
          <w:rFonts w:ascii="Times New Roman" w:eastAsia="仿宋_GB2312" w:hAnsi="Times New Roman" w:cs="Times New Roman" w:hint="eastAsia"/>
          <w:b/>
          <w:bCs/>
          <w:sz w:val="32"/>
          <w:szCs w:val="32"/>
        </w:rPr>
        <w:t>政府性基金预算</w:t>
      </w:r>
    </w:p>
    <w:p w:rsidR="00E90A01" w:rsidRPr="00B75E43" w:rsidRDefault="00E90A01" w:rsidP="006E3797">
      <w:pPr>
        <w:pStyle w:val="p0"/>
        <w:spacing w:line="580" w:lineRule="exact"/>
        <w:ind w:firstLine="640"/>
        <w:rPr>
          <w:rFonts w:ascii="Times New Roman" w:eastAsia="仿宋_GB2312" w:hAnsi="Times New Roman" w:cs="Times New Roman"/>
          <w:sz w:val="32"/>
          <w:szCs w:val="32"/>
        </w:rPr>
      </w:pPr>
      <w:r w:rsidRPr="00B75E43">
        <w:rPr>
          <w:rFonts w:ascii="Times New Roman" w:eastAsia="仿宋_GB2312" w:hAnsi="Times New Roman" w:cs="Times New Roman" w:hint="eastAsia"/>
          <w:sz w:val="32"/>
          <w:szCs w:val="32"/>
        </w:rPr>
        <w:lastRenderedPageBreak/>
        <w:t>县十四届人大常委会第二十一次会议批准的</w:t>
      </w:r>
      <w:r w:rsidRPr="00B75E43">
        <w:rPr>
          <w:rFonts w:ascii="Times New Roman" w:eastAsia="仿宋_GB2312" w:hAnsi="Times New Roman" w:cs="Times New Roman"/>
          <w:sz w:val="32"/>
          <w:szCs w:val="32"/>
        </w:rPr>
        <w:t>2019</w:t>
      </w:r>
      <w:r w:rsidRPr="00B75E43">
        <w:rPr>
          <w:rFonts w:ascii="Times New Roman" w:eastAsia="仿宋_GB2312" w:hAnsi="Times New Roman" w:cs="Times New Roman" w:hint="eastAsia"/>
          <w:sz w:val="32"/>
          <w:szCs w:val="32"/>
        </w:rPr>
        <w:t>年全县政府性基金预算收入为</w:t>
      </w:r>
      <w:r w:rsidRPr="00B75E43">
        <w:rPr>
          <w:rFonts w:ascii="Times New Roman" w:eastAsia="仿宋_GB2312" w:hAnsi="Times New Roman" w:cs="Times New Roman"/>
          <w:sz w:val="32"/>
          <w:szCs w:val="32"/>
        </w:rPr>
        <w:t>127160</w:t>
      </w:r>
      <w:r w:rsidRPr="00B75E43">
        <w:rPr>
          <w:rFonts w:ascii="Times New Roman" w:eastAsia="仿宋_GB2312" w:hAnsi="Times New Roman" w:cs="Times New Roman" w:hint="eastAsia"/>
          <w:sz w:val="32"/>
          <w:szCs w:val="32"/>
        </w:rPr>
        <w:t>万元，实际完成</w:t>
      </w:r>
      <w:r w:rsidRPr="00B75E43">
        <w:rPr>
          <w:rFonts w:ascii="Times New Roman" w:eastAsia="仿宋_GB2312" w:hAnsi="Times New Roman" w:cs="Times New Roman"/>
          <w:sz w:val="32"/>
          <w:szCs w:val="32"/>
        </w:rPr>
        <w:t>128238</w:t>
      </w:r>
      <w:r w:rsidRPr="00B75E43">
        <w:rPr>
          <w:rFonts w:ascii="Times New Roman" w:eastAsia="仿宋_GB2312" w:hAnsi="Times New Roman" w:cs="Times New Roman" w:hint="eastAsia"/>
          <w:sz w:val="32"/>
          <w:szCs w:val="32"/>
        </w:rPr>
        <w:t>万元，为年初预算的</w:t>
      </w:r>
      <w:r w:rsidRPr="00B75E43">
        <w:rPr>
          <w:rFonts w:ascii="Times New Roman" w:eastAsia="仿宋_GB2312" w:hAnsi="Times New Roman" w:cs="Times New Roman"/>
          <w:sz w:val="32"/>
          <w:szCs w:val="32"/>
        </w:rPr>
        <w:t>100.8%</w:t>
      </w:r>
      <w:r w:rsidRPr="00B75E43">
        <w:rPr>
          <w:rFonts w:ascii="Times New Roman" w:eastAsia="仿宋_GB2312" w:hAnsi="Times New Roman" w:cs="Times New Roman" w:hint="eastAsia"/>
          <w:sz w:val="32"/>
          <w:szCs w:val="32"/>
        </w:rPr>
        <w:t>。在预算执行过程中，上级专项转移支付收入</w:t>
      </w:r>
      <w:r w:rsidRPr="00B75E43">
        <w:rPr>
          <w:rFonts w:ascii="Times New Roman" w:eastAsia="仿宋_GB2312" w:hAnsi="Times New Roman" w:cs="Times New Roman"/>
          <w:sz w:val="32"/>
          <w:szCs w:val="32"/>
        </w:rPr>
        <w:t>4582</w:t>
      </w:r>
      <w:r w:rsidRPr="00B75E43">
        <w:rPr>
          <w:rFonts w:ascii="Times New Roman" w:eastAsia="仿宋_GB2312" w:hAnsi="Times New Roman" w:cs="Times New Roman" w:hint="eastAsia"/>
          <w:sz w:val="32"/>
          <w:szCs w:val="32"/>
        </w:rPr>
        <w:t>万元；专项债</w:t>
      </w:r>
      <w:r w:rsidR="00014D7B">
        <w:rPr>
          <w:rFonts w:ascii="Times New Roman" w:eastAsia="仿宋_GB2312" w:hAnsi="Times New Roman" w:cs="Times New Roman" w:hint="eastAsia"/>
          <w:sz w:val="32"/>
          <w:szCs w:val="32"/>
        </w:rPr>
        <w:t>券</w:t>
      </w:r>
      <w:r w:rsidRPr="00B75E43">
        <w:rPr>
          <w:rFonts w:ascii="Times New Roman" w:eastAsia="仿宋_GB2312" w:hAnsi="Times New Roman" w:cs="Times New Roman" w:hint="eastAsia"/>
          <w:sz w:val="32"/>
          <w:szCs w:val="32"/>
        </w:rPr>
        <w:t>收入</w:t>
      </w:r>
      <w:r w:rsidRPr="00B75E43">
        <w:rPr>
          <w:rFonts w:ascii="Times New Roman" w:eastAsia="仿宋_GB2312" w:hAnsi="Times New Roman" w:cs="Times New Roman"/>
          <w:sz w:val="32"/>
          <w:szCs w:val="32"/>
        </w:rPr>
        <w:t>31490</w:t>
      </w:r>
      <w:r w:rsidRPr="00B75E43">
        <w:rPr>
          <w:rFonts w:ascii="Times New Roman" w:eastAsia="仿宋_GB2312" w:hAnsi="Times New Roman" w:cs="Times New Roman" w:hint="eastAsia"/>
          <w:sz w:val="32"/>
          <w:szCs w:val="32"/>
        </w:rPr>
        <w:t>万元；调入资金</w:t>
      </w:r>
      <w:r w:rsidRPr="00B75E43">
        <w:rPr>
          <w:rFonts w:ascii="Times New Roman" w:eastAsia="仿宋_GB2312" w:hAnsi="Times New Roman" w:cs="Times New Roman"/>
          <w:sz w:val="32"/>
          <w:szCs w:val="32"/>
        </w:rPr>
        <w:t>2052</w:t>
      </w:r>
      <w:r w:rsidRPr="00B75E43">
        <w:rPr>
          <w:rFonts w:ascii="Times New Roman" w:eastAsia="仿宋_GB2312" w:hAnsi="Times New Roman" w:cs="Times New Roman" w:hint="eastAsia"/>
          <w:sz w:val="32"/>
          <w:szCs w:val="32"/>
        </w:rPr>
        <w:t>万元；上年结余</w:t>
      </w:r>
      <w:r w:rsidRPr="00B75E43">
        <w:rPr>
          <w:rFonts w:ascii="Times New Roman" w:eastAsia="仿宋_GB2312" w:hAnsi="Times New Roman" w:cs="Times New Roman"/>
          <w:sz w:val="32"/>
          <w:szCs w:val="32"/>
        </w:rPr>
        <w:t>4129</w:t>
      </w:r>
      <w:r w:rsidRPr="00B75E43">
        <w:rPr>
          <w:rFonts w:ascii="Times New Roman" w:eastAsia="仿宋_GB2312" w:hAnsi="Times New Roman" w:cs="Times New Roman" w:hint="eastAsia"/>
          <w:sz w:val="32"/>
          <w:szCs w:val="32"/>
        </w:rPr>
        <w:t>万元，政府性基金收入总计为</w:t>
      </w:r>
      <w:r w:rsidRPr="00B75E43">
        <w:rPr>
          <w:rFonts w:ascii="Times New Roman" w:eastAsia="仿宋_GB2312" w:hAnsi="Times New Roman" w:cs="Times New Roman"/>
          <w:sz w:val="32"/>
          <w:szCs w:val="32"/>
        </w:rPr>
        <w:t>170491</w:t>
      </w:r>
      <w:r w:rsidRPr="00B75E43">
        <w:rPr>
          <w:rFonts w:ascii="Times New Roman" w:eastAsia="仿宋_GB2312" w:hAnsi="Times New Roman" w:cs="Times New Roman" w:hint="eastAsia"/>
          <w:sz w:val="32"/>
          <w:szCs w:val="32"/>
        </w:rPr>
        <w:t>万元。政府性基金支出总计为</w:t>
      </w:r>
      <w:r w:rsidRPr="00B75E43">
        <w:rPr>
          <w:rFonts w:ascii="Times New Roman" w:eastAsia="仿宋_GB2312" w:hAnsi="Times New Roman" w:cs="Times New Roman"/>
          <w:sz w:val="32"/>
          <w:szCs w:val="32"/>
        </w:rPr>
        <w:t>163606</w:t>
      </w:r>
      <w:r w:rsidRPr="00B75E43">
        <w:rPr>
          <w:rFonts w:ascii="Times New Roman" w:eastAsia="仿宋_GB2312" w:hAnsi="Times New Roman" w:cs="Times New Roman" w:hint="eastAsia"/>
          <w:sz w:val="32"/>
          <w:szCs w:val="32"/>
        </w:rPr>
        <w:t>万元（本级支出</w:t>
      </w:r>
      <w:r w:rsidRPr="00B75E43">
        <w:rPr>
          <w:rFonts w:ascii="Times New Roman" w:eastAsia="仿宋_GB2312" w:hAnsi="Times New Roman" w:cs="Times New Roman"/>
          <w:sz w:val="32"/>
          <w:szCs w:val="32"/>
        </w:rPr>
        <w:t>157348</w:t>
      </w:r>
      <w:r w:rsidRPr="00B75E43">
        <w:rPr>
          <w:rFonts w:ascii="Times New Roman" w:eastAsia="仿宋_GB2312" w:hAnsi="Times New Roman" w:cs="Times New Roman" w:hint="eastAsia"/>
          <w:sz w:val="32"/>
          <w:szCs w:val="32"/>
        </w:rPr>
        <w:t>万元；调出资金</w:t>
      </w:r>
      <w:r w:rsidRPr="00B75E43">
        <w:rPr>
          <w:rFonts w:ascii="Times New Roman" w:eastAsia="仿宋_GB2312" w:hAnsi="Times New Roman" w:cs="Times New Roman"/>
          <w:sz w:val="32"/>
          <w:szCs w:val="32"/>
        </w:rPr>
        <w:t>4473</w:t>
      </w:r>
      <w:r w:rsidRPr="00B75E43">
        <w:rPr>
          <w:rFonts w:ascii="Times New Roman" w:eastAsia="仿宋_GB2312" w:hAnsi="Times New Roman" w:cs="Times New Roman" w:hint="eastAsia"/>
          <w:sz w:val="32"/>
          <w:szCs w:val="32"/>
        </w:rPr>
        <w:t>万元；上解支出</w:t>
      </w:r>
      <w:r w:rsidRPr="00B75E43">
        <w:rPr>
          <w:rFonts w:ascii="Times New Roman" w:eastAsia="仿宋_GB2312" w:hAnsi="Times New Roman" w:cs="Times New Roman"/>
          <w:sz w:val="32"/>
          <w:szCs w:val="32"/>
        </w:rPr>
        <w:t>35</w:t>
      </w:r>
      <w:r w:rsidRPr="00B75E43">
        <w:rPr>
          <w:rFonts w:ascii="Times New Roman" w:eastAsia="仿宋_GB2312" w:hAnsi="Times New Roman" w:cs="Times New Roman" w:hint="eastAsia"/>
          <w:sz w:val="32"/>
          <w:szCs w:val="32"/>
        </w:rPr>
        <w:t>万元；专项债</w:t>
      </w:r>
      <w:r w:rsidR="00CC6E55">
        <w:rPr>
          <w:rFonts w:ascii="Times New Roman" w:eastAsia="仿宋_GB2312" w:hAnsi="Times New Roman" w:cs="Times New Roman" w:hint="eastAsia"/>
          <w:sz w:val="32"/>
          <w:szCs w:val="32"/>
        </w:rPr>
        <w:t>券</w:t>
      </w:r>
      <w:r w:rsidRPr="00B75E43">
        <w:rPr>
          <w:rFonts w:ascii="Times New Roman" w:eastAsia="仿宋_GB2312" w:hAnsi="Times New Roman" w:cs="Times New Roman" w:hint="eastAsia"/>
          <w:sz w:val="32"/>
          <w:szCs w:val="32"/>
        </w:rPr>
        <w:t>还本支出</w:t>
      </w:r>
      <w:r w:rsidRPr="00B75E43">
        <w:rPr>
          <w:rFonts w:ascii="Times New Roman" w:eastAsia="仿宋_GB2312" w:hAnsi="Times New Roman" w:cs="Times New Roman"/>
          <w:sz w:val="32"/>
          <w:szCs w:val="32"/>
        </w:rPr>
        <w:t>1750</w:t>
      </w:r>
      <w:r w:rsidRPr="00B75E43">
        <w:rPr>
          <w:rFonts w:ascii="Times New Roman" w:eastAsia="仿宋_GB2312" w:hAnsi="Times New Roman" w:cs="Times New Roman" w:hint="eastAsia"/>
          <w:sz w:val="32"/>
          <w:szCs w:val="32"/>
        </w:rPr>
        <w:t>万元），年末滚存结余</w:t>
      </w:r>
      <w:r w:rsidRPr="00B75E43">
        <w:rPr>
          <w:rFonts w:ascii="Times New Roman" w:eastAsia="仿宋_GB2312" w:hAnsi="Times New Roman" w:cs="Times New Roman"/>
          <w:sz w:val="32"/>
          <w:szCs w:val="32"/>
        </w:rPr>
        <w:t>6885</w:t>
      </w:r>
      <w:r w:rsidRPr="00B75E43">
        <w:rPr>
          <w:rFonts w:ascii="Times New Roman" w:eastAsia="仿宋_GB2312" w:hAnsi="Times New Roman" w:cs="Times New Roman" w:hint="eastAsia"/>
          <w:sz w:val="32"/>
          <w:szCs w:val="32"/>
        </w:rPr>
        <w:t>万元。</w:t>
      </w:r>
    </w:p>
    <w:p w:rsidR="00E90A01" w:rsidRPr="00B75E43" w:rsidRDefault="00E90A01" w:rsidP="006E3797">
      <w:pPr>
        <w:pStyle w:val="p0"/>
        <w:spacing w:line="580" w:lineRule="exact"/>
        <w:ind w:firstLine="640"/>
        <w:rPr>
          <w:rFonts w:ascii="Times New Roman" w:eastAsia="楷体_GB2312" w:hAnsi="Times New Roman" w:cs="Times New Roman"/>
          <w:b/>
          <w:bCs/>
          <w:sz w:val="32"/>
          <w:szCs w:val="32"/>
        </w:rPr>
      </w:pPr>
      <w:r w:rsidRPr="00B75E43">
        <w:rPr>
          <w:rFonts w:ascii="Times New Roman" w:eastAsia="楷体_GB2312" w:hAnsi="Times New Roman" w:cs="Times New Roman" w:hint="eastAsia"/>
          <w:b/>
          <w:bCs/>
          <w:sz w:val="32"/>
          <w:szCs w:val="32"/>
        </w:rPr>
        <w:t>（二）</w:t>
      </w:r>
      <w:r w:rsidRPr="00B75E43">
        <w:rPr>
          <w:rFonts w:ascii="Times New Roman" w:eastAsia="楷体_GB2312" w:hAnsi="Times New Roman" w:cs="Times New Roman"/>
          <w:b/>
          <w:bCs/>
          <w:sz w:val="32"/>
          <w:szCs w:val="32"/>
        </w:rPr>
        <w:t>2019</w:t>
      </w:r>
      <w:r w:rsidRPr="00B75E43">
        <w:rPr>
          <w:rFonts w:ascii="Times New Roman" w:eastAsia="楷体_GB2312" w:hAnsi="Times New Roman" w:cs="Times New Roman" w:hint="eastAsia"/>
          <w:b/>
          <w:bCs/>
          <w:sz w:val="32"/>
          <w:szCs w:val="32"/>
        </w:rPr>
        <w:t>年政府债券资金使用情况</w:t>
      </w:r>
    </w:p>
    <w:p w:rsidR="00E90A01" w:rsidRPr="00B75E43" w:rsidRDefault="00E90A01" w:rsidP="006E3797">
      <w:pPr>
        <w:pStyle w:val="p0"/>
        <w:spacing w:line="580" w:lineRule="exact"/>
        <w:ind w:firstLine="640"/>
        <w:rPr>
          <w:rFonts w:ascii="Times New Roman" w:eastAsia="仿宋_GB2312" w:hAnsi="Times New Roman" w:cs="Times New Roman"/>
          <w:sz w:val="32"/>
          <w:szCs w:val="32"/>
        </w:rPr>
      </w:pPr>
      <w:r w:rsidRPr="00B75E43">
        <w:rPr>
          <w:rFonts w:ascii="Times New Roman" w:eastAsia="仿宋_GB2312" w:hAnsi="Times New Roman" w:cs="Times New Roman"/>
          <w:sz w:val="32"/>
          <w:szCs w:val="32"/>
        </w:rPr>
        <w:t>2019</w:t>
      </w:r>
      <w:r w:rsidRPr="00B75E43">
        <w:rPr>
          <w:rFonts w:ascii="Times New Roman" w:eastAsia="仿宋_GB2312" w:hAnsi="Times New Roman" w:cs="Times New Roman" w:hint="eastAsia"/>
          <w:sz w:val="32"/>
          <w:szCs w:val="32"/>
        </w:rPr>
        <w:t>年，上级下达我县债券资金</w:t>
      </w:r>
      <w:r w:rsidRPr="00B75E43">
        <w:rPr>
          <w:rFonts w:ascii="Times New Roman" w:eastAsia="仿宋_GB2312" w:hAnsi="Times New Roman" w:cs="Times New Roman"/>
          <w:sz w:val="32"/>
          <w:szCs w:val="32"/>
        </w:rPr>
        <w:t>51650</w:t>
      </w:r>
      <w:r w:rsidRPr="00B75E43">
        <w:rPr>
          <w:rFonts w:ascii="Times New Roman" w:eastAsia="仿宋_GB2312" w:hAnsi="Times New Roman" w:cs="Times New Roman" w:hint="eastAsia"/>
          <w:sz w:val="32"/>
          <w:szCs w:val="32"/>
        </w:rPr>
        <w:t>万元。其中：偿还类债券</w:t>
      </w:r>
      <w:r w:rsidRPr="00B75E43">
        <w:rPr>
          <w:rFonts w:ascii="Times New Roman" w:eastAsia="仿宋_GB2312" w:hAnsi="Times New Roman" w:cs="Times New Roman"/>
          <w:sz w:val="32"/>
          <w:szCs w:val="32"/>
        </w:rPr>
        <w:t>16050</w:t>
      </w:r>
      <w:r w:rsidRPr="00B75E43">
        <w:rPr>
          <w:rFonts w:ascii="Times New Roman" w:eastAsia="仿宋_GB2312" w:hAnsi="Times New Roman" w:cs="Times New Roman" w:hint="eastAsia"/>
          <w:sz w:val="32"/>
          <w:szCs w:val="32"/>
        </w:rPr>
        <w:t>万元（一般偿还类债券</w:t>
      </w:r>
      <w:r w:rsidRPr="00B75E43">
        <w:rPr>
          <w:rFonts w:ascii="Times New Roman" w:eastAsia="仿宋_GB2312" w:hAnsi="Times New Roman" w:cs="Times New Roman"/>
          <w:sz w:val="32"/>
          <w:szCs w:val="32"/>
        </w:rPr>
        <w:t>15660</w:t>
      </w:r>
      <w:r w:rsidRPr="00B75E43">
        <w:rPr>
          <w:rFonts w:ascii="Times New Roman" w:eastAsia="仿宋_GB2312" w:hAnsi="Times New Roman" w:cs="Times New Roman" w:hint="eastAsia"/>
          <w:sz w:val="32"/>
          <w:szCs w:val="32"/>
        </w:rPr>
        <w:t>万元；专项偿还类债券</w:t>
      </w:r>
      <w:r w:rsidRPr="00B75E43">
        <w:rPr>
          <w:rFonts w:ascii="Times New Roman" w:eastAsia="仿宋_GB2312" w:hAnsi="Times New Roman" w:cs="Times New Roman"/>
          <w:sz w:val="32"/>
          <w:szCs w:val="32"/>
        </w:rPr>
        <w:t>390</w:t>
      </w:r>
      <w:r w:rsidRPr="00B75E43">
        <w:rPr>
          <w:rFonts w:ascii="Times New Roman" w:eastAsia="仿宋_GB2312" w:hAnsi="Times New Roman" w:cs="Times New Roman" w:hint="eastAsia"/>
          <w:sz w:val="32"/>
          <w:szCs w:val="32"/>
        </w:rPr>
        <w:t>万元）；新增债券</w:t>
      </w:r>
      <w:r w:rsidRPr="00B75E43">
        <w:rPr>
          <w:rFonts w:ascii="Times New Roman" w:eastAsia="仿宋_GB2312" w:hAnsi="Times New Roman" w:cs="Times New Roman"/>
          <w:sz w:val="32"/>
          <w:szCs w:val="32"/>
        </w:rPr>
        <w:t>35600</w:t>
      </w:r>
      <w:r w:rsidRPr="00B75E43">
        <w:rPr>
          <w:rFonts w:ascii="Times New Roman" w:eastAsia="仿宋_GB2312" w:hAnsi="Times New Roman" w:cs="Times New Roman" w:hint="eastAsia"/>
          <w:sz w:val="32"/>
          <w:szCs w:val="32"/>
        </w:rPr>
        <w:t>万元（新增一般债券</w:t>
      </w:r>
      <w:r w:rsidRPr="00B75E43">
        <w:rPr>
          <w:rFonts w:ascii="Times New Roman" w:eastAsia="仿宋_GB2312" w:hAnsi="Times New Roman" w:cs="Times New Roman"/>
          <w:sz w:val="32"/>
          <w:szCs w:val="32"/>
        </w:rPr>
        <w:t>4500</w:t>
      </w:r>
      <w:r w:rsidRPr="00B75E43">
        <w:rPr>
          <w:rFonts w:ascii="Times New Roman" w:eastAsia="仿宋_GB2312" w:hAnsi="Times New Roman" w:cs="Times New Roman" w:hint="eastAsia"/>
          <w:sz w:val="32"/>
          <w:szCs w:val="32"/>
        </w:rPr>
        <w:t>万元、新增专项债券</w:t>
      </w:r>
      <w:r w:rsidRPr="00B75E43">
        <w:rPr>
          <w:rFonts w:ascii="Times New Roman" w:eastAsia="仿宋_GB2312" w:hAnsi="Times New Roman" w:cs="Times New Roman"/>
          <w:sz w:val="32"/>
          <w:szCs w:val="32"/>
        </w:rPr>
        <w:t>31100</w:t>
      </w:r>
      <w:r w:rsidRPr="00B75E43">
        <w:rPr>
          <w:rFonts w:ascii="Times New Roman" w:eastAsia="仿宋_GB2312" w:hAnsi="Times New Roman" w:cs="Times New Roman" w:hint="eastAsia"/>
          <w:sz w:val="32"/>
          <w:szCs w:val="32"/>
        </w:rPr>
        <w:t>万元）。根据上级债券资金管理相关规定，偿还类债券全部用于偿还</w:t>
      </w:r>
      <w:r w:rsidRPr="00B75E43">
        <w:rPr>
          <w:rFonts w:ascii="Times New Roman" w:eastAsia="仿宋_GB2312" w:hAnsi="Times New Roman" w:cs="Times New Roman"/>
          <w:sz w:val="32"/>
          <w:szCs w:val="32"/>
        </w:rPr>
        <w:t>2019</w:t>
      </w:r>
      <w:r w:rsidRPr="00B75E43">
        <w:rPr>
          <w:rFonts w:ascii="Times New Roman" w:eastAsia="仿宋_GB2312" w:hAnsi="Times New Roman" w:cs="Times New Roman" w:hint="eastAsia"/>
          <w:sz w:val="32"/>
          <w:szCs w:val="32"/>
        </w:rPr>
        <w:t>年到期的债券本金；新增债券按照县人大常委会批准的方案安排使用。</w:t>
      </w:r>
    </w:p>
    <w:p w:rsidR="00E90A01" w:rsidRPr="00B75E43" w:rsidRDefault="00E90A01" w:rsidP="006E3797">
      <w:pPr>
        <w:pStyle w:val="p0"/>
        <w:spacing w:line="580" w:lineRule="exact"/>
        <w:ind w:firstLine="640"/>
        <w:rPr>
          <w:rFonts w:ascii="Times New Roman" w:eastAsia="楷体_GB2312" w:hAnsi="Times New Roman" w:cs="Times New Roman"/>
          <w:b/>
          <w:bCs/>
          <w:sz w:val="32"/>
          <w:szCs w:val="32"/>
        </w:rPr>
      </w:pPr>
      <w:r w:rsidRPr="00B75E43">
        <w:rPr>
          <w:rFonts w:ascii="Times New Roman" w:eastAsia="楷体_GB2312" w:hAnsi="Times New Roman" w:cs="Times New Roman" w:hint="eastAsia"/>
          <w:b/>
          <w:bCs/>
          <w:sz w:val="32"/>
          <w:szCs w:val="32"/>
        </w:rPr>
        <w:t>（三）落实县人大决议和主要财政工作情况</w:t>
      </w:r>
    </w:p>
    <w:p w:rsidR="00E90A01" w:rsidRPr="00B75E43" w:rsidRDefault="00E90A01" w:rsidP="006E3797">
      <w:pPr>
        <w:pStyle w:val="p0"/>
        <w:spacing w:line="580" w:lineRule="exact"/>
        <w:rPr>
          <w:rFonts w:ascii="Times New Roman" w:eastAsia="仿宋_GB2312" w:hAnsi="Times New Roman" w:cs="Times New Roman"/>
          <w:b/>
          <w:bCs/>
          <w:sz w:val="32"/>
          <w:szCs w:val="32"/>
        </w:rPr>
      </w:pPr>
      <w:r w:rsidRPr="00B75E43">
        <w:rPr>
          <w:rFonts w:ascii="Times New Roman" w:eastAsia="仿宋_GB2312" w:hAnsi="Times New Roman" w:cs="Times New Roman"/>
          <w:b/>
          <w:bCs/>
          <w:sz w:val="32"/>
          <w:szCs w:val="32"/>
        </w:rPr>
        <w:t xml:space="preserve">    </w:t>
      </w:r>
      <w:r w:rsidR="00C80E7A" w:rsidRPr="00B75E43">
        <w:rPr>
          <w:rFonts w:ascii="Times New Roman" w:eastAsia="仿宋_GB2312" w:hAnsi="Times New Roman" w:cs="Times New Roman"/>
          <w:b/>
          <w:bCs/>
          <w:sz w:val="32"/>
          <w:szCs w:val="32"/>
        </w:rPr>
        <w:t>1.</w:t>
      </w:r>
      <w:r w:rsidRPr="00B75E43">
        <w:rPr>
          <w:rFonts w:ascii="Times New Roman" w:eastAsia="仿宋_GB2312" w:hAnsi="Times New Roman" w:cs="Times New Roman" w:hint="eastAsia"/>
          <w:b/>
          <w:bCs/>
          <w:sz w:val="32"/>
          <w:szCs w:val="32"/>
        </w:rPr>
        <w:t>做大财政蛋糕，提高保障能力</w:t>
      </w:r>
    </w:p>
    <w:p w:rsidR="00E90A01" w:rsidRPr="00B75E43" w:rsidRDefault="00E90A01" w:rsidP="006E3797">
      <w:pPr>
        <w:pStyle w:val="p0"/>
        <w:spacing w:line="580" w:lineRule="exact"/>
        <w:rPr>
          <w:rFonts w:ascii="Times New Roman" w:eastAsia="仿宋_GB2312" w:hAnsi="Times New Roman" w:cs="Times New Roman"/>
          <w:sz w:val="32"/>
          <w:szCs w:val="32"/>
        </w:rPr>
      </w:pPr>
      <w:r w:rsidRPr="00B75E43">
        <w:rPr>
          <w:rFonts w:ascii="Times New Roman" w:eastAsia="仿宋_GB2312" w:hAnsi="Times New Roman" w:cs="Times New Roman"/>
          <w:sz w:val="32"/>
          <w:szCs w:val="32"/>
        </w:rPr>
        <w:t xml:space="preserve">    2019</w:t>
      </w:r>
      <w:r w:rsidRPr="00B75E43">
        <w:rPr>
          <w:rFonts w:ascii="Times New Roman" w:eastAsia="仿宋_GB2312" w:hAnsi="Times New Roman" w:cs="Times New Roman" w:hint="eastAsia"/>
          <w:sz w:val="32"/>
          <w:szCs w:val="32"/>
        </w:rPr>
        <w:t>年，面对实施大规模减税降费的复杂形势，我们紧盯收入目标，强化征管措施，着力攻坚克难，做到积极应对。通过综合治税、重点行业专项核查、骨干税源跟踪分析等措施，全力组织税收收入。进一步加强非税收入管理，确保非税收入应收尽收。</w:t>
      </w:r>
      <w:r w:rsidRPr="00B75E43">
        <w:rPr>
          <w:rFonts w:ascii="Times New Roman" w:eastAsia="仿宋_GB2312" w:hAnsi="Times New Roman" w:cs="Times New Roman"/>
          <w:sz w:val="32"/>
          <w:szCs w:val="32"/>
        </w:rPr>
        <w:t>2019</w:t>
      </w:r>
      <w:r w:rsidRPr="00B75E43">
        <w:rPr>
          <w:rFonts w:ascii="Times New Roman" w:eastAsia="仿宋_GB2312" w:hAnsi="Times New Roman" w:cs="Times New Roman" w:hint="eastAsia"/>
          <w:sz w:val="32"/>
          <w:szCs w:val="32"/>
        </w:rPr>
        <w:t>年，全县一般公共预算收入完成</w:t>
      </w:r>
      <w:r w:rsidRPr="00B75E43">
        <w:rPr>
          <w:rFonts w:ascii="Times New Roman" w:eastAsia="仿宋_GB2312" w:hAnsi="Times New Roman" w:cs="Times New Roman"/>
          <w:sz w:val="32"/>
          <w:szCs w:val="32"/>
        </w:rPr>
        <w:t>138699</w:t>
      </w:r>
      <w:r w:rsidRPr="00B75E43">
        <w:rPr>
          <w:rFonts w:ascii="Times New Roman" w:eastAsia="仿宋_GB2312" w:hAnsi="Times New Roman" w:cs="Times New Roman" w:hint="eastAsia"/>
          <w:sz w:val="32"/>
          <w:szCs w:val="32"/>
        </w:rPr>
        <w:t>万元，同比增长</w:t>
      </w:r>
      <w:r w:rsidRPr="00B75E43">
        <w:rPr>
          <w:rFonts w:ascii="Times New Roman" w:eastAsia="仿宋_GB2312" w:hAnsi="Times New Roman" w:cs="Times New Roman"/>
          <w:sz w:val="32"/>
          <w:szCs w:val="32"/>
        </w:rPr>
        <w:t>8.5%</w:t>
      </w:r>
      <w:r w:rsidRPr="00B75E43">
        <w:rPr>
          <w:rFonts w:ascii="Times New Roman" w:eastAsia="仿宋_GB2312" w:hAnsi="Times New Roman" w:cs="Times New Roman" w:hint="eastAsia"/>
          <w:sz w:val="32"/>
          <w:szCs w:val="32"/>
        </w:rPr>
        <w:t>，</w:t>
      </w:r>
      <w:r w:rsidRPr="00B75E43">
        <w:rPr>
          <w:rFonts w:ascii="Times New Roman" w:eastAsia="仿宋_GB2312" w:hAnsi="Times New Roman" w:cs="Times New Roman" w:hint="eastAsia"/>
          <w:sz w:val="32"/>
          <w:szCs w:val="32"/>
        </w:rPr>
        <w:lastRenderedPageBreak/>
        <w:t>增收</w:t>
      </w:r>
      <w:r w:rsidRPr="00B75E43">
        <w:rPr>
          <w:rFonts w:ascii="Times New Roman" w:eastAsia="仿宋_GB2312" w:hAnsi="Times New Roman" w:cs="Times New Roman"/>
          <w:sz w:val="32"/>
          <w:szCs w:val="32"/>
        </w:rPr>
        <w:t>10903</w:t>
      </w:r>
      <w:r w:rsidRPr="00B75E43">
        <w:rPr>
          <w:rFonts w:ascii="Times New Roman" w:eastAsia="仿宋_GB2312" w:hAnsi="Times New Roman" w:cs="Times New Roman" w:hint="eastAsia"/>
          <w:sz w:val="32"/>
          <w:szCs w:val="32"/>
        </w:rPr>
        <w:t>万元。其中税收收入完成</w:t>
      </w:r>
      <w:r w:rsidRPr="00B75E43">
        <w:rPr>
          <w:rFonts w:ascii="Times New Roman" w:eastAsia="仿宋_GB2312" w:hAnsi="Times New Roman" w:cs="Times New Roman"/>
          <w:sz w:val="32"/>
          <w:szCs w:val="32"/>
        </w:rPr>
        <w:t>100629</w:t>
      </w:r>
      <w:r w:rsidRPr="00B75E43">
        <w:rPr>
          <w:rFonts w:ascii="Times New Roman" w:eastAsia="仿宋_GB2312" w:hAnsi="Times New Roman" w:cs="Times New Roman" w:hint="eastAsia"/>
          <w:sz w:val="32"/>
          <w:szCs w:val="32"/>
        </w:rPr>
        <w:t>万元，同比增长</w:t>
      </w:r>
      <w:r w:rsidRPr="00B75E43">
        <w:rPr>
          <w:rFonts w:ascii="Times New Roman" w:eastAsia="仿宋_GB2312" w:hAnsi="Times New Roman" w:cs="Times New Roman"/>
          <w:sz w:val="32"/>
          <w:szCs w:val="32"/>
        </w:rPr>
        <w:t>7.6%</w:t>
      </w:r>
      <w:r w:rsidRPr="00B75E43">
        <w:rPr>
          <w:rFonts w:ascii="Times New Roman" w:eastAsia="仿宋_GB2312" w:hAnsi="Times New Roman" w:cs="Times New Roman" w:hint="eastAsia"/>
          <w:sz w:val="32"/>
          <w:szCs w:val="32"/>
        </w:rPr>
        <w:t>，增收</w:t>
      </w:r>
      <w:r w:rsidRPr="00B75E43">
        <w:rPr>
          <w:rFonts w:ascii="Times New Roman" w:eastAsia="仿宋_GB2312" w:hAnsi="Times New Roman" w:cs="Times New Roman"/>
          <w:sz w:val="32"/>
          <w:szCs w:val="32"/>
        </w:rPr>
        <w:t>7135</w:t>
      </w:r>
      <w:r w:rsidRPr="00B75E43">
        <w:rPr>
          <w:rFonts w:ascii="Times New Roman" w:eastAsia="仿宋_GB2312" w:hAnsi="Times New Roman" w:cs="Times New Roman" w:hint="eastAsia"/>
          <w:sz w:val="32"/>
          <w:szCs w:val="32"/>
        </w:rPr>
        <w:t>万元；非税收入完成</w:t>
      </w:r>
      <w:r w:rsidRPr="00B75E43">
        <w:rPr>
          <w:rFonts w:ascii="Times New Roman" w:eastAsia="仿宋_GB2312" w:hAnsi="Times New Roman" w:cs="Times New Roman"/>
          <w:sz w:val="32"/>
          <w:szCs w:val="32"/>
        </w:rPr>
        <w:t>38070</w:t>
      </w:r>
      <w:r w:rsidRPr="00B75E43">
        <w:rPr>
          <w:rFonts w:ascii="Times New Roman" w:eastAsia="仿宋_GB2312" w:hAnsi="Times New Roman" w:cs="Times New Roman" w:hint="eastAsia"/>
          <w:sz w:val="32"/>
          <w:szCs w:val="32"/>
        </w:rPr>
        <w:t>万元，同比增长</w:t>
      </w:r>
      <w:r w:rsidRPr="00B75E43">
        <w:rPr>
          <w:rFonts w:ascii="Times New Roman" w:eastAsia="仿宋_GB2312" w:hAnsi="Times New Roman" w:cs="Times New Roman"/>
          <w:sz w:val="32"/>
          <w:szCs w:val="32"/>
        </w:rPr>
        <w:t>11%</w:t>
      </w:r>
      <w:r w:rsidRPr="00B75E43">
        <w:rPr>
          <w:rFonts w:ascii="Times New Roman" w:eastAsia="仿宋_GB2312" w:hAnsi="Times New Roman" w:cs="Times New Roman" w:hint="eastAsia"/>
          <w:sz w:val="32"/>
          <w:szCs w:val="32"/>
        </w:rPr>
        <w:t>，增收</w:t>
      </w:r>
      <w:r w:rsidRPr="00B75E43">
        <w:rPr>
          <w:rFonts w:ascii="Times New Roman" w:eastAsia="仿宋_GB2312" w:hAnsi="Times New Roman" w:cs="Times New Roman"/>
          <w:sz w:val="32"/>
          <w:szCs w:val="32"/>
        </w:rPr>
        <w:t>3768</w:t>
      </w:r>
      <w:r w:rsidRPr="00B75E43">
        <w:rPr>
          <w:rFonts w:ascii="Times New Roman" w:eastAsia="仿宋_GB2312" w:hAnsi="Times New Roman" w:cs="Times New Roman" w:hint="eastAsia"/>
          <w:sz w:val="32"/>
          <w:szCs w:val="32"/>
        </w:rPr>
        <w:t>万元。同时，积极争取上级资金支持，全年累计争取上级资金达</w:t>
      </w:r>
      <w:r w:rsidRPr="00B75E43">
        <w:rPr>
          <w:rFonts w:ascii="Times New Roman" w:eastAsia="仿宋_GB2312" w:hAnsi="Times New Roman" w:cs="Times New Roman"/>
          <w:sz w:val="32"/>
          <w:szCs w:val="32"/>
        </w:rPr>
        <w:t>278000</w:t>
      </w:r>
      <w:r w:rsidRPr="00B75E43">
        <w:rPr>
          <w:rFonts w:ascii="Times New Roman" w:eastAsia="仿宋_GB2312" w:hAnsi="Times New Roman" w:cs="Times New Roman" w:hint="eastAsia"/>
          <w:sz w:val="32"/>
          <w:szCs w:val="32"/>
        </w:rPr>
        <w:t>万元，有效地增强了县级财力，缓解了财政困难，为我县经济社会持续健康发展提供了有力的财力保障。</w:t>
      </w:r>
    </w:p>
    <w:p w:rsidR="00E90A01" w:rsidRPr="00B75E43" w:rsidRDefault="00E90A01" w:rsidP="006E3797">
      <w:pPr>
        <w:pStyle w:val="p0"/>
        <w:spacing w:line="580" w:lineRule="exact"/>
        <w:rPr>
          <w:rFonts w:ascii="Times New Roman" w:eastAsia="仿宋_GB2312" w:hAnsi="Times New Roman" w:cs="Times New Roman"/>
          <w:b/>
          <w:bCs/>
          <w:sz w:val="32"/>
          <w:szCs w:val="32"/>
        </w:rPr>
      </w:pPr>
      <w:r w:rsidRPr="00B75E43">
        <w:rPr>
          <w:rFonts w:ascii="Times New Roman" w:eastAsia="仿宋_GB2312" w:hAnsi="Times New Roman" w:cs="Times New Roman"/>
          <w:b/>
          <w:bCs/>
          <w:sz w:val="32"/>
          <w:szCs w:val="32"/>
        </w:rPr>
        <w:t xml:space="preserve">   </w:t>
      </w:r>
      <w:r w:rsidR="00C80E7A" w:rsidRPr="00B75E43">
        <w:rPr>
          <w:rFonts w:ascii="Times New Roman" w:eastAsia="仿宋_GB2312" w:hAnsi="Times New Roman" w:cs="Times New Roman"/>
          <w:b/>
          <w:bCs/>
          <w:sz w:val="32"/>
          <w:szCs w:val="32"/>
        </w:rPr>
        <w:t xml:space="preserve"> 2.</w:t>
      </w:r>
      <w:r w:rsidRPr="00B75E43">
        <w:rPr>
          <w:rFonts w:ascii="Times New Roman" w:eastAsia="仿宋_GB2312" w:hAnsi="Times New Roman" w:cs="Times New Roman" w:hint="eastAsia"/>
          <w:b/>
          <w:bCs/>
          <w:sz w:val="32"/>
          <w:szCs w:val="32"/>
        </w:rPr>
        <w:t>优化支出结构，确保重点支出</w:t>
      </w:r>
    </w:p>
    <w:p w:rsidR="00E90A01" w:rsidRPr="00B75E43" w:rsidRDefault="00E90A01" w:rsidP="006E3797">
      <w:pPr>
        <w:pStyle w:val="p0"/>
        <w:spacing w:line="580" w:lineRule="exact"/>
        <w:ind w:firstLine="640"/>
        <w:rPr>
          <w:rFonts w:ascii="Times New Roman" w:eastAsia="仿宋_GB2312" w:hAnsi="Times New Roman" w:cs="Times New Roman"/>
          <w:sz w:val="32"/>
          <w:szCs w:val="32"/>
        </w:rPr>
      </w:pPr>
      <w:r w:rsidRPr="00B75E43">
        <w:rPr>
          <w:rFonts w:ascii="Times New Roman" w:eastAsia="仿宋_GB2312" w:hAnsi="Times New Roman" w:cs="Times New Roman" w:hint="eastAsia"/>
          <w:sz w:val="32"/>
          <w:szCs w:val="32"/>
        </w:rPr>
        <w:t>我们始终把</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保工资、保运转、保基本民生</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的</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三保</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作为财政工作的重中之重。统筹调度财政资金，确保工资按时发放、机关正常运转和基本民生需求。进一步调整和优化支出结构，从严控制</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三公</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经费等一般性支出，保障县委、县政府确定的民生工程和重点项目资金及时到位。</w:t>
      </w:r>
      <w:r w:rsidRPr="00B75E43">
        <w:rPr>
          <w:rFonts w:ascii="Times New Roman" w:eastAsia="仿宋_GB2312" w:hAnsi="Times New Roman" w:cs="Times New Roman"/>
          <w:sz w:val="32"/>
          <w:szCs w:val="32"/>
        </w:rPr>
        <w:t>2019</w:t>
      </w:r>
      <w:r w:rsidRPr="00B75E43">
        <w:rPr>
          <w:rFonts w:ascii="Times New Roman" w:eastAsia="仿宋_GB2312" w:hAnsi="Times New Roman" w:cs="Times New Roman" w:hint="eastAsia"/>
          <w:sz w:val="32"/>
          <w:szCs w:val="32"/>
        </w:rPr>
        <w:t>年，全县一般公共服务、公共安全、教育、科学技术、社会保障和就业、卫生健康、节能环保、城乡社区八项重点支出</w:t>
      </w:r>
      <w:r w:rsidRPr="00B75E43">
        <w:rPr>
          <w:rFonts w:ascii="Times New Roman" w:eastAsia="仿宋_GB2312" w:hAnsi="Times New Roman" w:cs="Times New Roman"/>
          <w:sz w:val="32"/>
          <w:szCs w:val="32"/>
        </w:rPr>
        <w:t>342280</w:t>
      </w:r>
      <w:r w:rsidRPr="00B75E43">
        <w:rPr>
          <w:rFonts w:ascii="Times New Roman" w:eastAsia="仿宋_GB2312" w:hAnsi="Times New Roman" w:cs="Times New Roman" w:hint="eastAsia"/>
          <w:sz w:val="32"/>
          <w:szCs w:val="32"/>
        </w:rPr>
        <w:t>万元，占一般公共预算支出</w:t>
      </w:r>
      <w:r w:rsidRPr="00B75E43">
        <w:rPr>
          <w:rFonts w:ascii="Times New Roman" w:eastAsia="仿宋_GB2312" w:hAnsi="Times New Roman" w:cs="Times New Roman"/>
          <w:sz w:val="32"/>
          <w:szCs w:val="32"/>
        </w:rPr>
        <w:t>400138</w:t>
      </w:r>
      <w:r w:rsidRPr="00B75E43">
        <w:rPr>
          <w:rFonts w:ascii="Times New Roman" w:eastAsia="仿宋_GB2312" w:hAnsi="Times New Roman" w:cs="Times New Roman" w:hint="eastAsia"/>
          <w:sz w:val="32"/>
          <w:szCs w:val="32"/>
        </w:rPr>
        <w:t>万元的</w:t>
      </w:r>
      <w:r w:rsidRPr="00B75E43">
        <w:rPr>
          <w:rFonts w:ascii="Times New Roman" w:eastAsia="仿宋_GB2312" w:hAnsi="Times New Roman" w:cs="Times New Roman"/>
          <w:sz w:val="32"/>
          <w:szCs w:val="32"/>
        </w:rPr>
        <w:t>85.5%</w:t>
      </w:r>
      <w:r w:rsidRPr="00B75E43">
        <w:rPr>
          <w:rFonts w:ascii="Times New Roman" w:eastAsia="仿宋_GB2312" w:hAnsi="Times New Roman" w:cs="Times New Roman" w:hint="eastAsia"/>
          <w:sz w:val="32"/>
          <w:szCs w:val="32"/>
        </w:rPr>
        <w:t>，同比增长</w:t>
      </w:r>
      <w:r w:rsidRPr="00B75E43">
        <w:rPr>
          <w:rFonts w:ascii="Times New Roman" w:eastAsia="仿宋_GB2312" w:hAnsi="Times New Roman" w:cs="Times New Roman"/>
          <w:sz w:val="32"/>
          <w:szCs w:val="32"/>
        </w:rPr>
        <w:t>15.5%</w:t>
      </w:r>
      <w:r w:rsidRPr="00B75E43">
        <w:rPr>
          <w:rFonts w:ascii="Times New Roman" w:eastAsia="仿宋_GB2312" w:hAnsi="Times New Roman" w:cs="Times New Roman" w:hint="eastAsia"/>
          <w:sz w:val="32"/>
          <w:szCs w:val="32"/>
        </w:rPr>
        <w:t>。</w:t>
      </w:r>
    </w:p>
    <w:p w:rsidR="00E90A01" w:rsidRPr="00B75E43" w:rsidRDefault="00E90A01" w:rsidP="006E3797">
      <w:pPr>
        <w:pStyle w:val="p0"/>
        <w:spacing w:line="580" w:lineRule="exact"/>
        <w:rPr>
          <w:rFonts w:ascii="Times New Roman" w:eastAsia="仿宋_GB2312" w:hAnsi="Times New Roman" w:cs="Times New Roman"/>
          <w:b/>
          <w:bCs/>
          <w:sz w:val="32"/>
          <w:szCs w:val="32"/>
        </w:rPr>
      </w:pPr>
      <w:r w:rsidRPr="00B75E43">
        <w:rPr>
          <w:rFonts w:ascii="Times New Roman" w:eastAsia="仿宋_GB2312" w:hAnsi="Times New Roman" w:cs="Times New Roman"/>
          <w:b/>
          <w:bCs/>
          <w:sz w:val="32"/>
          <w:szCs w:val="32"/>
        </w:rPr>
        <w:t xml:space="preserve">    </w:t>
      </w:r>
      <w:r w:rsidR="00C80E7A" w:rsidRPr="00B75E43">
        <w:rPr>
          <w:rFonts w:ascii="Times New Roman" w:eastAsia="仿宋_GB2312" w:hAnsi="Times New Roman" w:cs="Times New Roman"/>
          <w:b/>
          <w:bCs/>
          <w:sz w:val="32"/>
          <w:szCs w:val="32"/>
        </w:rPr>
        <w:t>3.</w:t>
      </w:r>
      <w:r w:rsidRPr="00B75E43">
        <w:rPr>
          <w:rFonts w:ascii="Times New Roman" w:eastAsia="仿宋_GB2312" w:hAnsi="Times New Roman" w:cs="Times New Roman" w:hint="eastAsia"/>
          <w:b/>
          <w:bCs/>
          <w:sz w:val="32"/>
          <w:szCs w:val="32"/>
        </w:rPr>
        <w:t>加大民生投入，促进民生改善</w:t>
      </w:r>
    </w:p>
    <w:p w:rsidR="00E90A01" w:rsidRPr="00B75E43" w:rsidRDefault="00E90A01" w:rsidP="006E3797">
      <w:pPr>
        <w:pStyle w:val="p0"/>
        <w:spacing w:line="580" w:lineRule="exact"/>
        <w:rPr>
          <w:rFonts w:ascii="Times New Roman" w:eastAsia="仿宋_GB2312" w:hAnsi="Times New Roman" w:cs="Times New Roman"/>
          <w:sz w:val="32"/>
          <w:szCs w:val="32"/>
        </w:rPr>
      </w:pPr>
      <w:r w:rsidRPr="00B75E43">
        <w:rPr>
          <w:rFonts w:ascii="Times New Roman" w:eastAsia="仿宋_GB2312" w:hAnsi="Times New Roman" w:cs="Times New Roman"/>
          <w:sz w:val="32"/>
          <w:szCs w:val="32"/>
        </w:rPr>
        <w:t xml:space="preserve">    </w:t>
      </w:r>
      <w:r w:rsidRPr="00B75E43">
        <w:rPr>
          <w:rFonts w:ascii="Times New Roman" w:eastAsia="仿宋_GB2312" w:hAnsi="Times New Roman" w:cs="Times New Roman" w:hint="eastAsia"/>
          <w:sz w:val="32"/>
          <w:szCs w:val="32"/>
        </w:rPr>
        <w:t>我们始终把保障和改善民生作为财政工作的出发点和落脚点。</w:t>
      </w:r>
      <w:r w:rsidRPr="00B75E43">
        <w:rPr>
          <w:rFonts w:ascii="Times New Roman" w:eastAsia="仿宋_GB2312" w:hAnsi="Times New Roman" w:cs="Times New Roman"/>
          <w:sz w:val="32"/>
          <w:szCs w:val="32"/>
        </w:rPr>
        <w:t>2019</w:t>
      </w:r>
      <w:r w:rsidRPr="00B75E43">
        <w:rPr>
          <w:rFonts w:ascii="Times New Roman" w:eastAsia="仿宋_GB2312" w:hAnsi="Times New Roman" w:cs="Times New Roman" w:hint="eastAsia"/>
          <w:sz w:val="32"/>
          <w:szCs w:val="32"/>
        </w:rPr>
        <w:t>年，全县教育、卫生健康、社会保障和就业、住房保障、文化旅游体育与传媒、农林水、交通运输、节能环保、城乡社区九项民生支出</w:t>
      </w:r>
      <w:r w:rsidRPr="00B75E43">
        <w:rPr>
          <w:rFonts w:ascii="Times New Roman" w:eastAsia="仿宋_GB2312" w:hAnsi="Times New Roman" w:cs="Times New Roman"/>
          <w:sz w:val="32"/>
          <w:szCs w:val="32"/>
        </w:rPr>
        <w:t>317397</w:t>
      </w:r>
      <w:r w:rsidRPr="00B75E43">
        <w:rPr>
          <w:rFonts w:ascii="Times New Roman" w:eastAsia="仿宋_GB2312" w:hAnsi="Times New Roman" w:cs="Times New Roman" w:hint="eastAsia"/>
          <w:sz w:val="32"/>
          <w:szCs w:val="32"/>
        </w:rPr>
        <w:t>万元，同比增长</w:t>
      </w:r>
      <w:r w:rsidRPr="00B75E43">
        <w:rPr>
          <w:rFonts w:ascii="Times New Roman" w:eastAsia="仿宋_GB2312" w:hAnsi="Times New Roman" w:cs="Times New Roman"/>
          <w:sz w:val="32"/>
          <w:szCs w:val="32"/>
        </w:rPr>
        <w:t>10.1%</w:t>
      </w:r>
      <w:r w:rsidRPr="00B75E43">
        <w:rPr>
          <w:rFonts w:ascii="Times New Roman" w:eastAsia="仿宋_GB2312" w:hAnsi="Times New Roman" w:cs="Times New Roman" w:hint="eastAsia"/>
          <w:sz w:val="32"/>
          <w:szCs w:val="32"/>
        </w:rPr>
        <w:t>，较上年增加</w:t>
      </w:r>
      <w:r w:rsidRPr="00B75E43">
        <w:rPr>
          <w:rFonts w:ascii="Times New Roman" w:eastAsia="仿宋_GB2312" w:hAnsi="Times New Roman" w:cs="Times New Roman"/>
          <w:sz w:val="32"/>
          <w:szCs w:val="32"/>
        </w:rPr>
        <w:t>29079</w:t>
      </w:r>
      <w:r w:rsidRPr="00B75E43">
        <w:rPr>
          <w:rFonts w:ascii="Times New Roman" w:eastAsia="仿宋_GB2312" w:hAnsi="Times New Roman" w:cs="Times New Roman" w:hint="eastAsia"/>
          <w:sz w:val="32"/>
          <w:szCs w:val="32"/>
        </w:rPr>
        <w:t>万元，民生支出占一般公共预算支出的比重达</w:t>
      </w:r>
      <w:r w:rsidRPr="00B75E43">
        <w:rPr>
          <w:rFonts w:ascii="Times New Roman" w:eastAsia="仿宋_GB2312" w:hAnsi="Times New Roman" w:cs="Times New Roman"/>
          <w:sz w:val="32"/>
          <w:szCs w:val="32"/>
        </w:rPr>
        <w:t>79.2%</w:t>
      </w:r>
      <w:r w:rsidRPr="00B75E43">
        <w:rPr>
          <w:rFonts w:ascii="Times New Roman" w:eastAsia="仿宋_GB2312" w:hAnsi="Times New Roman" w:cs="Times New Roman" w:hint="eastAsia"/>
          <w:sz w:val="32"/>
          <w:szCs w:val="32"/>
        </w:rPr>
        <w:t>。</w:t>
      </w:r>
    </w:p>
    <w:p w:rsidR="00E90A01" w:rsidRPr="00B75E43" w:rsidRDefault="00E90A01" w:rsidP="006E3797">
      <w:pPr>
        <w:pStyle w:val="p0"/>
        <w:topLinePunct/>
        <w:snapToGrid w:val="0"/>
        <w:spacing w:line="580" w:lineRule="exact"/>
        <w:ind w:firstLine="640"/>
        <w:rPr>
          <w:rFonts w:ascii="Times New Roman" w:eastAsia="仿宋_GB2312" w:hAnsi="Times New Roman" w:cs="Times New Roman"/>
          <w:sz w:val="32"/>
          <w:szCs w:val="32"/>
        </w:rPr>
      </w:pP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加大教育投入，支持教育优先发展。</w:t>
      </w:r>
      <w:r w:rsidRPr="00B75E43">
        <w:rPr>
          <w:rFonts w:ascii="Times New Roman" w:eastAsia="仿宋_GB2312" w:hAnsi="Times New Roman" w:cs="Times New Roman"/>
          <w:sz w:val="32"/>
          <w:szCs w:val="32"/>
        </w:rPr>
        <w:t>2019</w:t>
      </w:r>
      <w:r w:rsidRPr="00B75E43">
        <w:rPr>
          <w:rFonts w:ascii="Times New Roman" w:eastAsia="仿宋_GB2312" w:hAnsi="Times New Roman" w:cs="Times New Roman" w:hint="eastAsia"/>
          <w:sz w:val="32"/>
          <w:szCs w:val="32"/>
        </w:rPr>
        <w:t>年，</w:t>
      </w:r>
      <w:r w:rsidRPr="00B75E43">
        <w:rPr>
          <w:rFonts w:ascii="Times New Roman" w:eastAsia="仿宋_GB2312" w:hAnsi="Times New Roman" w:cs="Times New Roman" w:hint="eastAsia"/>
          <w:spacing w:val="7"/>
          <w:sz w:val="32"/>
          <w:szCs w:val="32"/>
        </w:rPr>
        <w:t>教育事业支出</w:t>
      </w:r>
      <w:r w:rsidRPr="00B75E43">
        <w:rPr>
          <w:rFonts w:ascii="Times New Roman" w:eastAsia="仿宋_GB2312" w:hAnsi="Times New Roman" w:cs="Times New Roman"/>
          <w:spacing w:val="7"/>
          <w:sz w:val="32"/>
          <w:szCs w:val="32"/>
        </w:rPr>
        <w:t>88917</w:t>
      </w:r>
      <w:r w:rsidRPr="00B75E43">
        <w:rPr>
          <w:rFonts w:ascii="Times New Roman" w:eastAsia="仿宋_GB2312" w:hAnsi="Times New Roman" w:cs="Times New Roman" w:hint="eastAsia"/>
          <w:spacing w:val="7"/>
          <w:sz w:val="32"/>
          <w:szCs w:val="32"/>
        </w:rPr>
        <w:t>万元。</w:t>
      </w:r>
      <w:r w:rsidRPr="00B75E43">
        <w:rPr>
          <w:rFonts w:ascii="Times New Roman" w:eastAsia="仿宋_GB2312" w:hAnsi="Times New Roman" w:cs="Times New Roman" w:hint="eastAsia"/>
          <w:sz w:val="32"/>
          <w:szCs w:val="32"/>
        </w:rPr>
        <w:t>在确保教师工资按时发放、</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两免一补</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资金及时</w:t>
      </w:r>
      <w:r w:rsidRPr="00B75E43">
        <w:rPr>
          <w:rFonts w:ascii="Times New Roman" w:eastAsia="仿宋_GB2312" w:hAnsi="Times New Roman" w:cs="Times New Roman" w:hint="eastAsia"/>
          <w:sz w:val="32"/>
          <w:szCs w:val="32"/>
        </w:rPr>
        <w:lastRenderedPageBreak/>
        <w:t>拨付到位的同时，继续推进城乡薄弱学校改造，加快乡村小规模学校和乡村寄宿制学校建设，改善乡村学校办学条件，着力解决留守儿童和</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大班额</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问题。积极落实</w:t>
      </w:r>
      <w:r w:rsidRPr="00B75E43">
        <w:rPr>
          <w:rFonts w:ascii="Times New Roman" w:eastAsia="仿宋_GB2312" w:hAnsi="Times New Roman" w:cs="Times New Roman" w:hint="eastAsia"/>
          <w:spacing w:val="7"/>
          <w:sz w:val="32"/>
          <w:szCs w:val="32"/>
        </w:rPr>
        <w:t>乡村教师激励政策，及时足额发放农村教师生活补贴、乡镇工作补贴、班主任补贴、教龄补贴、寄宿制学校教师补贴。</w:t>
      </w:r>
    </w:p>
    <w:p w:rsidR="00E90A01" w:rsidRPr="00B75E43" w:rsidRDefault="00E90A01" w:rsidP="006E3797">
      <w:pPr>
        <w:pStyle w:val="p0"/>
        <w:spacing w:line="580" w:lineRule="exact"/>
        <w:ind w:firstLine="640"/>
        <w:rPr>
          <w:rFonts w:ascii="Times New Roman" w:eastAsia="仿宋_GB2312" w:hAnsi="Times New Roman" w:cs="Times New Roman"/>
          <w:sz w:val="32"/>
          <w:szCs w:val="32"/>
        </w:rPr>
      </w:pP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稳步增加社会保障投入。</w:t>
      </w:r>
      <w:r w:rsidRPr="00B75E43">
        <w:rPr>
          <w:rFonts w:ascii="Times New Roman" w:eastAsia="仿宋_GB2312" w:hAnsi="Times New Roman" w:cs="Times New Roman"/>
          <w:sz w:val="32"/>
          <w:szCs w:val="32"/>
        </w:rPr>
        <w:t>2019</w:t>
      </w:r>
      <w:r w:rsidRPr="00B75E43">
        <w:rPr>
          <w:rFonts w:ascii="Times New Roman" w:eastAsia="仿宋_GB2312" w:hAnsi="Times New Roman" w:cs="Times New Roman" w:hint="eastAsia"/>
          <w:sz w:val="32"/>
          <w:szCs w:val="32"/>
        </w:rPr>
        <w:t>年，社会保障和就业支出</w:t>
      </w:r>
      <w:r w:rsidRPr="00B75E43">
        <w:rPr>
          <w:rFonts w:ascii="Times New Roman" w:eastAsia="仿宋_GB2312" w:hAnsi="Times New Roman" w:cs="Times New Roman"/>
          <w:sz w:val="32"/>
          <w:szCs w:val="32"/>
        </w:rPr>
        <w:t>57144</w:t>
      </w:r>
      <w:r w:rsidRPr="00B75E43">
        <w:rPr>
          <w:rFonts w:ascii="Times New Roman" w:eastAsia="仿宋_GB2312" w:hAnsi="Times New Roman" w:cs="Times New Roman" w:hint="eastAsia"/>
          <w:sz w:val="32"/>
          <w:szCs w:val="32"/>
        </w:rPr>
        <w:t>万元。拨付城乡居民医疗保险补助资金</w:t>
      </w:r>
      <w:r w:rsidRPr="00B75E43">
        <w:rPr>
          <w:rFonts w:ascii="Times New Roman" w:eastAsia="仿宋_GB2312" w:hAnsi="Times New Roman" w:cs="Times New Roman"/>
          <w:sz w:val="32"/>
          <w:szCs w:val="32"/>
        </w:rPr>
        <w:t>40256</w:t>
      </w:r>
      <w:r w:rsidRPr="00B75E43">
        <w:rPr>
          <w:rFonts w:ascii="Times New Roman" w:eastAsia="仿宋_GB2312" w:hAnsi="Times New Roman" w:cs="Times New Roman" w:hint="eastAsia"/>
          <w:sz w:val="32"/>
          <w:szCs w:val="32"/>
        </w:rPr>
        <w:t>万元，进一步减轻了城乡居民的负担，有效缓解了群众</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因病致贫，因病返贫</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的问题。切实提高低保五保人员保障水平，</w:t>
      </w:r>
      <w:r w:rsidRPr="00B75E43">
        <w:rPr>
          <w:rFonts w:ascii="Times New Roman" w:eastAsia="仿宋_GB2312" w:hAnsi="Times New Roman" w:cs="Times New Roman"/>
          <w:sz w:val="32"/>
          <w:szCs w:val="32"/>
        </w:rPr>
        <w:t>2019</w:t>
      </w:r>
      <w:r w:rsidRPr="00B75E43">
        <w:rPr>
          <w:rFonts w:ascii="Times New Roman" w:eastAsia="仿宋_GB2312" w:hAnsi="Times New Roman" w:cs="Times New Roman" w:hint="eastAsia"/>
          <w:sz w:val="32"/>
          <w:szCs w:val="32"/>
        </w:rPr>
        <w:t>年城镇低保月人均补助标准从不低于</w:t>
      </w:r>
      <w:r w:rsidRPr="00B75E43">
        <w:rPr>
          <w:rFonts w:ascii="Times New Roman" w:eastAsia="仿宋_GB2312" w:hAnsi="Times New Roman" w:cs="Times New Roman"/>
          <w:sz w:val="32"/>
          <w:szCs w:val="32"/>
        </w:rPr>
        <w:t>335</w:t>
      </w:r>
      <w:r w:rsidRPr="00B75E43">
        <w:rPr>
          <w:rFonts w:ascii="Times New Roman" w:eastAsia="仿宋_GB2312" w:hAnsi="Times New Roman" w:cs="Times New Roman" w:hint="eastAsia"/>
          <w:sz w:val="32"/>
          <w:szCs w:val="32"/>
        </w:rPr>
        <w:t>元提高到不低于</w:t>
      </w:r>
      <w:r w:rsidRPr="00B75E43">
        <w:rPr>
          <w:rFonts w:ascii="Times New Roman" w:eastAsia="仿宋_GB2312" w:hAnsi="Times New Roman" w:cs="Times New Roman"/>
          <w:sz w:val="32"/>
          <w:szCs w:val="32"/>
        </w:rPr>
        <w:t>500</w:t>
      </w:r>
      <w:r w:rsidRPr="00B75E43">
        <w:rPr>
          <w:rFonts w:ascii="Times New Roman" w:eastAsia="仿宋_GB2312" w:hAnsi="Times New Roman" w:cs="Times New Roman" w:hint="eastAsia"/>
          <w:sz w:val="32"/>
          <w:szCs w:val="32"/>
        </w:rPr>
        <w:t>元，农村低保月人均补助标准从</w:t>
      </w:r>
      <w:r w:rsidRPr="00B75E43">
        <w:rPr>
          <w:rFonts w:ascii="Times New Roman" w:eastAsia="仿宋_GB2312" w:hAnsi="Times New Roman" w:cs="Times New Roman"/>
          <w:sz w:val="32"/>
          <w:szCs w:val="32"/>
        </w:rPr>
        <w:t>190</w:t>
      </w:r>
      <w:r w:rsidRPr="00B75E43">
        <w:rPr>
          <w:rFonts w:ascii="Times New Roman" w:eastAsia="仿宋_GB2312" w:hAnsi="Times New Roman" w:cs="Times New Roman" w:hint="eastAsia"/>
          <w:sz w:val="32"/>
          <w:szCs w:val="32"/>
        </w:rPr>
        <w:t>元提高到</w:t>
      </w:r>
      <w:r w:rsidRPr="00B75E43">
        <w:rPr>
          <w:rFonts w:ascii="Times New Roman" w:eastAsia="仿宋_GB2312" w:hAnsi="Times New Roman" w:cs="Times New Roman"/>
          <w:sz w:val="32"/>
          <w:szCs w:val="32"/>
        </w:rPr>
        <w:t>195</w:t>
      </w:r>
      <w:r w:rsidRPr="00B75E43">
        <w:rPr>
          <w:rFonts w:ascii="Times New Roman" w:eastAsia="仿宋_GB2312" w:hAnsi="Times New Roman" w:cs="Times New Roman" w:hint="eastAsia"/>
          <w:sz w:val="32"/>
          <w:szCs w:val="32"/>
        </w:rPr>
        <w:t>元，集中和分散五保供养标准从每人每年</w:t>
      </w:r>
      <w:r w:rsidRPr="00B75E43">
        <w:rPr>
          <w:rFonts w:ascii="Times New Roman" w:eastAsia="仿宋_GB2312" w:hAnsi="Times New Roman" w:cs="Times New Roman"/>
          <w:sz w:val="32"/>
          <w:szCs w:val="32"/>
        </w:rPr>
        <w:t>6252</w:t>
      </w:r>
      <w:r w:rsidRPr="00B75E43">
        <w:rPr>
          <w:rFonts w:ascii="Times New Roman" w:eastAsia="仿宋_GB2312" w:hAnsi="Times New Roman" w:cs="Times New Roman" w:hint="eastAsia"/>
          <w:sz w:val="32"/>
          <w:szCs w:val="32"/>
        </w:rPr>
        <w:t>元和</w:t>
      </w:r>
      <w:r w:rsidRPr="00B75E43">
        <w:rPr>
          <w:rFonts w:ascii="Times New Roman" w:eastAsia="仿宋_GB2312" w:hAnsi="Times New Roman" w:cs="Times New Roman"/>
          <w:sz w:val="32"/>
          <w:szCs w:val="32"/>
        </w:rPr>
        <w:t>5052</w:t>
      </w:r>
      <w:r w:rsidRPr="00B75E43">
        <w:rPr>
          <w:rFonts w:ascii="Times New Roman" w:eastAsia="仿宋_GB2312" w:hAnsi="Times New Roman" w:cs="Times New Roman" w:hint="eastAsia"/>
          <w:sz w:val="32"/>
          <w:szCs w:val="32"/>
        </w:rPr>
        <w:t>元分别提高到</w:t>
      </w:r>
      <w:r w:rsidRPr="00B75E43">
        <w:rPr>
          <w:rFonts w:ascii="Times New Roman" w:eastAsia="仿宋_GB2312" w:hAnsi="Times New Roman" w:cs="Times New Roman"/>
          <w:sz w:val="32"/>
          <w:szCs w:val="32"/>
        </w:rPr>
        <w:t>6400</w:t>
      </w:r>
      <w:r w:rsidRPr="00B75E43">
        <w:rPr>
          <w:rFonts w:ascii="Times New Roman" w:eastAsia="仿宋_GB2312" w:hAnsi="Times New Roman" w:cs="Times New Roman" w:hint="eastAsia"/>
          <w:sz w:val="32"/>
          <w:szCs w:val="32"/>
        </w:rPr>
        <w:t>元和</w:t>
      </w:r>
      <w:r w:rsidRPr="00B75E43">
        <w:rPr>
          <w:rFonts w:ascii="Times New Roman" w:eastAsia="仿宋_GB2312" w:hAnsi="Times New Roman" w:cs="Times New Roman"/>
          <w:sz w:val="32"/>
          <w:szCs w:val="32"/>
        </w:rPr>
        <w:t>5200</w:t>
      </w:r>
      <w:r w:rsidRPr="00B75E43">
        <w:rPr>
          <w:rFonts w:ascii="Times New Roman" w:eastAsia="仿宋_GB2312" w:hAnsi="Times New Roman" w:cs="Times New Roman" w:hint="eastAsia"/>
          <w:sz w:val="32"/>
          <w:szCs w:val="32"/>
        </w:rPr>
        <w:t>元，拨付经济困难残疾人生活补贴及重度残疾人护理补贴</w:t>
      </w:r>
      <w:r w:rsidRPr="00B75E43">
        <w:rPr>
          <w:rFonts w:ascii="Times New Roman" w:eastAsia="仿宋_GB2312" w:hAnsi="Times New Roman" w:cs="Times New Roman"/>
          <w:sz w:val="32"/>
          <w:szCs w:val="32"/>
        </w:rPr>
        <w:t>1141</w:t>
      </w:r>
      <w:r w:rsidRPr="00B75E43">
        <w:rPr>
          <w:rFonts w:ascii="Times New Roman" w:eastAsia="仿宋_GB2312" w:hAnsi="Times New Roman" w:cs="Times New Roman" w:hint="eastAsia"/>
          <w:sz w:val="32"/>
          <w:szCs w:val="32"/>
        </w:rPr>
        <w:t>万元。全面落实国家普惠性就业创业政策，加大对城镇登记失业人员、高校毕业生、返乡创业农民工、建档立卡贫困人口、农村自主创业农民等扶持力度，继续支持全民技能振兴工程实施，扎实开展职业技能培训，积极促进就业创业。</w:t>
      </w:r>
    </w:p>
    <w:p w:rsidR="00E90A01" w:rsidRPr="00B75E43" w:rsidRDefault="00E90A01" w:rsidP="006E3797">
      <w:pPr>
        <w:pStyle w:val="p0"/>
        <w:topLinePunct/>
        <w:snapToGrid w:val="0"/>
        <w:spacing w:line="580" w:lineRule="exact"/>
        <w:ind w:firstLine="640"/>
        <w:rPr>
          <w:rFonts w:ascii="Times New Roman" w:eastAsia="仿宋_GB2312" w:hAnsi="Times New Roman" w:cs="Times New Roman"/>
          <w:sz w:val="32"/>
          <w:szCs w:val="32"/>
        </w:rPr>
      </w:pP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稳步推进医疗卫生体制改革。</w:t>
      </w:r>
      <w:r w:rsidRPr="00B75E43">
        <w:rPr>
          <w:rFonts w:ascii="Times New Roman" w:eastAsia="仿宋_GB2312" w:hAnsi="Times New Roman" w:cs="Times New Roman"/>
          <w:sz w:val="32"/>
          <w:szCs w:val="32"/>
        </w:rPr>
        <w:t>2019</w:t>
      </w:r>
      <w:r w:rsidRPr="00B75E43">
        <w:rPr>
          <w:rFonts w:ascii="Times New Roman" w:eastAsia="仿宋_GB2312" w:hAnsi="Times New Roman" w:cs="Times New Roman" w:hint="eastAsia"/>
          <w:sz w:val="32"/>
          <w:szCs w:val="32"/>
        </w:rPr>
        <w:t>年，卫生健康支出</w:t>
      </w:r>
      <w:r w:rsidRPr="00B75E43">
        <w:rPr>
          <w:rFonts w:ascii="Times New Roman" w:eastAsia="仿宋_GB2312" w:hAnsi="Times New Roman" w:cs="Times New Roman"/>
          <w:sz w:val="32"/>
          <w:szCs w:val="32"/>
        </w:rPr>
        <w:t>65846</w:t>
      </w:r>
      <w:r w:rsidRPr="00B75E43">
        <w:rPr>
          <w:rFonts w:ascii="Times New Roman" w:eastAsia="仿宋_GB2312" w:hAnsi="Times New Roman" w:cs="Times New Roman" w:hint="eastAsia"/>
          <w:sz w:val="32"/>
          <w:szCs w:val="32"/>
        </w:rPr>
        <w:t>万元</w:t>
      </w:r>
      <w:r w:rsidRPr="00B75E43">
        <w:rPr>
          <w:rFonts w:ascii="Times New Roman" w:eastAsia="仿宋_GB2312" w:hAnsi="Times New Roman" w:cs="Times New Roman" w:hint="eastAsia"/>
          <w:b/>
          <w:bCs/>
          <w:sz w:val="32"/>
          <w:szCs w:val="32"/>
        </w:rPr>
        <w:t>。</w:t>
      </w:r>
      <w:r w:rsidRPr="00B75E43">
        <w:rPr>
          <w:rFonts w:ascii="Times New Roman" w:eastAsia="仿宋_GB2312" w:hAnsi="Times New Roman" w:cs="Times New Roman" w:hint="eastAsia"/>
          <w:sz w:val="32"/>
          <w:szCs w:val="32"/>
        </w:rPr>
        <w:t>拨付基本公共卫生服务专项资金</w:t>
      </w:r>
      <w:r w:rsidRPr="00B75E43">
        <w:rPr>
          <w:rFonts w:ascii="Times New Roman" w:eastAsia="仿宋_GB2312" w:hAnsi="Times New Roman" w:cs="Times New Roman"/>
          <w:sz w:val="32"/>
          <w:szCs w:val="32"/>
        </w:rPr>
        <w:t>4144</w:t>
      </w:r>
      <w:r w:rsidRPr="00B75E43">
        <w:rPr>
          <w:rFonts w:ascii="Times New Roman" w:eastAsia="仿宋_GB2312" w:hAnsi="Times New Roman" w:cs="Times New Roman" w:hint="eastAsia"/>
          <w:sz w:val="32"/>
          <w:szCs w:val="32"/>
        </w:rPr>
        <w:t>万元，保证乡村卫生机构正常运转；拨付县级公立医院综合改革补助及药品零差率销售补助等补助资金</w:t>
      </w:r>
      <w:r w:rsidRPr="00B75E43">
        <w:rPr>
          <w:rFonts w:ascii="Times New Roman" w:eastAsia="仿宋_GB2312" w:hAnsi="Times New Roman" w:cs="Times New Roman"/>
          <w:sz w:val="32"/>
          <w:szCs w:val="32"/>
        </w:rPr>
        <w:t>1126</w:t>
      </w:r>
      <w:r w:rsidRPr="00B75E43">
        <w:rPr>
          <w:rFonts w:ascii="Times New Roman" w:eastAsia="仿宋_GB2312" w:hAnsi="Times New Roman" w:cs="Times New Roman" w:hint="eastAsia"/>
          <w:sz w:val="32"/>
          <w:szCs w:val="32"/>
        </w:rPr>
        <w:t>万元；积极推进城乡养老保险顺利开展，</w:t>
      </w:r>
      <w:r w:rsidRPr="00B75E43">
        <w:rPr>
          <w:rFonts w:ascii="Times New Roman" w:eastAsia="仿宋_GB2312" w:hAnsi="Times New Roman" w:cs="Times New Roman" w:hint="eastAsia"/>
          <w:sz w:val="32"/>
          <w:szCs w:val="32"/>
        </w:rPr>
        <w:lastRenderedPageBreak/>
        <w:t>拨付城乡养老金</w:t>
      </w:r>
      <w:r w:rsidRPr="00B75E43">
        <w:rPr>
          <w:rFonts w:ascii="Times New Roman" w:eastAsia="仿宋_GB2312" w:hAnsi="Times New Roman" w:cs="Times New Roman"/>
          <w:sz w:val="32"/>
          <w:szCs w:val="32"/>
        </w:rPr>
        <w:t>23020</w:t>
      </w:r>
      <w:r w:rsidRPr="00B75E43">
        <w:rPr>
          <w:rFonts w:ascii="Times New Roman" w:eastAsia="仿宋_GB2312" w:hAnsi="Times New Roman" w:cs="Times New Roman" w:hint="eastAsia"/>
          <w:sz w:val="32"/>
          <w:szCs w:val="32"/>
        </w:rPr>
        <w:t>万元。继续开展妇女</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两癌筛查</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，完善产前筛查和新生儿疾病筛查机制。</w:t>
      </w:r>
    </w:p>
    <w:p w:rsidR="00E90A01" w:rsidRPr="00B75E43" w:rsidRDefault="00E90A01" w:rsidP="006E3797">
      <w:pPr>
        <w:pStyle w:val="p0"/>
        <w:topLinePunct/>
        <w:snapToGrid w:val="0"/>
        <w:spacing w:line="580" w:lineRule="exact"/>
        <w:ind w:firstLine="640"/>
        <w:rPr>
          <w:rFonts w:ascii="Times New Roman" w:eastAsia="仿宋_GB2312" w:hAnsi="Times New Roman" w:cs="Times New Roman"/>
          <w:sz w:val="32"/>
          <w:szCs w:val="32"/>
        </w:rPr>
      </w:pP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b/>
          <w:bCs/>
          <w:sz w:val="32"/>
          <w:szCs w:val="32"/>
        </w:rPr>
        <w:t>支持农业农村发展。</w:t>
      </w:r>
      <w:r w:rsidRPr="00B75E43">
        <w:rPr>
          <w:rFonts w:ascii="Times New Roman" w:eastAsia="仿宋_GB2312" w:hAnsi="Times New Roman" w:cs="Times New Roman"/>
          <w:sz w:val="32"/>
          <w:szCs w:val="32"/>
        </w:rPr>
        <w:t>2019</w:t>
      </w:r>
      <w:r w:rsidRPr="00B75E43">
        <w:rPr>
          <w:rFonts w:ascii="Times New Roman" w:eastAsia="仿宋_GB2312" w:hAnsi="Times New Roman" w:cs="Times New Roman" w:hint="eastAsia"/>
          <w:sz w:val="32"/>
          <w:szCs w:val="32"/>
        </w:rPr>
        <w:t>年，农林水支出</w:t>
      </w:r>
      <w:r w:rsidRPr="00B75E43">
        <w:rPr>
          <w:rFonts w:ascii="Times New Roman" w:eastAsia="仿宋_GB2312" w:hAnsi="Times New Roman" w:cs="Times New Roman"/>
          <w:sz w:val="32"/>
          <w:szCs w:val="32"/>
        </w:rPr>
        <w:t>35557</w:t>
      </w:r>
      <w:r w:rsidRPr="00B75E43">
        <w:rPr>
          <w:rFonts w:ascii="Times New Roman" w:eastAsia="仿宋_GB2312" w:hAnsi="Times New Roman" w:cs="Times New Roman" w:hint="eastAsia"/>
          <w:sz w:val="32"/>
          <w:szCs w:val="32"/>
        </w:rPr>
        <w:t>万元。加大农田水利设施建设投入力度，改善农业生产基础条件。以农村垃圾污水处理、厕所革命、村容村貌提升、农业生产废弃物资源化利用为重点，加强农村道路等基础设施建设和管护，完善农村公益事业财政奖补机制，推动美丽乡村建设，支持实施农村人居环境整治。发放农业支持保护补贴</w:t>
      </w:r>
      <w:r w:rsidRPr="00B75E43">
        <w:rPr>
          <w:rFonts w:ascii="Times New Roman" w:eastAsia="仿宋_GB2312" w:hAnsi="Times New Roman" w:cs="Times New Roman"/>
          <w:sz w:val="32"/>
          <w:szCs w:val="32"/>
        </w:rPr>
        <w:t>9877</w:t>
      </w:r>
      <w:r w:rsidRPr="00B75E43">
        <w:rPr>
          <w:rFonts w:ascii="Times New Roman" w:eastAsia="仿宋_GB2312" w:hAnsi="Times New Roman" w:cs="Times New Roman" w:hint="eastAsia"/>
          <w:sz w:val="32"/>
          <w:szCs w:val="32"/>
        </w:rPr>
        <w:t>万元、农机购置补贴</w:t>
      </w:r>
      <w:r w:rsidRPr="00B75E43">
        <w:rPr>
          <w:rFonts w:ascii="Times New Roman" w:eastAsia="仿宋_GB2312" w:hAnsi="Times New Roman" w:cs="Times New Roman"/>
          <w:sz w:val="32"/>
          <w:szCs w:val="32"/>
        </w:rPr>
        <w:t>821</w:t>
      </w:r>
      <w:r w:rsidRPr="00B75E43">
        <w:rPr>
          <w:rFonts w:ascii="Times New Roman" w:eastAsia="仿宋_GB2312" w:hAnsi="Times New Roman" w:cs="Times New Roman" w:hint="eastAsia"/>
          <w:sz w:val="32"/>
          <w:szCs w:val="32"/>
        </w:rPr>
        <w:t>万元、大中型水库后期移民扶持资金</w:t>
      </w:r>
      <w:r w:rsidRPr="00B75E43">
        <w:rPr>
          <w:rFonts w:ascii="Times New Roman" w:eastAsia="仿宋_GB2312" w:hAnsi="Times New Roman" w:cs="Times New Roman"/>
          <w:sz w:val="32"/>
          <w:szCs w:val="32"/>
        </w:rPr>
        <w:t>37</w:t>
      </w:r>
      <w:r w:rsidRPr="00B75E43">
        <w:rPr>
          <w:rFonts w:ascii="Times New Roman" w:eastAsia="仿宋_GB2312" w:hAnsi="Times New Roman" w:cs="Times New Roman" w:hint="eastAsia"/>
          <w:sz w:val="32"/>
          <w:szCs w:val="32"/>
        </w:rPr>
        <w:t>万元，把党的支农惠农政策落到实处，更好地服务三农。</w:t>
      </w:r>
    </w:p>
    <w:p w:rsidR="00E90A01" w:rsidRPr="00B75E43" w:rsidRDefault="00E90A01" w:rsidP="006E3797">
      <w:pPr>
        <w:pStyle w:val="p0"/>
        <w:topLinePunct/>
        <w:snapToGrid w:val="0"/>
        <w:spacing w:line="580" w:lineRule="exact"/>
        <w:ind w:firstLine="640"/>
        <w:rPr>
          <w:rFonts w:ascii="Times New Roman" w:eastAsia="仿宋_GB2312" w:hAnsi="Times New Roman" w:cs="Times New Roman"/>
          <w:sz w:val="32"/>
          <w:szCs w:val="32"/>
        </w:rPr>
      </w:pP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b/>
          <w:bCs/>
          <w:sz w:val="32"/>
          <w:szCs w:val="32"/>
        </w:rPr>
        <w:t>促进社会和谐稳定。</w:t>
      </w:r>
      <w:r w:rsidRPr="00B75E43">
        <w:rPr>
          <w:rFonts w:ascii="Times New Roman" w:eastAsia="仿宋_GB2312" w:hAnsi="Times New Roman" w:cs="Times New Roman" w:hint="eastAsia"/>
          <w:sz w:val="32"/>
          <w:szCs w:val="32"/>
        </w:rPr>
        <w:t>积极支持扫黑除恶专项斗争、基层宗教问题综合治理，足额保障所需经费，确保社会和谐稳定。做好村级经费核拨、管理工作，拨付村干部工作报酬及村级经费</w:t>
      </w:r>
      <w:r w:rsidRPr="00B75E43">
        <w:rPr>
          <w:rFonts w:ascii="Times New Roman" w:eastAsia="仿宋_GB2312" w:hAnsi="Times New Roman" w:cs="Times New Roman"/>
          <w:sz w:val="32"/>
          <w:szCs w:val="32"/>
        </w:rPr>
        <w:t>5486</w:t>
      </w:r>
      <w:r w:rsidRPr="00B75E43">
        <w:rPr>
          <w:rFonts w:ascii="Times New Roman" w:eastAsia="仿宋_GB2312" w:hAnsi="Times New Roman" w:cs="Times New Roman" w:hint="eastAsia"/>
          <w:sz w:val="32"/>
          <w:szCs w:val="32"/>
        </w:rPr>
        <w:t>万元，保证村级组织正常运转。</w:t>
      </w:r>
    </w:p>
    <w:p w:rsidR="00E90A01" w:rsidRPr="00B75E43" w:rsidRDefault="00E90A01" w:rsidP="006E3797">
      <w:pPr>
        <w:pStyle w:val="p0"/>
        <w:spacing w:line="580" w:lineRule="exact"/>
        <w:rPr>
          <w:rFonts w:ascii="Times New Roman" w:eastAsia="仿宋_GB2312" w:hAnsi="Times New Roman" w:cs="Times New Roman"/>
          <w:b/>
          <w:bCs/>
          <w:sz w:val="32"/>
          <w:szCs w:val="32"/>
        </w:rPr>
      </w:pPr>
      <w:r w:rsidRPr="00B75E43">
        <w:rPr>
          <w:rFonts w:ascii="Times New Roman" w:eastAsia="仿宋_GB2312" w:hAnsi="Times New Roman" w:cs="Times New Roman"/>
          <w:b/>
          <w:bCs/>
          <w:sz w:val="32"/>
          <w:szCs w:val="32"/>
        </w:rPr>
        <w:t xml:space="preserve">  </w:t>
      </w:r>
      <w:r w:rsidR="00C80E7A" w:rsidRPr="00B75E43">
        <w:rPr>
          <w:rFonts w:ascii="Times New Roman" w:eastAsia="仿宋_GB2312" w:hAnsi="Times New Roman" w:cs="Times New Roman"/>
          <w:b/>
          <w:bCs/>
          <w:sz w:val="32"/>
          <w:szCs w:val="32"/>
        </w:rPr>
        <w:t xml:space="preserve">  4.</w:t>
      </w:r>
      <w:r w:rsidRPr="00B75E43">
        <w:rPr>
          <w:rFonts w:ascii="Times New Roman" w:eastAsia="仿宋_GB2312" w:hAnsi="Times New Roman" w:cs="Times New Roman" w:hint="eastAsia"/>
          <w:b/>
          <w:bCs/>
          <w:sz w:val="32"/>
          <w:szCs w:val="32"/>
        </w:rPr>
        <w:t>围绕中心工作，打好三大</w:t>
      </w:r>
      <w:r w:rsidRPr="00B75E43">
        <w:rPr>
          <w:rFonts w:ascii="Times New Roman" w:eastAsia="仿宋_GB2312" w:hAnsi="Times New Roman" w:cs="Times New Roman"/>
          <w:b/>
          <w:bCs/>
          <w:sz w:val="32"/>
          <w:szCs w:val="32"/>
        </w:rPr>
        <w:t>“</w:t>
      </w:r>
      <w:r w:rsidRPr="00B75E43">
        <w:rPr>
          <w:rFonts w:ascii="Times New Roman" w:eastAsia="仿宋_GB2312" w:hAnsi="Times New Roman" w:cs="Times New Roman" w:hint="eastAsia"/>
          <w:b/>
          <w:bCs/>
          <w:sz w:val="32"/>
          <w:szCs w:val="32"/>
        </w:rPr>
        <w:t>攻坚战</w:t>
      </w:r>
      <w:r w:rsidRPr="00B75E43">
        <w:rPr>
          <w:rFonts w:ascii="Times New Roman" w:eastAsia="仿宋_GB2312" w:hAnsi="Times New Roman" w:cs="Times New Roman"/>
          <w:b/>
          <w:bCs/>
          <w:sz w:val="32"/>
          <w:szCs w:val="32"/>
        </w:rPr>
        <w:t>”</w:t>
      </w:r>
    </w:p>
    <w:p w:rsidR="00E90A01" w:rsidRPr="00B75E43" w:rsidRDefault="00E90A01" w:rsidP="006E3797">
      <w:pPr>
        <w:pStyle w:val="p0"/>
        <w:spacing w:line="580" w:lineRule="exact"/>
        <w:ind w:firstLine="640"/>
        <w:rPr>
          <w:rFonts w:ascii="Times New Roman" w:eastAsia="仿宋_GB2312" w:hAnsi="Times New Roman" w:cs="Times New Roman"/>
          <w:sz w:val="32"/>
          <w:szCs w:val="32"/>
        </w:rPr>
      </w:pPr>
      <w:r w:rsidRPr="00B75E43">
        <w:rPr>
          <w:rFonts w:ascii="Times New Roman" w:eastAsia="仿宋_GB2312" w:hAnsi="Times New Roman" w:cs="Times New Roman" w:hint="eastAsia"/>
          <w:sz w:val="32"/>
          <w:szCs w:val="32"/>
        </w:rPr>
        <w:t>支持精准脱贫攻坚。继续抓好统筹整合财政涉农资金工作，提升整合的质量和成效，</w:t>
      </w:r>
      <w:r w:rsidRPr="00B75E43">
        <w:rPr>
          <w:rFonts w:ascii="Times New Roman" w:eastAsia="仿宋_GB2312" w:hAnsi="Times New Roman" w:cs="Times New Roman"/>
          <w:sz w:val="32"/>
          <w:szCs w:val="32"/>
        </w:rPr>
        <w:t>2019</w:t>
      </w:r>
      <w:r w:rsidRPr="00B75E43">
        <w:rPr>
          <w:rFonts w:ascii="Times New Roman" w:eastAsia="仿宋_GB2312" w:hAnsi="Times New Roman" w:cs="Times New Roman" w:hint="eastAsia"/>
          <w:sz w:val="32"/>
          <w:szCs w:val="32"/>
        </w:rPr>
        <w:t>年筹措扶贫资金</w:t>
      </w:r>
      <w:r w:rsidRPr="00B75E43">
        <w:rPr>
          <w:rFonts w:ascii="Times New Roman" w:eastAsia="仿宋_GB2312" w:hAnsi="Times New Roman" w:cs="Times New Roman"/>
          <w:sz w:val="32"/>
          <w:szCs w:val="32"/>
        </w:rPr>
        <w:t>25984</w:t>
      </w:r>
      <w:r w:rsidRPr="00B75E43">
        <w:rPr>
          <w:rFonts w:ascii="Times New Roman" w:eastAsia="仿宋_GB2312" w:hAnsi="Times New Roman" w:cs="Times New Roman" w:hint="eastAsia"/>
          <w:sz w:val="32"/>
          <w:szCs w:val="32"/>
        </w:rPr>
        <w:t>万元，为脱贫攻坚提供坚实保障。深入推进污染防治。</w:t>
      </w:r>
      <w:r w:rsidRPr="00B75E43">
        <w:rPr>
          <w:rFonts w:ascii="Times New Roman" w:eastAsia="仿宋_GB2312" w:hAnsi="Times New Roman" w:cs="Times New Roman"/>
          <w:sz w:val="32"/>
          <w:szCs w:val="32"/>
        </w:rPr>
        <w:t>2019</w:t>
      </w:r>
      <w:r w:rsidRPr="00B75E43">
        <w:rPr>
          <w:rFonts w:ascii="Times New Roman" w:eastAsia="仿宋_GB2312" w:hAnsi="Times New Roman" w:cs="Times New Roman" w:hint="eastAsia"/>
          <w:sz w:val="32"/>
          <w:szCs w:val="32"/>
        </w:rPr>
        <w:t>年，节能环保支出</w:t>
      </w:r>
      <w:r w:rsidRPr="00B75E43">
        <w:rPr>
          <w:rFonts w:ascii="Times New Roman" w:eastAsia="仿宋_GB2312" w:hAnsi="Times New Roman" w:cs="Times New Roman"/>
          <w:sz w:val="32"/>
          <w:szCs w:val="32"/>
        </w:rPr>
        <w:t>14159</w:t>
      </w:r>
      <w:r w:rsidRPr="00B75E43">
        <w:rPr>
          <w:rFonts w:ascii="Times New Roman" w:eastAsia="仿宋_GB2312" w:hAnsi="Times New Roman" w:cs="Times New Roman" w:hint="eastAsia"/>
          <w:sz w:val="32"/>
          <w:szCs w:val="32"/>
        </w:rPr>
        <w:t>万元，较上年增长</w:t>
      </w:r>
      <w:r w:rsidRPr="00B75E43">
        <w:rPr>
          <w:rFonts w:ascii="Times New Roman" w:eastAsia="仿宋_GB2312" w:hAnsi="Times New Roman" w:cs="Times New Roman"/>
          <w:sz w:val="32"/>
          <w:szCs w:val="32"/>
        </w:rPr>
        <w:t>83.34%</w:t>
      </w:r>
      <w:r w:rsidRPr="00B75E43">
        <w:rPr>
          <w:rFonts w:ascii="Times New Roman" w:eastAsia="仿宋_GB2312" w:hAnsi="Times New Roman" w:cs="Times New Roman" w:hint="eastAsia"/>
          <w:sz w:val="32"/>
          <w:szCs w:val="32"/>
        </w:rPr>
        <w:t>。聚焦打赢蓝天、碧水、净土保卫战，统筹推进农村人居环境整治。积极做好清洁取暖试点工作。防范化解地方政府债务风险。高度重视政府性债务管理工作，健全完善债务管理制度，积极化解存量债务，控制新增债务规模。</w:t>
      </w:r>
      <w:r w:rsidRPr="00B75E43">
        <w:rPr>
          <w:rFonts w:ascii="Times New Roman" w:eastAsia="仿宋_GB2312" w:hAnsi="Times New Roman" w:cs="Times New Roman" w:hint="eastAsia"/>
          <w:sz w:val="32"/>
          <w:szCs w:val="32"/>
        </w:rPr>
        <w:lastRenderedPageBreak/>
        <w:t>严格按照经省委、省政府批准的化解方案，稳妥有序化解存量隐性债务。截至</w:t>
      </w:r>
      <w:r w:rsidRPr="00B75E43">
        <w:rPr>
          <w:rFonts w:ascii="Times New Roman" w:eastAsia="仿宋_GB2312" w:hAnsi="Times New Roman" w:cs="Times New Roman"/>
          <w:sz w:val="32"/>
          <w:szCs w:val="32"/>
        </w:rPr>
        <w:t>2019</w:t>
      </w:r>
      <w:r w:rsidRPr="00B75E43">
        <w:rPr>
          <w:rFonts w:ascii="Times New Roman" w:eastAsia="仿宋_GB2312" w:hAnsi="Times New Roman" w:cs="Times New Roman" w:hint="eastAsia"/>
          <w:sz w:val="32"/>
          <w:szCs w:val="32"/>
        </w:rPr>
        <w:t>年</w:t>
      </w:r>
      <w:r w:rsidRPr="00B75E43">
        <w:rPr>
          <w:rFonts w:ascii="Times New Roman" w:eastAsia="仿宋_GB2312" w:hAnsi="Times New Roman" w:cs="Times New Roman"/>
          <w:sz w:val="32"/>
          <w:szCs w:val="32"/>
        </w:rPr>
        <w:t>12</w:t>
      </w:r>
      <w:r w:rsidRPr="00B75E43">
        <w:rPr>
          <w:rFonts w:ascii="Times New Roman" w:eastAsia="仿宋_GB2312" w:hAnsi="Times New Roman" w:cs="Times New Roman" w:hint="eastAsia"/>
          <w:sz w:val="32"/>
          <w:szCs w:val="32"/>
        </w:rPr>
        <w:t>月末，我县政府债务处于可控范围之内。</w:t>
      </w:r>
    </w:p>
    <w:p w:rsidR="00E90A01" w:rsidRPr="00B75E43" w:rsidRDefault="00E90A01" w:rsidP="006E3797">
      <w:pPr>
        <w:pStyle w:val="p0"/>
        <w:spacing w:line="580" w:lineRule="exact"/>
        <w:rPr>
          <w:rFonts w:ascii="Times New Roman" w:eastAsia="仿宋_GB2312" w:hAnsi="Times New Roman" w:cs="Times New Roman"/>
          <w:sz w:val="32"/>
          <w:szCs w:val="32"/>
        </w:rPr>
      </w:pPr>
      <w:r w:rsidRPr="00B75E43">
        <w:rPr>
          <w:rFonts w:ascii="Times New Roman" w:eastAsia="仿宋_GB2312" w:hAnsi="Times New Roman" w:cs="Times New Roman"/>
          <w:b/>
          <w:bCs/>
          <w:sz w:val="32"/>
          <w:szCs w:val="32"/>
        </w:rPr>
        <w:t xml:space="preserve">   </w:t>
      </w:r>
      <w:r w:rsidR="00C80E7A" w:rsidRPr="00B75E43">
        <w:rPr>
          <w:rFonts w:ascii="Times New Roman" w:eastAsia="仿宋_GB2312" w:hAnsi="Times New Roman" w:cs="Times New Roman"/>
          <w:b/>
          <w:bCs/>
          <w:sz w:val="32"/>
          <w:szCs w:val="32"/>
        </w:rPr>
        <w:t xml:space="preserve"> 5.</w:t>
      </w:r>
      <w:r w:rsidRPr="00B75E43">
        <w:rPr>
          <w:rFonts w:ascii="Times New Roman" w:eastAsia="仿宋_GB2312" w:hAnsi="Times New Roman" w:cs="Times New Roman" w:hint="eastAsia"/>
          <w:b/>
          <w:bCs/>
          <w:sz w:val="32"/>
          <w:szCs w:val="32"/>
        </w:rPr>
        <w:t>积极落实减税降费政策，全力支持实体经济发展</w:t>
      </w:r>
    </w:p>
    <w:p w:rsidR="00E90A01" w:rsidRPr="00B75E43" w:rsidRDefault="00E90A01" w:rsidP="006E3797">
      <w:pPr>
        <w:pStyle w:val="p0"/>
        <w:spacing w:line="580" w:lineRule="exact"/>
        <w:rPr>
          <w:rFonts w:ascii="Times New Roman" w:eastAsia="仿宋_GB2312" w:hAnsi="Times New Roman" w:cs="Times New Roman"/>
          <w:sz w:val="32"/>
          <w:szCs w:val="32"/>
        </w:rPr>
      </w:pPr>
      <w:r w:rsidRPr="00B75E43">
        <w:rPr>
          <w:rFonts w:ascii="Times New Roman" w:eastAsia="仿宋_GB2312" w:hAnsi="Times New Roman" w:cs="Times New Roman"/>
          <w:sz w:val="32"/>
          <w:szCs w:val="32"/>
        </w:rPr>
        <w:t xml:space="preserve">    </w:t>
      </w:r>
      <w:r w:rsidRPr="00B75E43">
        <w:rPr>
          <w:rFonts w:ascii="Times New Roman" w:eastAsia="仿宋_GB2312" w:hAnsi="Times New Roman" w:cs="Times New Roman" w:hint="eastAsia"/>
          <w:sz w:val="32"/>
          <w:szCs w:val="32"/>
        </w:rPr>
        <w:t>认真落实小微企业普惠性减税、增值税税率降点、个人所得税提高起征点、企业留底退税、降低社保缴费率等减税降费政策，切实减轻企业负担，促进企业转型升级。</w:t>
      </w:r>
      <w:r w:rsidRPr="00B75E43">
        <w:rPr>
          <w:rFonts w:ascii="Times New Roman" w:eastAsia="仿宋_GB2312" w:hAnsi="Times New Roman" w:cs="Times New Roman"/>
          <w:sz w:val="32"/>
          <w:szCs w:val="32"/>
        </w:rPr>
        <w:t>2019</w:t>
      </w:r>
      <w:r w:rsidRPr="00B75E43">
        <w:rPr>
          <w:rFonts w:ascii="Times New Roman" w:eastAsia="仿宋_GB2312" w:hAnsi="Times New Roman" w:cs="Times New Roman" w:hint="eastAsia"/>
          <w:sz w:val="32"/>
          <w:szCs w:val="32"/>
        </w:rPr>
        <w:t>年，我县</w:t>
      </w:r>
      <w:r w:rsidR="00FD560A" w:rsidRPr="00B75E43">
        <w:rPr>
          <w:rFonts w:ascii="Times New Roman" w:eastAsia="仿宋_GB2312" w:hAnsi="Times New Roman" w:cs="Times New Roman" w:hint="eastAsia"/>
          <w:sz w:val="32"/>
          <w:szCs w:val="32"/>
        </w:rPr>
        <w:t>全口径</w:t>
      </w:r>
      <w:r w:rsidRPr="00B75E43">
        <w:rPr>
          <w:rFonts w:ascii="Times New Roman" w:eastAsia="仿宋_GB2312" w:hAnsi="Times New Roman" w:cs="Times New Roman" w:hint="eastAsia"/>
          <w:sz w:val="32"/>
          <w:szCs w:val="32"/>
        </w:rPr>
        <w:t>减税降费</w:t>
      </w:r>
      <w:r w:rsidRPr="00B75E43">
        <w:rPr>
          <w:rFonts w:ascii="Times New Roman" w:eastAsia="仿宋_GB2312" w:hAnsi="Times New Roman" w:cs="Times New Roman"/>
          <w:sz w:val="32"/>
          <w:szCs w:val="32"/>
        </w:rPr>
        <w:t>27000</w:t>
      </w:r>
      <w:r w:rsidRPr="00B75E43">
        <w:rPr>
          <w:rFonts w:ascii="Times New Roman" w:eastAsia="仿宋_GB2312" w:hAnsi="Times New Roman" w:cs="Times New Roman" w:hint="eastAsia"/>
          <w:sz w:val="32"/>
          <w:szCs w:val="32"/>
        </w:rPr>
        <w:t>万元</w:t>
      </w:r>
      <w:r w:rsidR="00FD560A" w:rsidRPr="00B75E43">
        <w:rPr>
          <w:rFonts w:ascii="Times New Roman" w:eastAsia="仿宋_GB2312" w:hAnsi="Times New Roman" w:cs="Times New Roman" w:hint="eastAsia"/>
          <w:sz w:val="32"/>
          <w:szCs w:val="32"/>
        </w:rPr>
        <w:t>，其中影响县级收入</w:t>
      </w:r>
      <w:r w:rsidR="00FD560A" w:rsidRPr="00B75E43">
        <w:rPr>
          <w:rFonts w:ascii="Times New Roman" w:eastAsia="仿宋_GB2312" w:hAnsi="Times New Roman" w:cs="Times New Roman" w:hint="eastAsia"/>
          <w:sz w:val="32"/>
          <w:szCs w:val="32"/>
        </w:rPr>
        <w:t>8000</w:t>
      </w:r>
      <w:r w:rsidR="00FD560A" w:rsidRPr="00B75E43">
        <w:rPr>
          <w:rFonts w:ascii="Times New Roman" w:eastAsia="仿宋_GB2312" w:hAnsi="Times New Roman" w:cs="Times New Roman" w:hint="eastAsia"/>
          <w:sz w:val="32"/>
          <w:szCs w:val="32"/>
        </w:rPr>
        <w:t>余万元</w:t>
      </w:r>
      <w:r w:rsidRPr="00B75E43">
        <w:rPr>
          <w:rFonts w:ascii="Times New Roman" w:eastAsia="仿宋_GB2312" w:hAnsi="Times New Roman" w:cs="Times New Roman" w:hint="eastAsia"/>
          <w:sz w:val="32"/>
          <w:szCs w:val="32"/>
        </w:rPr>
        <w:t>。充分发挥财政资金</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四两拨千斤</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的撬动作用，积极培育壮大战略性新兴产业和高技术制造业，引导产业快速发展，鼓励企业做大做强。</w:t>
      </w:r>
    </w:p>
    <w:p w:rsidR="00E90A01" w:rsidRPr="00B75E43" w:rsidRDefault="00E90A01" w:rsidP="006E3797">
      <w:pPr>
        <w:pStyle w:val="p0"/>
        <w:spacing w:line="580" w:lineRule="exact"/>
        <w:rPr>
          <w:rFonts w:ascii="Times New Roman" w:eastAsia="仿宋_GB2312" w:hAnsi="Times New Roman" w:cs="Times New Roman"/>
          <w:b/>
          <w:bCs/>
          <w:sz w:val="32"/>
          <w:szCs w:val="32"/>
        </w:rPr>
      </w:pPr>
      <w:r w:rsidRPr="00B75E43">
        <w:rPr>
          <w:rFonts w:ascii="Times New Roman" w:eastAsia="仿宋_GB2312" w:hAnsi="Times New Roman" w:cs="Times New Roman"/>
          <w:b/>
          <w:bCs/>
          <w:sz w:val="32"/>
          <w:szCs w:val="32"/>
        </w:rPr>
        <w:t xml:space="preserve">    </w:t>
      </w:r>
      <w:r w:rsidR="00C80E7A" w:rsidRPr="00B75E43">
        <w:rPr>
          <w:rFonts w:ascii="Times New Roman" w:eastAsia="仿宋_GB2312" w:hAnsi="Times New Roman" w:cs="Times New Roman"/>
          <w:b/>
          <w:bCs/>
          <w:sz w:val="32"/>
          <w:szCs w:val="32"/>
        </w:rPr>
        <w:t>6.</w:t>
      </w:r>
      <w:r w:rsidRPr="00B75E43">
        <w:rPr>
          <w:rFonts w:ascii="Times New Roman" w:eastAsia="仿宋_GB2312" w:hAnsi="Times New Roman" w:cs="Times New Roman" w:hint="eastAsia"/>
          <w:b/>
          <w:bCs/>
          <w:sz w:val="32"/>
          <w:szCs w:val="32"/>
        </w:rPr>
        <w:t>深化财政体制改革，提高财政管理水平</w:t>
      </w:r>
    </w:p>
    <w:p w:rsidR="00E90A01" w:rsidRPr="00B75E43" w:rsidRDefault="00E90A01" w:rsidP="006E3797">
      <w:pPr>
        <w:pStyle w:val="p0"/>
        <w:spacing w:line="580" w:lineRule="exact"/>
        <w:rPr>
          <w:rFonts w:ascii="Times New Roman" w:eastAsia="仿宋_GB2312" w:hAnsi="Times New Roman" w:cs="Times New Roman"/>
          <w:sz w:val="32"/>
          <w:szCs w:val="32"/>
        </w:rPr>
      </w:pPr>
      <w:r w:rsidRPr="00B75E43">
        <w:rPr>
          <w:rFonts w:ascii="Times New Roman" w:eastAsia="仿宋_GB2312" w:hAnsi="Times New Roman" w:cs="Times New Roman"/>
          <w:sz w:val="32"/>
          <w:szCs w:val="32"/>
        </w:rPr>
        <w:t xml:space="preserve">    </w:t>
      </w:r>
      <w:r w:rsidRPr="00B75E43">
        <w:rPr>
          <w:rFonts w:ascii="Times New Roman" w:eastAsia="仿宋_GB2312" w:hAnsi="Times New Roman" w:cs="Times New Roman" w:hint="eastAsia"/>
          <w:sz w:val="32"/>
          <w:szCs w:val="32"/>
        </w:rPr>
        <w:t>稳步推进财政事权与支出责任划分改革，为建立现代财政制度奠定坚实基础；完善中期财政规划编制，切实提高预算的前瞻性、有效性和可持续性；认真开展预算绩效管理工作，积极构建</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全覆盖、全过程、全方位</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预算绩效管理体系；稳步推进国库集中支付电子化改革，进一步提高财政资金支付效率；完善推广政府采购电子化，不断优化政府采购营商环境。</w:t>
      </w:r>
      <w:r w:rsidRPr="00B75E43">
        <w:rPr>
          <w:rFonts w:ascii="Times New Roman" w:eastAsia="仿宋_GB2312" w:hAnsi="Times New Roman" w:cs="Times New Roman"/>
          <w:sz w:val="32"/>
          <w:szCs w:val="32"/>
        </w:rPr>
        <w:t>2019</w:t>
      </w:r>
      <w:r w:rsidRPr="00B75E43">
        <w:rPr>
          <w:rFonts w:ascii="Times New Roman" w:eastAsia="仿宋_GB2312" w:hAnsi="Times New Roman" w:cs="Times New Roman" w:hint="eastAsia"/>
          <w:sz w:val="32"/>
          <w:szCs w:val="32"/>
        </w:rPr>
        <w:t>年，政府采购预算金额</w:t>
      </w:r>
      <w:r w:rsidRPr="00B75E43">
        <w:rPr>
          <w:rFonts w:ascii="Times New Roman" w:eastAsia="仿宋_GB2312" w:hAnsi="Times New Roman" w:cs="Times New Roman"/>
          <w:sz w:val="32"/>
          <w:szCs w:val="32"/>
        </w:rPr>
        <w:t>42847</w:t>
      </w:r>
      <w:r w:rsidRPr="00B75E43">
        <w:rPr>
          <w:rFonts w:ascii="Times New Roman" w:eastAsia="仿宋_GB2312" w:hAnsi="Times New Roman" w:cs="Times New Roman" w:hint="eastAsia"/>
          <w:sz w:val="32"/>
          <w:szCs w:val="32"/>
        </w:rPr>
        <w:t>万元，实际完成采购合同金额</w:t>
      </w:r>
      <w:r w:rsidRPr="00B75E43">
        <w:rPr>
          <w:rFonts w:ascii="Times New Roman" w:eastAsia="仿宋_GB2312" w:hAnsi="Times New Roman" w:cs="Times New Roman"/>
          <w:sz w:val="32"/>
          <w:szCs w:val="32"/>
        </w:rPr>
        <w:t>40206</w:t>
      </w:r>
      <w:r w:rsidRPr="00B75E43">
        <w:rPr>
          <w:rFonts w:ascii="Times New Roman" w:eastAsia="仿宋_GB2312" w:hAnsi="Times New Roman" w:cs="Times New Roman" w:hint="eastAsia"/>
          <w:sz w:val="32"/>
          <w:szCs w:val="32"/>
        </w:rPr>
        <w:t>万元，节约资金</w:t>
      </w:r>
      <w:r w:rsidRPr="00B75E43">
        <w:rPr>
          <w:rFonts w:ascii="Times New Roman" w:eastAsia="仿宋_GB2312" w:hAnsi="Times New Roman" w:cs="Times New Roman"/>
          <w:sz w:val="32"/>
          <w:szCs w:val="32"/>
        </w:rPr>
        <w:t>2641</w:t>
      </w:r>
      <w:r w:rsidRPr="00B75E43">
        <w:rPr>
          <w:rFonts w:ascii="Times New Roman" w:eastAsia="仿宋_GB2312" w:hAnsi="Times New Roman" w:cs="Times New Roman" w:hint="eastAsia"/>
          <w:sz w:val="32"/>
          <w:szCs w:val="32"/>
        </w:rPr>
        <w:t>万元，资金节约率</w:t>
      </w:r>
      <w:r w:rsidRPr="00B75E43">
        <w:rPr>
          <w:rFonts w:ascii="Times New Roman" w:eastAsia="仿宋_GB2312" w:hAnsi="Times New Roman" w:cs="Times New Roman"/>
          <w:sz w:val="32"/>
          <w:szCs w:val="32"/>
        </w:rPr>
        <w:t>6.2%</w:t>
      </w:r>
      <w:r w:rsidRPr="00B75E43">
        <w:rPr>
          <w:rFonts w:ascii="Times New Roman" w:eastAsia="仿宋_GB2312" w:hAnsi="Times New Roman" w:cs="Times New Roman" w:hint="eastAsia"/>
          <w:sz w:val="32"/>
          <w:szCs w:val="32"/>
        </w:rPr>
        <w:t>；进一步强化财政投资评审工作职能，加大对政府投资项目的监管力度。</w:t>
      </w:r>
      <w:r w:rsidRPr="00B75E43">
        <w:rPr>
          <w:rFonts w:ascii="Times New Roman" w:eastAsia="仿宋_GB2312" w:hAnsi="Times New Roman" w:cs="Times New Roman"/>
          <w:sz w:val="32"/>
          <w:szCs w:val="32"/>
        </w:rPr>
        <w:t>2019</w:t>
      </w:r>
      <w:r w:rsidRPr="00B75E43">
        <w:rPr>
          <w:rFonts w:ascii="Times New Roman" w:eastAsia="仿宋_GB2312" w:hAnsi="Times New Roman" w:cs="Times New Roman" w:hint="eastAsia"/>
          <w:sz w:val="32"/>
          <w:szCs w:val="32"/>
        </w:rPr>
        <w:t>年，评审工程项目</w:t>
      </w:r>
      <w:r w:rsidRPr="00B75E43">
        <w:rPr>
          <w:rFonts w:ascii="Times New Roman" w:eastAsia="仿宋_GB2312" w:hAnsi="Times New Roman" w:cs="Times New Roman"/>
          <w:sz w:val="32"/>
          <w:szCs w:val="32"/>
        </w:rPr>
        <w:t>930</w:t>
      </w:r>
      <w:r w:rsidRPr="00B75E43">
        <w:rPr>
          <w:rFonts w:ascii="Times New Roman" w:eastAsia="仿宋_GB2312" w:hAnsi="Times New Roman" w:cs="Times New Roman" w:hint="eastAsia"/>
          <w:sz w:val="32"/>
          <w:szCs w:val="32"/>
        </w:rPr>
        <w:t>个，送审金额</w:t>
      </w:r>
      <w:r w:rsidRPr="00B75E43">
        <w:rPr>
          <w:rFonts w:ascii="Times New Roman" w:eastAsia="仿宋_GB2312" w:hAnsi="Times New Roman" w:cs="Times New Roman"/>
          <w:sz w:val="32"/>
          <w:szCs w:val="32"/>
        </w:rPr>
        <w:t>266500</w:t>
      </w:r>
      <w:r w:rsidRPr="00B75E43">
        <w:rPr>
          <w:rFonts w:ascii="Times New Roman" w:eastAsia="仿宋_GB2312" w:hAnsi="Times New Roman" w:cs="Times New Roman" w:hint="eastAsia"/>
          <w:sz w:val="32"/>
          <w:szCs w:val="32"/>
        </w:rPr>
        <w:t>万元，审定金额</w:t>
      </w:r>
      <w:r w:rsidRPr="00B75E43">
        <w:rPr>
          <w:rFonts w:ascii="Times New Roman" w:eastAsia="仿宋_GB2312" w:hAnsi="Times New Roman" w:cs="Times New Roman"/>
          <w:sz w:val="32"/>
          <w:szCs w:val="32"/>
        </w:rPr>
        <w:t>196900</w:t>
      </w:r>
      <w:r w:rsidRPr="00B75E43">
        <w:rPr>
          <w:rFonts w:ascii="Times New Roman" w:eastAsia="仿宋_GB2312" w:hAnsi="Times New Roman" w:cs="Times New Roman" w:hint="eastAsia"/>
          <w:sz w:val="32"/>
          <w:szCs w:val="32"/>
        </w:rPr>
        <w:t>万元，审减金额</w:t>
      </w:r>
      <w:r w:rsidRPr="00B75E43">
        <w:rPr>
          <w:rFonts w:ascii="Times New Roman" w:eastAsia="仿宋_GB2312" w:hAnsi="Times New Roman" w:cs="Times New Roman"/>
          <w:sz w:val="32"/>
          <w:szCs w:val="32"/>
        </w:rPr>
        <w:t>69600</w:t>
      </w:r>
      <w:r w:rsidRPr="00B75E43">
        <w:rPr>
          <w:rFonts w:ascii="Times New Roman" w:eastAsia="仿宋_GB2312" w:hAnsi="Times New Roman" w:cs="Times New Roman" w:hint="eastAsia"/>
          <w:sz w:val="32"/>
          <w:szCs w:val="32"/>
        </w:rPr>
        <w:t>万元，审减率</w:t>
      </w:r>
      <w:r w:rsidRPr="00B75E43">
        <w:rPr>
          <w:rFonts w:ascii="Times New Roman" w:eastAsia="仿宋_GB2312" w:hAnsi="Times New Roman" w:cs="Times New Roman"/>
          <w:sz w:val="32"/>
          <w:szCs w:val="32"/>
        </w:rPr>
        <w:t>26.1%</w:t>
      </w:r>
      <w:r w:rsidRPr="00B75E43">
        <w:rPr>
          <w:rFonts w:ascii="Times New Roman" w:eastAsia="仿宋_GB2312" w:hAnsi="Times New Roman" w:cs="Times New Roman" w:hint="eastAsia"/>
          <w:sz w:val="32"/>
          <w:szCs w:val="32"/>
        </w:rPr>
        <w:t>；稳步推进综合治税，健全涉税信息采集共享</w:t>
      </w:r>
      <w:r w:rsidRPr="00B75E43">
        <w:rPr>
          <w:rFonts w:ascii="Times New Roman" w:eastAsia="仿宋_GB2312" w:hAnsi="Times New Roman" w:cs="Times New Roman" w:hint="eastAsia"/>
          <w:sz w:val="32"/>
          <w:szCs w:val="32"/>
        </w:rPr>
        <w:lastRenderedPageBreak/>
        <w:t>机制，利用信息共享系统中的数据比对，共补缴、追缴税款</w:t>
      </w:r>
      <w:r w:rsidRPr="00B75E43">
        <w:rPr>
          <w:rFonts w:ascii="Times New Roman" w:eastAsia="仿宋_GB2312" w:hAnsi="Times New Roman" w:cs="Times New Roman"/>
          <w:sz w:val="32"/>
          <w:szCs w:val="32"/>
        </w:rPr>
        <w:t>5752</w:t>
      </w:r>
      <w:r w:rsidRPr="00B75E43">
        <w:rPr>
          <w:rFonts w:ascii="Times New Roman" w:eastAsia="仿宋_GB2312" w:hAnsi="Times New Roman" w:cs="Times New Roman" w:hint="eastAsia"/>
          <w:sz w:val="32"/>
          <w:szCs w:val="32"/>
        </w:rPr>
        <w:t>万元，确保实现依法征收、应收尽收。</w:t>
      </w:r>
    </w:p>
    <w:p w:rsidR="00E90A01" w:rsidRPr="00B75E43" w:rsidRDefault="00E90A01" w:rsidP="006E3797">
      <w:pPr>
        <w:pStyle w:val="p0"/>
        <w:spacing w:line="580" w:lineRule="exact"/>
        <w:ind w:firstLine="660"/>
        <w:rPr>
          <w:rFonts w:ascii="Times New Roman" w:eastAsia="仿宋_GB2312" w:hAnsi="Times New Roman" w:cs="Times New Roman"/>
          <w:sz w:val="32"/>
          <w:szCs w:val="32"/>
        </w:rPr>
      </w:pPr>
      <w:r w:rsidRPr="00B75E43">
        <w:rPr>
          <w:rFonts w:ascii="Times New Roman" w:eastAsia="仿宋_GB2312" w:hAnsi="Times New Roman" w:cs="Times New Roman" w:hint="eastAsia"/>
          <w:sz w:val="32"/>
          <w:szCs w:val="32"/>
        </w:rPr>
        <w:t>总体来看，</w:t>
      </w:r>
      <w:r w:rsidRPr="00B75E43">
        <w:rPr>
          <w:rFonts w:ascii="Times New Roman" w:eastAsia="仿宋_GB2312" w:hAnsi="Times New Roman" w:cs="Times New Roman"/>
          <w:sz w:val="32"/>
          <w:szCs w:val="32"/>
        </w:rPr>
        <w:t>2019</w:t>
      </w:r>
      <w:r w:rsidRPr="00B75E43">
        <w:rPr>
          <w:rFonts w:ascii="Times New Roman" w:eastAsia="仿宋_GB2312" w:hAnsi="Times New Roman" w:cs="Times New Roman" w:hint="eastAsia"/>
          <w:sz w:val="32"/>
          <w:szCs w:val="32"/>
        </w:rPr>
        <w:t>年我县财政工作既有困难与挑战，也取得了一定的成绩。荣获全国财政管理工作综合绩效考核先进县，受</w:t>
      </w:r>
      <w:r w:rsidR="00C80E7A" w:rsidRPr="00B75E43">
        <w:rPr>
          <w:rFonts w:ascii="Times New Roman" w:eastAsia="仿宋_GB2312" w:hAnsi="Times New Roman" w:cs="Times New Roman" w:hint="eastAsia"/>
          <w:sz w:val="32"/>
          <w:szCs w:val="32"/>
        </w:rPr>
        <w:t>到</w:t>
      </w:r>
      <w:r w:rsidRPr="00B75E43">
        <w:rPr>
          <w:rFonts w:ascii="Times New Roman" w:eastAsia="仿宋_GB2312" w:hAnsi="Times New Roman" w:cs="Times New Roman" w:hint="eastAsia"/>
          <w:sz w:val="32"/>
          <w:szCs w:val="32"/>
        </w:rPr>
        <w:t>国务院表彰；被人力资源和社会保障部、财政部授予</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全国财政系统先进集体</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称号。这些成绩的取得，是县委科学决策、坚强领导的结果，是县人大、县政协及代表委员们监督和指导的结果，是各级、各部门以及全县人民团结奋斗、共同努力的结果。同时，我们也清醒认识到财政运行和预算管理工作还存在一些不容忽视</w:t>
      </w:r>
      <w:r w:rsidR="00C80E7A" w:rsidRPr="00B75E43">
        <w:rPr>
          <w:rFonts w:ascii="Times New Roman" w:eastAsia="仿宋_GB2312" w:hAnsi="Times New Roman" w:cs="Times New Roman" w:hint="eastAsia"/>
          <w:sz w:val="32"/>
          <w:szCs w:val="32"/>
        </w:rPr>
        <w:t>的</w:t>
      </w:r>
      <w:r w:rsidRPr="00B75E43">
        <w:rPr>
          <w:rFonts w:ascii="Times New Roman" w:eastAsia="仿宋_GB2312" w:hAnsi="Times New Roman" w:cs="Times New Roman" w:hint="eastAsia"/>
          <w:sz w:val="32"/>
          <w:szCs w:val="32"/>
        </w:rPr>
        <w:t>问题：财政收支矛盾仍然突出，</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三保</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支出、重点项目支出面临较大压力；预算执行不够严格，预算法治意识仍需持续强化；实施全面预算绩效管理刚刚起步，财政资金使用绩效还有不小提高空间；政府债务风险总体可控，但政府债务负担较重，化解压力大，风险不容忽视。我们将高度重视，积极采取措施加以解决。</w:t>
      </w:r>
    </w:p>
    <w:p w:rsidR="00E90A01" w:rsidRPr="00B75E43" w:rsidRDefault="00E90A01" w:rsidP="006E3797">
      <w:pPr>
        <w:pStyle w:val="p0"/>
        <w:spacing w:line="580" w:lineRule="exact"/>
        <w:ind w:firstLine="640"/>
        <w:rPr>
          <w:rFonts w:ascii="Times New Roman" w:eastAsia="黑体" w:hAnsi="Times New Roman" w:cs="Times New Roman"/>
          <w:sz w:val="32"/>
          <w:szCs w:val="32"/>
        </w:rPr>
      </w:pPr>
      <w:r w:rsidRPr="00B75E43">
        <w:rPr>
          <w:rFonts w:ascii="Times New Roman" w:eastAsia="黑体" w:hAnsi="黑体" w:cs="Times New Roman" w:hint="eastAsia"/>
          <w:sz w:val="32"/>
          <w:szCs w:val="32"/>
        </w:rPr>
        <w:t>二、</w:t>
      </w:r>
      <w:r w:rsidRPr="00B75E43">
        <w:rPr>
          <w:rFonts w:ascii="Times New Roman" w:eastAsia="黑体" w:hAnsi="Times New Roman" w:cs="Times New Roman"/>
          <w:sz w:val="32"/>
          <w:szCs w:val="32"/>
        </w:rPr>
        <w:t>2020</w:t>
      </w:r>
      <w:r w:rsidRPr="00B75E43">
        <w:rPr>
          <w:rFonts w:ascii="Times New Roman" w:eastAsia="黑体" w:hAnsi="黑体" w:cs="Times New Roman" w:hint="eastAsia"/>
          <w:sz w:val="32"/>
          <w:szCs w:val="32"/>
        </w:rPr>
        <w:t>年财政预算（草案）情况</w:t>
      </w:r>
    </w:p>
    <w:p w:rsidR="00E90A01" w:rsidRPr="00B75E43" w:rsidRDefault="00E90A01" w:rsidP="006E3797">
      <w:pPr>
        <w:pStyle w:val="p0"/>
        <w:spacing w:line="580" w:lineRule="exact"/>
        <w:ind w:firstLine="640"/>
        <w:rPr>
          <w:rFonts w:ascii="Times New Roman" w:eastAsia="仿宋_GB2312" w:hAnsi="Times New Roman" w:cs="Times New Roman"/>
          <w:sz w:val="32"/>
          <w:szCs w:val="32"/>
        </w:rPr>
      </w:pPr>
      <w:r w:rsidRPr="00B75E43">
        <w:rPr>
          <w:rFonts w:ascii="Times New Roman" w:eastAsia="仿宋_GB2312" w:hAnsi="Times New Roman" w:cs="Times New Roman"/>
          <w:sz w:val="32"/>
          <w:szCs w:val="32"/>
        </w:rPr>
        <w:t>2020</w:t>
      </w:r>
      <w:r w:rsidRPr="00B75E43">
        <w:rPr>
          <w:rFonts w:ascii="Times New Roman" w:eastAsia="仿宋_GB2312" w:hAnsi="Times New Roman" w:cs="Times New Roman" w:hint="eastAsia"/>
          <w:sz w:val="32"/>
          <w:szCs w:val="32"/>
        </w:rPr>
        <w:t>年是全面建成小康社会和</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十三五</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规划收官之年。编制好</w:t>
      </w:r>
      <w:r w:rsidRPr="00B75E43">
        <w:rPr>
          <w:rFonts w:ascii="Times New Roman" w:eastAsia="仿宋_GB2312" w:hAnsi="Times New Roman" w:cs="Times New Roman"/>
          <w:sz w:val="32"/>
          <w:szCs w:val="32"/>
        </w:rPr>
        <w:t>2020</w:t>
      </w:r>
      <w:r w:rsidRPr="00B75E43">
        <w:rPr>
          <w:rFonts w:ascii="Times New Roman" w:eastAsia="仿宋_GB2312" w:hAnsi="Times New Roman" w:cs="Times New Roman" w:hint="eastAsia"/>
          <w:sz w:val="32"/>
          <w:szCs w:val="32"/>
        </w:rPr>
        <w:t>年预算，对于做好各项财政工作，保持经济健康平稳运行，维护社会和谐稳定具有重要意义。</w:t>
      </w:r>
    </w:p>
    <w:p w:rsidR="00E90A01" w:rsidRPr="00B75E43" w:rsidRDefault="00E90A01" w:rsidP="006E3797">
      <w:pPr>
        <w:pStyle w:val="p0"/>
        <w:spacing w:line="580" w:lineRule="exact"/>
        <w:ind w:firstLine="640"/>
        <w:rPr>
          <w:rFonts w:ascii="Times New Roman" w:eastAsia="楷体_GB2312" w:hAnsi="Times New Roman" w:cs="Times New Roman"/>
          <w:b/>
          <w:bCs/>
          <w:sz w:val="32"/>
          <w:szCs w:val="32"/>
        </w:rPr>
      </w:pPr>
      <w:r w:rsidRPr="00B75E43">
        <w:rPr>
          <w:rFonts w:ascii="Times New Roman" w:eastAsia="楷体_GB2312" w:hAnsi="Times New Roman" w:cs="Times New Roman" w:hint="eastAsia"/>
          <w:b/>
          <w:bCs/>
          <w:sz w:val="32"/>
          <w:szCs w:val="32"/>
        </w:rPr>
        <w:t>（一）</w:t>
      </w:r>
      <w:r w:rsidRPr="00B75E43">
        <w:rPr>
          <w:rFonts w:ascii="Times New Roman" w:eastAsia="楷体_GB2312" w:hAnsi="Times New Roman" w:cs="Times New Roman"/>
          <w:b/>
          <w:bCs/>
          <w:sz w:val="32"/>
          <w:szCs w:val="32"/>
        </w:rPr>
        <w:t>2020</w:t>
      </w:r>
      <w:r w:rsidRPr="00B75E43">
        <w:rPr>
          <w:rFonts w:ascii="Times New Roman" w:eastAsia="楷体_GB2312" w:hAnsi="Times New Roman" w:cs="Times New Roman" w:hint="eastAsia"/>
          <w:b/>
          <w:bCs/>
          <w:sz w:val="32"/>
          <w:szCs w:val="32"/>
        </w:rPr>
        <w:t>年预算编制和财政工作的指导思想</w:t>
      </w:r>
    </w:p>
    <w:p w:rsidR="00E90A01" w:rsidRPr="00B75E43" w:rsidRDefault="00E90A01" w:rsidP="006E3797">
      <w:pPr>
        <w:pStyle w:val="p15"/>
        <w:spacing w:before="0" w:after="0" w:line="580" w:lineRule="exact"/>
        <w:rPr>
          <w:rFonts w:ascii="Times New Roman" w:eastAsia="仿宋_GB2312" w:hAnsi="Times New Roman" w:cs="Times New Roman"/>
          <w:sz w:val="32"/>
          <w:szCs w:val="32"/>
        </w:rPr>
      </w:pPr>
      <w:r w:rsidRPr="00B75E43">
        <w:rPr>
          <w:rFonts w:ascii="Times New Roman" w:eastAsia="仿宋_GB2312" w:hAnsi="Times New Roman" w:cs="Times New Roman"/>
          <w:sz w:val="32"/>
          <w:szCs w:val="32"/>
        </w:rPr>
        <w:t xml:space="preserve">    </w:t>
      </w:r>
      <w:r w:rsidRPr="00B75E43">
        <w:rPr>
          <w:rFonts w:ascii="Times New Roman" w:eastAsia="仿宋_GB2312" w:hAnsi="Times New Roman" w:cs="Times New Roman" w:hint="eastAsia"/>
          <w:sz w:val="32"/>
          <w:szCs w:val="32"/>
        </w:rPr>
        <w:t>以习近平新时代中国特色社会主义思想为指导，全面贯彻党的十九大和十九届二中、三中、四中全会精神，深入学习习近平总书记视察河南重要讲话精神，认真落实中央、省委、市委、县</w:t>
      </w:r>
      <w:r w:rsidRPr="00B75E43">
        <w:rPr>
          <w:rFonts w:ascii="Times New Roman" w:eastAsia="仿宋_GB2312" w:hAnsi="Times New Roman" w:cs="Times New Roman" w:hint="eastAsia"/>
          <w:sz w:val="32"/>
          <w:szCs w:val="32"/>
        </w:rPr>
        <w:lastRenderedPageBreak/>
        <w:t>委经济工作会议部署，紧扣全面建成小康社会目标任务，坚持稳中求进工作总基调，坚持新发展理念，坚持以供给侧结构性改革为主线，坚持以改革开放为动力，推动经济高质量发展，</w:t>
      </w:r>
      <w:r w:rsidRPr="00B75E43">
        <w:rPr>
          <w:rFonts w:ascii="Times New Roman" w:eastAsia="仿宋_GB2312" w:hAnsi="Times New Roman" w:cs="Times New Roman" w:hint="eastAsia"/>
          <w:sz w:val="32"/>
          <w:szCs w:val="32"/>
          <w:shd w:val="clear" w:color="auto" w:fill="FFFFFF"/>
        </w:rPr>
        <w:t>坚决打赢三大攻坚战；统筹推进“稳增长、促改革、调结构、惠民生、防风险、保稳定”各项工作；</w:t>
      </w:r>
      <w:r w:rsidRPr="00B75E43">
        <w:rPr>
          <w:rFonts w:ascii="Times New Roman" w:eastAsia="仿宋_GB2312" w:hAnsi="Times New Roman" w:cs="Times New Roman" w:hint="eastAsia"/>
          <w:sz w:val="32"/>
          <w:szCs w:val="32"/>
        </w:rPr>
        <w:t>认真落实积极的财政政策并大力提质增效，更加注重结构调整，巩固拓展减税降费成效；进一步优化财政支出结构，坚持政府过紧日子，切实做到有保有压；用好政府专项债券，规范政府举债融资行为，防范化解地方政府隐性债务风险；深化财税体制改革，加快建立完善现代财政制度，促进经济社会持续健康发展，</w:t>
      </w:r>
      <w:r w:rsidRPr="00B75E43">
        <w:rPr>
          <w:rFonts w:ascii="Times New Roman" w:eastAsia="仿宋_GB2312" w:hAnsi="Times New Roman" w:cs="Times New Roman" w:hint="eastAsia"/>
          <w:sz w:val="32"/>
          <w:szCs w:val="32"/>
          <w:shd w:val="clear" w:color="auto" w:fill="FFFFFF"/>
        </w:rPr>
        <w:t>确保全面建成小康社会和</w:t>
      </w:r>
      <w:r w:rsidRPr="00B75E43">
        <w:rPr>
          <w:rFonts w:ascii="Times New Roman" w:eastAsia="仿宋_GB2312" w:hAnsi="Times New Roman" w:cs="Times New Roman"/>
          <w:sz w:val="32"/>
          <w:szCs w:val="32"/>
          <w:shd w:val="clear" w:color="auto" w:fill="FFFFFF"/>
        </w:rPr>
        <w:t>“</w:t>
      </w:r>
      <w:r w:rsidRPr="00B75E43">
        <w:rPr>
          <w:rFonts w:ascii="Times New Roman" w:eastAsia="仿宋_GB2312" w:hAnsi="Times New Roman" w:cs="Times New Roman" w:hint="eastAsia"/>
          <w:sz w:val="32"/>
          <w:szCs w:val="32"/>
          <w:shd w:val="clear" w:color="auto" w:fill="FFFFFF"/>
        </w:rPr>
        <w:t>十三五</w:t>
      </w:r>
      <w:r w:rsidRPr="00B75E43">
        <w:rPr>
          <w:rFonts w:ascii="Times New Roman" w:eastAsia="仿宋_GB2312" w:hAnsi="Times New Roman" w:cs="Times New Roman"/>
          <w:sz w:val="32"/>
          <w:szCs w:val="32"/>
          <w:shd w:val="clear" w:color="auto" w:fill="FFFFFF"/>
        </w:rPr>
        <w:t>”</w:t>
      </w:r>
      <w:r w:rsidRPr="00B75E43">
        <w:rPr>
          <w:rFonts w:ascii="Times New Roman" w:eastAsia="仿宋_GB2312" w:hAnsi="Times New Roman" w:cs="Times New Roman" w:hint="eastAsia"/>
          <w:sz w:val="32"/>
          <w:szCs w:val="32"/>
          <w:shd w:val="clear" w:color="auto" w:fill="FFFFFF"/>
        </w:rPr>
        <w:t>规划圆满收官。</w:t>
      </w:r>
    </w:p>
    <w:p w:rsidR="00E90A01" w:rsidRPr="00B75E43" w:rsidRDefault="00E90A01" w:rsidP="006E3797">
      <w:pPr>
        <w:pStyle w:val="p0"/>
        <w:spacing w:line="580" w:lineRule="exact"/>
        <w:ind w:firstLine="640"/>
        <w:rPr>
          <w:rFonts w:ascii="Times New Roman" w:eastAsia="楷体_GB2312" w:hAnsi="Times New Roman" w:cs="Times New Roman"/>
          <w:b/>
          <w:bCs/>
          <w:sz w:val="32"/>
          <w:szCs w:val="32"/>
        </w:rPr>
      </w:pPr>
      <w:r w:rsidRPr="00B75E43">
        <w:rPr>
          <w:rFonts w:ascii="Times New Roman" w:eastAsia="楷体_GB2312" w:hAnsi="Times New Roman" w:cs="Times New Roman" w:hint="eastAsia"/>
          <w:b/>
          <w:bCs/>
          <w:sz w:val="32"/>
          <w:szCs w:val="32"/>
        </w:rPr>
        <w:t>（二）</w:t>
      </w:r>
      <w:r w:rsidRPr="00B75E43">
        <w:rPr>
          <w:rFonts w:ascii="Times New Roman" w:eastAsia="楷体_GB2312" w:hAnsi="Times New Roman" w:cs="Times New Roman"/>
          <w:b/>
          <w:bCs/>
          <w:sz w:val="32"/>
          <w:szCs w:val="32"/>
        </w:rPr>
        <w:t>2020</w:t>
      </w:r>
      <w:r w:rsidRPr="00B75E43">
        <w:rPr>
          <w:rFonts w:ascii="Times New Roman" w:eastAsia="楷体_GB2312" w:hAnsi="Times New Roman" w:cs="Times New Roman" w:hint="eastAsia"/>
          <w:b/>
          <w:bCs/>
          <w:sz w:val="32"/>
          <w:szCs w:val="32"/>
        </w:rPr>
        <w:t>年预算编制的原则</w:t>
      </w:r>
    </w:p>
    <w:p w:rsidR="00E90A01" w:rsidRDefault="00E90A01" w:rsidP="006E3797">
      <w:pPr>
        <w:pStyle w:val="p0"/>
        <w:spacing w:line="580" w:lineRule="exact"/>
        <w:ind w:firstLine="640"/>
        <w:rPr>
          <w:rFonts w:ascii="Times New Roman" w:eastAsia="仿宋_GB2312" w:hAnsi="Times New Roman" w:cs="Times New Roman"/>
          <w:sz w:val="32"/>
          <w:szCs w:val="32"/>
        </w:rPr>
      </w:pPr>
      <w:r w:rsidRPr="00B75E43">
        <w:rPr>
          <w:rFonts w:ascii="Times New Roman" w:eastAsia="仿宋_GB2312" w:hAnsi="Times New Roman" w:cs="Times New Roman" w:hint="eastAsia"/>
          <w:b/>
          <w:bCs/>
          <w:sz w:val="32"/>
          <w:szCs w:val="32"/>
        </w:rPr>
        <w:t>一是统筹兼顾，突出重点。</w:t>
      </w:r>
      <w:r w:rsidRPr="00B75E43">
        <w:rPr>
          <w:rFonts w:ascii="Times New Roman" w:eastAsia="仿宋_GB2312" w:hAnsi="Times New Roman" w:cs="Times New Roman" w:hint="eastAsia"/>
          <w:sz w:val="32"/>
          <w:szCs w:val="32"/>
        </w:rPr>
        <w:t>按照</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预算一个盘子、收入一个笼子、支出一个口子</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的要求，统筹各项资金来源，从严控制一般性支出，集中财力保障县委确定的重点支出，优先保工资、保运转、保基本民生支出。</w:t>
      </w:r>
      <w:r w:rsidRPr="00B75E43">
        <w:rPr>
          <w:rFonts w:ascii="Times New Roman" w:eastAsia="仿宋_GB2312" w:hAnsi="Times New Roman" w:cs="Times New Roman" w:hint="eastAsia"/>
          <w:b/>
          <w:bCs/>
          <w:sz w:val="32"/>
          <w:szCs w:val="32"/>
        </w:rPr>
        <w:t>二是依法理财，硬化约束。</w:t>
      </w:r>
      <w:r w:rsidRPr="00B75E43">
        <w:rPr>
          <w:rFonts w:ascii="Times New Roman" w:eastAsia="仿宋_GB2312" w:hAnsi="Times New Roman" w:cs="Times New Roman" w:hint="eastAsia"/>
          <w:sz w:val="32"/>
          <w:szCs w:val="32"/>
        </w:rPr>
        <w:t>牢固树立法治观念，严格按照《预算法》规定编制预算，强化预算约束，严控预算调整，着力增强预算的科学性和有效性。</w:t>
      </w:r>
      <w:r w:rsidRPr="00B75E43">
        <w:rPr>
          <w:rFonts w:ascii="Times New Roman" w:eastAsia="仿宋_GB2312" w:hAnsi="Times New Roman" w:cs="Times New Roman" w:hint="eastAsia"/>
          <w:b/>
          <w:bCs/>
          <w:sz w:val="32"/>
          <w:szCs w:val="32"/>
        </w:rPr>
        <w:t>三是厉行节约，讲求绩效。</w:t>
      </w:r>
      <w:r w:rsidRPr="00B75E43">
        <w:rPr>
          <w:rFonts w:ascii="Times New Roman" w:eastAsia="仿宋_GB2312" w:hAnsi="Times New Roman" w:cs="Times New Roman" w:hint="eastAsia"/>
          <w:sz w:val="32"/>
          <w:szCs w:val="32"/>
        </w:rPr>
        <w:t>按照构建</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全方位、全过程、全覆盖</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预算绩效管理体系要求，全面加强预算绩效管理，推进建立以绩效评价为导向的预算编制、资金分配新模式。</w:t>
      </w:r>
      <w:r w:rsidRPr="00B75E43">
        <w:rPr>
          <w:rFonts w:ascii="Times New Roman" w:eastAsia="仿宋_GB2312" w:hAnsi="Times New Roman" w:cs="Times New Roman" w:hint="eastAsia"/>
          <w:b/>
          <w:bCs/>
          <w:sz w:val="32"/>
          <w:szCs w:val="32"/>
        </w:rPr>
        <w:t>四是量入为出，量力而行。</w:t>
      </w:r>
      <w:r w:rsidRPr="00B75E43">
        <w:rPr>
          <w:rFonts w:ascii="Times New Roman" w:eastAsia="仿宋_GB2312" w:hAnsi="Times New Roman" w:cs="Times New Roman" w:hint="eastAsia"/>
          <w:sz w:val="32"/>
          <w:szCs w:val="32"/>
        </w:rPr>
        <w:t>收入安排实事求是、积极稳妥；支出安排根据财力状况，区分轻重缓急。</w:t>
      </w:r>
    </w:p>
    <w:p w:rsidR="007A405B" w:rsidRPr="00B75E43" w:rsidRDefault="007A405B" w:rsidP="006E3797">
      <w:pPr>
        <w:pStyle w:val="p0"/>
        <w:spacing w:line="580" w:lineRule="exact"/>
        <w:ind w:firstLine="640"/>
        <w:rPr>
          <w:rFonts w:ascii="Times New Roman" w:eastAsia="仿宋_GB2312" w:hAnsi="Times New Roman" w:cs="Times New Roman"/>
          <w:sz w:val="32"/>
          <w:szCs w:val="32"/>
        </w:rPr>
      </w:pPr>
      <w:r w:rsidRPr="006203B3">
        <w:rPr>
          <w:rFonts w:eastAsia="仿宋_GB2312"/>
          <w:color w:val="000000"/>
          <w:sz w:val="32"/>
          <w:szCs w:val="32"/>
        </w:rPr>
        <w:lastRenderedPageBreak/>
        <w:t>综合考虑经济发展态势和新冠肺炎疫情影响，</w:t>
      </w:r>
      <w:r w:rsidRPr="006203B3">
        <w:rPr>
          <w:rFonts w:eastAsia="仿宋_GB2312"/>
          <w:color w:val="000000"/>
          <w:sz w:val="32"/>
          <w:szCs w:val="32"/>
        </w:rPr>
        <w:t>2020</w:t>
      </w:r>
      <w:r w:rsidRPr="006203B3">
        <w:rPr>
          <w:rFonts w:eastAsia="仿宋_GB2312"/>
          <w:color w:val="000000"/>
          <w:sz w:val="32"/>
          <w:szCs w:val="32"/>
        </w:rPr>
        <w:t>年全</w:t>
      </w:r>
      <w:r>
        <w:rPr>
          <w:rFonts w:eastAsia="仿宋_GB2312" w:hint="eastAsia"/>
          <w:color w:val="000000"/>
          <w:sz w:val="32"/>
          <w:szCs w:val="32"/>
        </w:rPr>
        <w:t>县</w:t>
      </w:r>
      <w:r w:rsidRPr="006203B3">
        <w:rPr>
          <w:rFonts w:eastAsia="仿宋_GB2312"/>
          <w:color w:val="000000"/>
          <w:sz w:val="32"/>
          <w:szCs w:val="32"/>
        </w:rPr>
        <w:t>一般公共预算收入预期增长目标与生产总值相适应，</w:t>
      </w:r>
      <w:r>
        <w:rPr>
          <w:rFonts w:eastAsia="仿宋_GB2312" w:hint="eastAsia"/>
          <w:color w:val="000000"/>
          <w:sz w:val="32"/>
          <w:szCs w:val="32"/>
        </w:rPr>
        <w:t>力争</w:t>
      </w:r>
      <w:r w:rsidRPr="006203B3">
        <w:rPr>
          <w:rFonts w:eastAsia="仿宋_GB2312"/>
          <w:color w:val="000000"/>
          <w:sz w:val="32"/>
          <w:szCs w:val="32"/>
        </w:rPr>
        <w:t>高于全</w:t>
      </w:r>
      <w:r>
        <w:rPr>
          <w:rFonts w:eastAsia="仿宋_GB2312" w:hint="eastAsia"/>
          <w:color w:val="000000"/>
          <w:sz w:val="32"/>
          <w:szCs w:val="32"/>
        </w:rPr>
        <w:t>市</w:t>
      </w:r>
      <w:r w:rsidRPr="006203B3">
        <w:rPr>
          <w:rFonts w:eastAsia="仿宋_GB2312"/>
          <w:color w:val="000000"/>
          <w:sz w:val="32"/>
          <w:szCs w:val="32"/>
        </w:rPr>
        <w:t>一般公共预算收入平均增幅。</w:t>
      </w:r>
    </w:p>
    <w:p w:rsidR="00E90A01" w:rsidRPr="00B75E43" w:rsidRDefault="00E90A01" w:rsidP="006E3797">
      <w:pPr>
        <w:pStyle w:val="p0"/>
        <w:spacing w:line="580" w:lineRule="exact"/>
        <w:ind w:firstLine="640"/>
        <w:rPr>
          <w:rFonts w:ascii="Times New Roman" w:eastAsia="楷体_GB2312" w:hAnsi="Times New Roman" w:cs="Times New Roman"/>
          <w:b/>
          <w:bCs/>
          <w:sz w:val="32"/>
          <w:szCs w:val="32"/>
        </w:rPr>
      </w:pPr>
      <w:r w:rsidRPr="00B75E43">
        <w:rPr>
          <w:rFonts w:ascii="Times New Roman" w:eastAsia="楷体_GB2312" w:hAnsi="Times New Roman" w:cs="Times New Roman" w:hint="eastAsia"/>
          <w:b/>
          <w:bCs/>
          <w:sz w:val="32"/>
          <w:szCs w:val="32"/>
        </w:rPr>
        <w:t>（三）</w:t>
      </w:r>
      <w:r w:rsidRPr="00B75E43">
        <w:rPr>
          <w:rFonts w:ascii="Times New Roman" w:eastAsia="楷体_GB2312" w:hAnsi="Times New Roman" w:cs="Times New Roman"/>
          <w:b/>
          <w:bCs/>
          <w:sz w:val="32"/>
          <w:szCs w:val="32"/>
        </w:rPr>
        <w:t>2020</w:t>
      </w:r>
      <w:r w:rsidRPr="00B75E43">
        <w:rPr>
          <w:rFonts w:ascii="Times New Roman" w:eastAsia="楷体_GB2312" w:hAnsi="Times New Roman" w:cs="Times New Roman" w:hint="eastAsia"/>
          <w:b/>
          <w:bCs/>
          <w:sz w:val="32"/>
          <w:szCs w:val="32"/>
        </w:rPr>
        <w:t>年收支预算安排情况</w:t>
      </w:r>
    </w:p>
    <w:p w:rsidR="00E90A01" w:rsidRPr="00B75E43" w:rsidRDefault="00C80E7A" w:rsidP="006E3797">
      <w:pPr>
        <w:pStyle w:val="p0"/>
        <w:spacing w:line="580" w:lineRule="exact"/>
        <w:ind w:firstLine="640"/>
        <w:rPr>
          <w:rFonts w:ascii="Times New Roman" w:eastAsia="仿宋_GB2312" w:hAnsi="Times New Roman" w:cs="Times New Roman"/>
          <w:b/>
          <w:bCs/>
          <w:sz w:val="32"/>
          <w:szCs w:val="32"/>
        </w:rPr>
      </w:pPr>
      <w:r w:rsidRPr="00B75E43">
        <w:rPr>
          <w:rFonts w:ascii="Times New Roman" w:eastAsia="仿宋_GB2312" w:hAnsi="Times New Roman" w:cs="Times New Roman"/>
          <w:b/>
          <w:bCs/>
          <w:sz w:val="32"/>
          <w:szCs w:val="32"/>
        </w:rPr>
        <w:t>1.</w:t>
      </w:r>
      <w:r w:rsidR="00E90A01" w:rsidRPr="00B75E43">
        <w:rPr>
          <w:rFonts w:ascii="Times New Roman" w:eastAsia="仿宋_GB2312" w:hAnsi="Times New Roman" w:cs="Times New Roman" w:hint="eastAsia"/>
          <w:b/>
          <w:bCs/>
          <w:sz w:val="32"/>
          <w:szCs w:val="32"/>
        </w:rPr>
        <w:t>一般公共预算</w:t>
      </w:r>
    </w:p>
    <w:p w:rsidR="00E90A01" w:rsidRPr="00B75E43" w:rsidRDefault="00E90A01" w:rsidP="006E3797">
      <w:pPr>
        <w:pStyle w:val="p0"/>
        <w:spacing w:line="580" w:lineRule="exact"/>
        <w:ind w:firstLine="640"/>
        <w:rPr>
          <w:rFonts w:ascii="Times New Roman" w:eastAsia="仿宋_GB2312" w:hAnsi="Times New Roman" w:cs="Times New Roman"/>
          <w:sz w:val="32"/>
          <w:szCs w:val="32"/>
        </w:rPr>
      </w:pP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全县一般公共预算收支</w:t>
      </w:r>
    </w:p>
    <w:p w:rsidR="00E90A01" w:rsidRPr="00B75E43" w:rsidRDefault="00E90A01" w:rsidP="006E3797">
      <w:pPr>
        <w:pStyle w:val="p0"/>
        <w:spacing w:line="580" w:lineRule="exact"/>
        <w:ind w:firstLine="640"/>
        <w:rPr>
          <w:rFonts w:ascii="Times New Roman" w:eastAsia="仿宋_GB2312" w:hAnsi="Times New Roman" w:cs="Times New Roman"/>
          <w:sz w:val="32"/>
          <w:szCs w:val="32"/>
        </w:rPr>
      </w:pPr>
      <w:r w:rsidRPr="00B75E43">
        <w:rPr>
          <w:rFonts w:ascii="Times New Roman" w:eastAsia="仿宋_GB2312" w:hAnsi="Times New Roman" w:cs="Times New Roman"/>
          <w:sz w:val="32"/>
          <w:szCs w:val="32"/>
        </w:rPr>
        <w:t>2020</w:t>
      </w:r>
      <w:r w:rsidRPr="00B75E43">
        <w:rPr>
          <w:rFonts w:ascii="Times New Roman" w:eastAsia="仿宋_GB2312" w:hAnsi="Times New Roman" w:cs="Times New Roman" w:hint="eastAsia"/>
          <w:sz w:val="32"/>
          <w:szCs w:val="32"/>
        </w:rPr>
        <w:t>年全县一般公共预算收入预期目标为</w:t>
      </w:r>
      <w:r w:rsidRPr="00B75E43">
        <w:rPr>
          <w:rFonts w:ascii="Times New Roman" w:eastAsia="仿宋_GB2312" w:hAnsi="Times New Roman" w:cs="Times New Roman"/>
          <w:sz w:val="32"/>
          <w:szCs w:val="32"/>
        </w:rPr>
        <w:t>149100</w:t>
      </w:r>
      <w:r w:rsidRPr="00B75E43">
        <w:rPr>
          <w:rFonts w:ascii="Times New Roman" w:eastAsia="仿宋_GB2312" w:hAnsi="Times New Roman" w:cs="Times New Roman" w:hint="eastAsia"/>
          <w:sz w:val="32"/>
          <w:szCs w:val="32"/>
        </w:rPr>
        <w:t>万元。其中：税收收入为</w:t>
      </w:r>
      <w:r w:rsidRPr="00B75E43">
        <w:rPr>
          <w:rFonts w:ascii="Times New Roman" w:eastAsia="仿宋_GB2312" w:hAnsi="Times New Roman" w:cs="Times New Roman"/>
          <w:sz w:val="32"/>
          <w:szCs w:val="32"/>
        </w:rPr>
        <w:t>110000</w:t>
      </w:r>
      <w:r w:rsidRPr="00B75E43">
        <w:rPr>
          <w:rFonts w:ascii="Times New Roman" w:eastAsia="仿宋_GB2312" w:hAnsi="Times New Roman" w:cs="Times New Roman" w:hint="eastAsia"/>
          <w:sz w:val="32"/>
          <w:szCs w:val="32"/>
        </w:rPr>
        <w:t>万元（税收收入占一般公共预算收入的比重按</w:t>
      </w:r>
      <w:r w:rsidRPr="00B75E43">
        <w:rPr>
          <w:rFonts w:ascii="Times New Roman" w:eastAsia="仿宋_GB2312" w:hAnsi="Times New Roman" w:cs="Times New Roman"/>
          <w:sz w:val="32"/>
          <w:szCs w:val="32"/>
        </w:rPr>
        <w:t>73.8%</w:t>
      </w:r>
      <w:r w:rsidRPr="00B75E43">
        <w:rPr>
          <w:rFonts w:ascii="Times New Roman" w:eastAsia="仿宋_GB2312" w:hAnsi="Times New Roman" w:cs="Times New Roman" w:hint="eastAsia"/>
          <w:sz w:val="32"/>
          <w:szCs w:val="32"/>
        </w:rPr>
        <w:t>编列）；非税收入为</w:t>
      </w:r>
      <w:r w:rsidRPr="00B75E43">
        <w:rPr>
          <w:rFonts w:ascii="Times New Roman" w:eastAsia="仿宋_GB2312" w:hAnsi="Times New Roman" w:cs="Times New Roman"/>
          <w:sz w:val="32"/>
          <w:szCs w:val="32"/>
        </w:rPr>
        <w:t>39100</w:t>
      </w:r>
      <w:r w:rsidRPr="00B75E43">
        <w:rPr>
          <w:rFonts w:ascii="Times New Roman" w:eastAsia="仿宋_GB2312" w:hAnsi="Times New Roman" w:cs="Times New Roman" w:hint="eastAsia"/>
          <w:sz w:val="32"/>
          <w:szCs w:val="32"/>
        </w:rPr>
        <w:t>万元。根据现行财政体制，全县一般公共预算财力预计为</w:t>
      </w:r>
      <w:r w:rsidRPr="00B75E43">
        <w:rPr>
          <w:rFonts w:ascii="Times New Roman" w:eastAsia="仿宋_GB2312" w:hAnsi="Times New Roman" w:cs="Times New Roman"/>
          <w:sz w:val="32"/>
          <w:szCs w:val="32"/>
        </w:rPr>
        <w:t>293573</w:t>
      </w:r>
      <w:r w:rsidRPr="00B75E43">
        <w:rPr>
          <w:rFonts w:ascii="Times New Roman" w:eastAsia="仿宋_GB2312" w:hAnsi="Times New Roman" w:cs="Times New Roman" w:hint="eastAsia"/>
          <w:sz w:val="32"/>
          <w:szCs w:val="32"/>
        </w:rPr>
        <w:t>万元，再加上动用上年预算稳定调节基金</w:t>
      </w:r>
      <w:r w:rsidRPr="00B75E43">
        <w:rPr>
          <w:rFonts w:ascii="Times New Roman" w:eastAsia="仿宋_GB2312" w:hAnsi="Times New Roman" w:cs="Times New Roman"/>
          <w:sz w:val="32"/>
          <w:szCs w:val="32"/>
        </w:rPr>
        <w:t>953</w:t>
      </w:r>
      <w:r w:rsidRPr="00B75E43">
        <w:rPr>
          <w:rFonts w:ascii="Times New Roman" w:eastAsia="仿宋_GB2312" w:hAnsi="Times New Roman" w:cs="Times New Roman" w:hint="eastAsia"/>
          <w:sz w:val="32"/>
          <w:szCs w:val="32"/>
        </w:rPr>
        <w:t>万元，上级提前下达</w:t>
      </w:r>
      <w:r w:rsidRPr="00B75E43">
        <w:rPr>
          <w:rFonts w:ascii="Times New Roman" w:eastAsia="仿宋_GB2312" w:hAnsi="Times New Roman" w:cs="Times New Roman"/>
          <w:sz w:val="32"/>
          <w:szCs w:val="32"/>
        </w:rPr>
        <w:t>2020</w:t>
      </w:r>
      <w:r w:rsidRPr="00B75E43">
        <w:rPr>
          <w:rFonts w:ascii="Times New Roman" w:eastAsia="仿宋_GB2312" w:hAnsi="Times New Roman" w:cs="Times New Roman" w:hint="eastAsia"/>
          <w:sz w:val="32"/>
          <w:szCs w:val="32"/>
        </w:rPr>
        <w:t>年专项转移支付</w:t>
      </w:r>
      <w:r w:rsidRPr="00B75E43">
        <w:rPr>
          <w:rFonts w:ascii="Times New Roman" w:eastAsia="仿宋_GB2312" w:hAnsi="Times New Roman" w:cs="Times New Roman"/>
          <w:sz w:val="32"/>
          <w:szCs w:val="32"/>
        </w:rPr>
        <w:t>6942</w:t>
      </w:r>
      <w:r w:rsidRPr="00B75E43">
        <w:rPr>
          <w:rFonts w:ascii="Times New Roman" w:eastAsia="仿宋_GB2312" w:hAnsi="Times New Roman" w:cs="Times New Roman" w:hint="eastAsia"/>
          <w:sz w:val="32"/>
          <w:szCs w:val="32"/>
        </w:rPr>
        <w:t>万元，上年结余</w:t>
      </w:r>
      <w:r w:rsidRPr="00B75E43">
        <w:rPr>
          <w:rFonts w:ascii="Times New Roman" w:eastAsia="仿宋_GB2312" w:hAnsi="Times New Roman" w:cs="Times New Roman"/>
          <w:sz w:val="32"/>
          <w:szCs w:val="32"/>
        </w:rPr>
        <w:t>922</w:t>
      </w:r>
      <w:r w:rsidRPr="00B75E43">
        <w:rPr>
          <w:rFonts w:ascii="Times New Roman" w:eastAsia="仿宋_GB2312" w:hAnsi="Times New Roman" w:cs="Times New Roman" w:hint="eastAsia"/>
          <w:sz w:val="32"/>
          <w:szCs w:val="32"/>
        </w:rPr>
        <w:t>万元，共计安排支出</w:t>
      </w:r>
      <w:r w:rsidRPr="00B75E43">
        <w:rPr>
          <w:rFonts w:ascii="Times New Roman" w:eastAsia="仿宋_GB2312" w:hAnsi="Times New Roman" w:cs="Times New Roman"/>
          <w:sz w:val="32"/>
          <w:szCs w:val="32"/>
        </w:rPr>
        <w:t>302390</w:t>
      </w:r>
      <w:r w:rsidRPr="00B75E43">
        <w:rPr>
          <w:rFonts w:ascii="Times New Roman" w:eastAsia="仿宋_GB2312" w:hAnsi="Times New Roman" w:cs="Times New Roman" w:hint="eastAsia"/>
          <w:sz w:val="32"/>
          <w:szCs w:val="32"/>
        </w:rPr>
        <w:t>万元。</w:t>
      </w:r>
    </w:p>
    <w:p w:rsidR="00E90A01" w:rsidRPr="00B75E43" w:rsidRDefault="00E90A01" w:rsidP="006E3797">
      <w:pPr>
        <w:pStyle w:val="p0"/>
        <w:spacing w:line="580" w:lineRule="exact"/>
        <w:ind w:firstLine="640"/>
        <w:rPr>
          <w:rFonts w:ascii="Times New Roman" w:eastAsia="仿宋_GB2312" w:hAnsi="Times New Roman" w:cs="Times New Roman"/>
          <w:sz w:val="32"/>
          <w:szCs w:val="32"/>
        </w:rPr>
      </w:pP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县本级一般公共预算收支</w:t>
      </w:r>
    </w:p>
    <w:p w:rsidR="00E90A01" w:rsidRPr="00B75E43" w:rsidRDefault="00E90A01" w:rsidP="006E3797">
      <w:pPr>
        <w:pStyle w:val="p0"/>
        <w:spacing w:line="580" w:lineRule="exact"/>
        <w:ind w:firstLine="640"/>
        <w:rPr>
          <w:rFonts w:ascii="Times New Roman" w:eastAsia="仿宋_GB2312" w:hAnsi="Times New Roman" w:cs="Times New Roman"/>
          <w:sz w:val="32"/>
          <w:szCs w:val="32"/>
        </w:rPr>
      </w:pPr>
      <w:r w:rsidRPr="00B75E43">
        <w:rPr>
          <w:rFonts w:ascii="Times New Roman" w:eastAsia="仿宋_GB2312" w:hAnsi="Times New Roman" w:cs="Times New Roman"/>
          <w:sz w:val="32"/>
          <w:szCs w:val="32"/>
        </w:rPr>
        <w:t>2020</w:t>
      </w:r>
      <w:r w:rsidRPr="00B75E43">
        <w:rPr>
          <w:rFonts w:ascii="Times New Roman" w:eastAsia="仿宋_GB2312" w:hAnsi="Times New Roman" w:cs="Times New Roman" w:hint="eastAsia"/>
          <w:sz w:val="32"/>
          <w:szCs w:val="32"/>
        </w:rPr>
        <w:t>年县本级一般公共预算收入预期目标为</w:t>
      </w:r>
      <w:r w:rsidRPr="00B75E43">
        <w:rPr>
          <w:rFonts w:ascii="Times New Roman" w:eastAsia="仿宋_GB2312" w:hAnsi="Times New Roman" w:cs="Times New Roman"/>
          <w:sz w:val="32"/>
          <w:szCs w:val="32"/>
        </w:rPr>
        <w:t>71150</w:t>
      </w:r>
      <w:r w:rsidRPr="00B75E43">
        <w:rPr>
          <w:rFonts w:ascii="Times New Roman" w:eastAsia="仿宋_GB2312" w:hAnsi="Times New Roman" w:cs="Times New Roman" w:hint="eastAsia"/>
          <w:sz w:val="32"/>
          <w:szCs w:val="32"/>
        </w:rPr>
        <w:t>万元。其中：税收收入预计为</w:t>
      </w:r>
      <w:r w:rsidRPr="00B75E43">
        <w:rPr>
          <w:rFonts w:ascii="Times New Roman" w:eastAsia="仿宋_GB2312" w:hAnsi="Times New Roman" w:cs="Times New Roman"/>
          <w:sz w:val="32"/>
          <w:szCs w:val="32"/>
        </w:rPr>
        <w:t>33000</w:t>
      </w:r>
      <w:r w:rsidRPr="00B75E43">
        <w:rPr>
          <w:rFonts w:ascii="Times New Roman" w:eastAsia="仿宋_GB2312" w:hAnsi="Times New Roman" w:cs="Times New Roman" w:hint="eastAsia"/>
          <w:sz w:val="32"/>
          <w:szCs w:val="32"/>
        </w:rPr>
        <w:t>万元，非税收入预计为</w:t>
      </w:r>
      <w:r w:rsidRPr="00B75E43">
        <w:rPr>
          <w:rFonts w:ascii="Times New Roman" w:eastAsia="仿宋_GB2312" w:hAnsi="Times New Roman" w:cs="Times New Roman"/>
          <w:sz w:val="32"/>
          <w:szCs w:val="32"/>
        </w:rPr>
        <w:t>38150</w:t>
      </w:r>
      <w:r w:rsidRPr="00B75E43">
        <w:rPr>
          <w:rFonts w:ascii="Times New Roman" w:eastAsia="仿宋_GB2312" w:hAnsi="Times New Roman" w:cs="Times New Roman" w:hint="eastAsia"/>
          <w:sz w:val="32"/>
          <w:szCs w:val="32"/>
        </w:rPr>
        <w:t>万元。主要收入项目为：增值税</w:t>
      </w:r>
      <w:r w:rsidRPr="00B75E43">
        <w:rPr>
          <w:rFonts w:ascii="Times New Roman" w:eastAsia="仿宋_GB2312" w:hAnsi="Times New Roman" w:cs="Times New Roman"/>
          <w:sz w:val="32"/>
          <w:szCs w:val="32"/>
        </w:rPr>
        <w:t>10300</w:t>
      </w:r>
      <w:r w:rsidRPr="00B75E43">
        <w:rPr>
          <w:rFonts w:ascii="Times New Roman" w:eastAsia="仿宋_GB2312" w:hAnsi="Times New Roman" w:cs="Times New Roman" w:hint="eastAsia"/>
          <w:sz w:val="32"/>
          <w:szCs w:val="32"/>
        </w:rPr>
        <w:t>万元，企业所得税</w:t>
      </w:r>
      <w:r w:rsidRPr="00B75E43">
        <w:rPr>
          <w:rFonts w:ascii="Times New Roman" w:eastAsia="仿宋_GB2312" w:hAnsi="Times New Roman" w:cs="Times New Roman"/>
          <w:sz w:val="32"/>
          <w:szCs w:val="32"/>
        </w:rPr>
        <w:t>6120</w:t>
      </w:r>
      <w:r w:rsidRPr="00B75E43">
        <w:rPr>
          <w:rFonts w:ascii="Times New Roman" w:eastAsia="仿宋_GB2312" w:hAnsi="Times New Roman" w:cs="Times New Roman" w:hint="eastAsia"/>
          <w:sz w:val="32"/>
          <w:szCs w:val="32"/>
        </w:rPr>
        <w:t>万元，个人所得税</w:t>
      </w:r>
      <w:r w:rsidRPr="00B75E43">
        <w:rPr>
          <w:rFonts w:ascii="Times New Roman" w:eastAsia="仿宋_GB2312" w:hAnsi="Times New Roman" w:cs="Times New Roman"/>
          <w:sz w:val="32"/>
          <w:szCs w:val="32"/>
        </w:rPr>
        <w:t>1220</w:t>
      </w:r>
      <w:r w:rsidRPr="00B75E43">
        <w:rPr>
          <w:rFonts w:ascii="Times New Roman" w:eastAsia="仿宋_GB2312" w:hAnsi="Times New Roman" w:cs="Times New Roman" w:hint="eastAsia"/>
          <w:sz w:val="32"/>
          <w:szCs w:val="32"/>
        </w:rPr>
        <w:t>万元，城市维护建设税</w:t>
      </w:r>
      <w:r w:rsidRPr="00B75E43">
        <w:rPr>
          <w:rFonts w:ascii="Times New Roman" w:eastAsia="仿宋_GB2312" w:hAnsi="Times New Roman" w:cs="Times New Roman"/>
          <w:sz w:val="32"/>
          <w:szCs w:val="32"/>
        </w:rPr>
        <w:t>3160</w:t>
      </w:r>
      <w:r w:rsidRPr="00B75E43">
        <w:rPr>
          <w:rFonts w:ascii="Times New Roman" w:eastAsia="仿宋_GB2312" w:hAnsi="Times New Roman" w:cs="Times New Roman" w:hint="eastAsia"/>
          <w:sz w:val="32"/>
          <w:szCs w:val="32"/>
        </w:rPr>
        <w:t>万元，房产税</w:t>
      </w:r>
      <w:r w:rsidRPr="00B75E43">
        <w:rPr>
          <w:rFonts w:ascii="Times New Roman" w:eastAsia="仿宋_GB2312" w:hAnsi="Times New Roman" w:cs="Times New Roman"/>
          <w:sz w:val="32"/>
          <w:szCs w:val="32"/>
        </w:rPr>
        <w:t>3010</w:t>
      </w:r>
      <w:r w:rsidRPr="00B75E43">
        <w:rPr>
          <w:rFonts w:ascii="Times New Roman" w:eastAsia="仿宋_GB2312" w:hAnsi="Times New Roman" w:cs="Times New Roman" w:hint="eastAsia"/>
          <w:sz w:val="32"/>
          <w:szCs w:val="32"/>
        </w:rPr>
        <w:t>万元，印花税</w:t>
      </w:r>
      <w:r w:rsidRPr="00B75E43">
        <w:rPr>
          <w:rFonts w:ascii="Times New Roman" w:eastAsia="仿宋_GB2312" w:hAnsi="Times New Roman" w:cs="Times New Roman"/>
          <w:sz w:val="32"/>
          <w:szCs w:val="32"/>
        </w:rPr>
        <w:t>400</w:t>
      </w:r>
      <w:r w:rsidRPr="00B75E43">
        <w:rPr>
          <w:rFonts w:ascii="Times New Roman" w:eastAsia="仿宋_GB2312" w:hAnsi="Times New Roman" w:cs="Times New Roman" w:hint="eastAsia"/>
          <w:sz w:val="32"/>
          <w:szCs w:val="32"/>
        </w:rPr>
        <w:t>万元，城镇土地使用税</w:t>
      </w:r>
      <w:r w:rsidRPr="00B75E43">
        <w:rPr>
          <w:rFonts w:ascii="Times New Roman" w:eastAsia="仿宋_GB2312" w:hAnsi="Times New Roman" w:cs="Times New Roman"/>
          <w:sz w:val="32"/>
          <w:szCs w:val="32"/>
        </w:rPr>
        <w:t>1950</w:t>
      </w:r>
      <w:r w:rsidRPr="00B75E43">
        <w:rPr>
          <w:rFonts w:ascii="Times New Roman" w:eastAsia="仿宋_GB2312" w:hAnsi="Times New Roman" w:cs="Times New Roman" w:hint="eastAsia"/>
          <w:sz w:val="32"/>
          <w:szCs w:val="32"/>
        </w:rPr>
        <w:t>万元，契税</w:t>
      </w:r>
      <w:r w:rsidRPr="00B75E43">
        <w:rPr>
          <w:rFonts w:ascii="Times New Roman" w:eastAsia="仿宋_GB2312" w:hAnsi="Times New Roman" w:cs="Times New Roman"/>
          <w:sz w:val="32"/>
          <w:szCs w:val="32"/>
        </w:rPr>
        <w:t>4500</w:t>
      </w:r>
      <w:r w:rsidRPr="00B75E43">
        <w:rPr>
          <w:rFonts w:ascii="Times New Roman" w:eastAsia="仿宋_GB2312" w:hAnsi="Times New Roman" w:cs="Times New Roman" w:hint="eastAsia"/>
          <w:sz w:val="32"/>
          <w:szCs w:val="32"/>
        </w:rPr>
        <w:t>万元，环境保护税</w:t>
      </w:r>
      <w:r w:rsidRPr="00B75E43">
        <w:rPr>
          <w:rFonts w:ascii="Times New Roman" w:eastAsia="仿宋_GB2312" w:hAnsi="Times New Roman" w:cs="Times New Roman"/>
          <w:sz w:val="32"/>
          <w:szCs w:val="32"/>
        </w:rPr>
        <w:t>300</w:t>
      </w:r>
      <w:r w:rsidRPr="00B75E43">
        <w:rPr>
          <w:rFonts w:ascii="Times New Roman" w:eastAsia="仿宋_GB2312" w:hAnsi="Times New Roman" w:cs="Times New Roman" w:hint="eastAsia"/>
          <w:sz w:val="32"/>
          <w:szCs w:val="32"/>
        </w:rPr>
        <w:t>万元，资源税</w:t>
      </w:r>
      <w:r w:rsidRPr="00B75E43">
        <w:rPr>
          <w:rFonts w:ascii="Times New Roman" w:eastAsia="仿宋_GB2312" w:hAnsi="Times New Roman" w:cs="Times New Roman"/>
          <w:sz w:val="32"/>
          <w:szCs w:val="32"/>
        </w:rPr>
        <w:t>2040</w:t>
      </w:r>
      <w:r w:rsidRPr="00B75E43">
        <w:rPr>
          <w:rFonts w:ascii="Times New Roman" w:eastAsia="仿宋_GB2312" w:hAnsi="Times New Roman" w:cs="Times New Roman" w:hint="eastAsia"/>
          <w:sz w:val="32"/>
          <w:szCs w:val="32"/>
        </w:rPr>
        <w:t>万元。</w:t>
      </w:r>
    </w:p>
    <w:p w:rsidR="00E90A01" w:rsidRPr="00B75E43" w:rsidRDefault="00E90A01" w:rsidP="006E3797">
      <w:pPr>
        <w:pStyle w:val="p0"/>
        <w:spacing w:line="580" w:lineRule="exact"/>
        <w:ind w:firstLine="640"/>
        <w:rPr>
          <w:rFonts w:ascii="Times New Roman" w:eastAsia="仿宋_GB2312" w:hAnsi="Times New Roman" w:cs="Times New Roman"/>
          <w:sz w:val="32"/>
          <w:szCs w:val="32"/>
        </w:rPr>
      </w:pPr>
      <w:r w:rsidRPr="00B75E43">
        <w:rPr>
          <w:rFonts w:ascii="Times New Roman" w:eastAsia="仿宋_GB2312" w:hAnsi="Times New Roman" w:cs="Times New Roman"/>
          <w:sz w:val="32"/>
          <w:szCs w:val="32"/>
        </w:rPr>
        <w:t>2020</w:t>
      </w:r>
      <w:r w:rsidRPr="00B75E43">
        <w:rPr>
          <w:rFonts w:ascii="Times New Roman" w:eastAsia="仿宋_GB2312" w:hAnsi="Times New Roman" w:cs="Times New Roman" w:hint="eastAsia"/>
          <w:sz w:val="32"/>
          <w:szCs w:val="32"/>
        </w:rPr>
        <w:t>年县本级一般公共预算收入</w:t>
      </w:r>
      <w:r w:rsidRPr="00B75E43">
        <w:rPr>
          <w:rFonts w:ascii="Times New Roman" w:eastAsia="仿宋_GB2312" w:hAnsi="Times New Roman" w:cs="Times New Roman"/>
          <w:sz w:val="32"/>
          <w:szCs w:val="32"/>
        </w:rPr>
        <w:t>71150</w:t>
      </w:r>
      <w:r w:rsidRPr="00B75E43">
        <w:rPr>
          <w:rFonts w:ascii="Times New Roman" w:eastAsia="仿宋_GB2312" w:hAnsi="Times New Roman" w:cs="Times New Roman" w:hint="eastAsia"/>
          <w:sz w:val="32"/>
          <w:szCs w:val="32"/>
        </w:rPr>
        <w:t>万元，加上返还性收入</w:t>
      </w:r>
      <w:r w:rsidRPr="00B75E43">
        <w:rPr>
          <w:rFonts w:ascii="Times New Roman" w:eastAsia="仿宋_GB2312" w:hAnsi="Times New Roman" w:cs="Times New Roman"/>
          <w:sz w:val="32"/>
          <w:szCs w:val="32"/>
        </w:rPr>
        <w:t>4220</w:t>
      </w:r>
      <w:r w:rsidRPr="00B75E43">
        <w:rPr>
          <w:rFonts w:ascii="Times New Roman" w:eastAsia="仿宋_GB2312" w:hAnsi="Times New Roman" w:cs="Times New Roman" w:hint="eastAsia"/>
          <w:sz w:val="32"/>
          <w:szCs w:val="32"/>
        </w:rPr>
        <w:t>万元、一般转移支付收入</w:t>
      </w:r>
      <w:r w:rsidRPr="00B75E43">
        <w:rPr>
          <w:rFonts w:ascii="Times New Roman" w:eastAsia="仿宋_GB2312" w:hAnsi="Times New Roman" w:cs="Times New Roman"/>
          <w:sz w:val="32"/>
          <w:szCs w:val="32"/>
        </w:rPr>
        <w:t>162253</w:t>
      </w:r>
      <w:r w:rsidRPr="00B75E43">
        <w:rPr>
          <w:rFonts w:ascii="Times New Roman" w:eastAsia="仿宋_GB2312" w:hAnsi="Times New Roman" w:cs="Times New Roman" w:hint="eastAsia"/>
          <w:sz w:val="32"/>
          <w:szCs w:val="32"/>
        </w:rPr>
        <w:t>万元、预计乡镇上解</w:t>
      </w:r>
      <w:r w:rsidRPr="00B75E43">
        <w:rPr>
          <w:rFonts w:ascii="Times New Roman" w:eastAsia="仿宋_GB2312" w:hAnsi="Times New Roman" w:cs="Times New Roman"/>
          <w:sz w:val="32"/>
          <w:szCs w:val="32"/>
        </w:rPr>
        <w:t>23660</w:t>
      </w:r>
      <w:r w:rsidRPr="00B75E43">
        <w:rPr>
          <w:rFonts w:ascii="Times New Roman" w:eastAsia="仿宋_GB2312" w:hAnsi="Times New Roman" w:cs="Times New Roman" w:hint="eastAsia"/>
          <w:sz w:val="32"/>
          <w:szCs w:val="32"/>
        </w:rPr>
        <w:t>万元、县本级财力预计为</w:t>
      </w:r>
      <w:r w:rsidRPr="00B75E43">
        <w:rPr>
          <w:rFonts w:ascii="Times New Roman" w:eastAsia="仿宋_GB2312" w:hAnsi="Times New Roman" w:cs="Times New Roman"/>
          <w:sz w:val="32"/>
          <w:szCs w:val="32"/>
        </w:rPr>
        <w:t>239283</w:t>
      </w:r>
      <w:r w:rsidRPr="00B75E43">
        <w:rPr>
          <w:rFonts w:ascii="Times New Roman" w:eastAsia="仿宋_GB2312" w:hAnsi="Times New Roman" w:cs="Times New Roman" w:hint="eastAsia"/>
          <w:sz w:val="32"/>
          <w:szCs w:val="32"/>
        </w:rPr>
        <w:t>万元，再加上专项转移支付收入</w:t>
      </w:r>
      <w:r w:rsidRPr="00B75E43">
        <w:rPr>
          <w:rFonts w:ascii="Times New Roman" w:eastAsia="仿宋_GB2312" w:hAnsi="Times New Roman" w:cs="Times New Roman"/>
          <w:sz w:val="32"/>
          <w:szCs w:val="32"/>
        </w:rPr>
        <w:lastRenderedPageBreak/>
        <w:t>6942</w:t>
      </w:r>
      <w:r w:rsidRPr="00B75E43">
        <w:rPr>
          <w:rFonts w:ascii="Times New Roman" w:eastAsia="仿宋_GB2312" w:hAnsi="Times New Roman" w:cs="Times New Roman" w:hint="eastAsia"/>
          <w:sz w:val="32"/>
          <w:szCs w:val="32"/>
        </w:rPr>
        <w:t>万元，动用预算稳定调节基金</w:t>
      </w:r>
      <w:r w:rsidRPr="00B75E43">
        <w:rPr>
          <w:rFonts w:ascii="Times New Roman" w:eastAsia="仿宋_GB2312" w:hAnsi="Times New Roman" w:cs="Times New Roman"/>
          <w:sz w:val="32"/>
          <w:szCs w:val="32"/>
        </w:rPr>
        <w:t>953</w:t>
      </w:r>
      <w:r w:rsidRPr="00B75E43">
        <w:rPr>
          <w:rFonts w:ascii="Times New Roman" w:eastAsia="仿宋_GB2312" w:hAnsi="Times New Roman" w:cs="Times New Roman" w:hint="eastAsia"/>
          <w:sz w:val="32"/>
          <w:szCs w:val="32"/>
        </w:rPr>
        <w:t>万元、上年结余</w:t>
      </w:r>
      <w:r w:rsidRPr="00B75E43">
        <w:rPr>
          <w:rFonts w:ascii="Times New Roman" w:eastAsia="仿宋_GB2312" w:hAnsi="Times New Roman" w:cs="Times New Roman"/>
          <w:sz w:val="32"/>
          <w:szCs w:val="32"/>
        </w:rPr>
        <w:t>922</w:t>
      </w:r>
      <w:r w:rsidRPr="00B75E43">
        <w:rPr>
          <w:rFonts w:ascii="Times New Roman" w:eastAsia="仿宋_GB2312" w:hAnsi="Times New Roman" w:cs="Times New Roman" w:hint="eastAsia"/>
          <w:sz w:val="32"/>
          <w:szCs w:val="32"/>
        </w:rPr>
        <w:t>万元，共计可安排支出</w:t>
      </w:r>
      <w:r w:rsidRPr="00B75E43">
        <w:rPr>
          <w:rFonts w:ascii="Times New Roman" w:eastAsia="仿宋_GB2312" w:hAnsi="Times New Roman" w:cs="Times New Roman"/>
          <w:sz w:val="32"/>
          <w:szCs w:val="32"/>
        </w:rPr>
        <w:t>248100</w:t>
      </w:r>
      <w:r w:rsidRPr="00B75E43">
        <w:rPr>
          <w:rFonts w:ascii="Times New Roman" w:eastAsia="仿宋_GB2312" w:hAnsi="Times New Roman" w:cs="Times New Roman" w:hint="eastAsia"/>
          <w:sz w:val="32"/>
          <w:szCs w:val="32"/>
        </w:rPr>
        <w:t>万元。主要支出科目安排情况如下：</w:t>
      </w:r>
    </w:p>
    <w:p w:rsidR="00E90A01" w:rsidRPr="00B75E43" w:rsidRDefault="00E90A01" w:rsidP="006E3797">
      <w:pPr>
        <w:pStyle w:val="p0"/>
        <w:spacing w:line="580" w:lineRule="exact"/>
        <w:ind w:firstLine="640"/>
        <w:rPr>
          <w:rFonts w:ascii="Times New Roman" w:eastAsia="仿宋_GB2312" w:hAnsi="Times New Roman" w:cs="Times New Roman"/>
          <w:sz w:val="32"/>
          <w:szCs w:val="32"/>
        </w:rPr>
      </w:pP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一般公共服务支出</w:t>
      </w:r>
      <w:r w:rsidRPr="00B75E43">
        <w:rPr>
          <w:rFonts w:ascii="Times New Roman" w:eastAsia="仿宋_GB2312" w:hAnsi="Times New Roman" w:cs="Times New Roman"/>
          <w:sz w:val="32"/>
          <w:szCs w:val="32"/>
        </w:rPr>
        <w:t>15110</w:t>
      </w:r>
      <w:r w:rsidRPr="00B75E43">
        <w:rPr>
          <w:rFonts w:ascii="Times New Roman" w:eastAsia="仿宋_GB2312" w:hAnsi="Times New Roman" w:cs="Times New Roman" w:hint="eastAsia"/>
          <w:sz w:val="32"/>
          <w:szCs w:val="32"/>
        </w:rPr>
        <w:t>万元，同比增长</w:t>
      </w:r>
      <w:r w:rsidRPr="00B75E43">
        <w:rPr>
          <w:rFonts w:ascii="Times New Roman" w:eastAsia="仿宋_GB2312" w:hAnsi="Times New Roman" w:cs="Times New Roman"/>
          <w:sz w:val="32"/>
          <w:szCs w:val="32"/>
        </w:rPr>
        <w:t>3.9%</w:t>
      </w:r>
      <w:r w:rsidRPr="00B75E43">
        <w:rPr>
          <w:rFonts w:ascii="Times New Roman" w:eastAsia="仿宋_GB2312" w:hAnsi="Times New Roman" w:cs="Times New Roman" w:hint="eastAsia"/>
          <w:sz w:val="32"/>
          <w:szCs w:val="32"/>
        </w:rPr>
        <w:t>；</w:t>
      </w:r>
    </w:p>
    <w:p w:rsidR="00E90A01" w:rsidRPr="00B75E43" w:rsidRDefault="00E90A01" w:rsidP="006E3797">
      <w:pPr>
        <w:pStyle w:val="p0"/>
        <w:spacing w:line="580" w:lineRule="exact"/>
        <w:ind w:firstLine="640"/>
        <w:rPr>
          <w:rFonts w:ascii="Times New Roman" w:eastAsia="仿宋_GB2312" w:hAnsi="Times New Roman" w:cs="Times New Roman"/>
          <w:sz w:val="32"/>
          <w:szCs w:val="32"/>
        </w:rPr>
      </w:pP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公共安全支出</w:t>
      </w:r>
      <w:r w:rsidRPr="00B75E43">
        <w:rPr>
          <w:rFonts w:ascii="Times New Roman" w:eastAsia="仿宋_GB2312" w:hAnsi="Times New Roman" w:cs="Times New Roman"/>
          <w:sz w:val="32"/>
          <w:szCs w:val="32"/>
        </w:rPr>
        <w:t>10592</w:t>
      </w:r>
      <w:r w:rsidRPr="00B75E43">
        <w:rPr>
          <w:rFonts w:ascii="Times New Roman" w:eastAsia="仿宋_GB2312" w:hAnsi="Times New Roman" w:cs="Times New Roman" w:hint="eastAsia"/>
          <w:sz w:val="32"/>
          <w:szCs w:val="32"/>
        </w:rPr>
        <w:t>万元，同比增长</w:t>
      </w:r>
      <w:r w:rsidRPr="00B75E43">
        <w:rPr>
          <w:rFonts w:ascii="Times New Roman" w:eastAsia="仿宋_GB2312" w:hAnsi="Times New Roman" w:cs="Times New Roman"/>
          <w:sz w:val="32"/>
          <w:szCs w:val="32"/>
        </w:rPr>
        <w:t>5%</w:t>
      </w:r>
      <w:r w:rsidRPr="00B75E43">
        <w:rPr>
          <w:rFonts w:ascii="Times New Roman" w:eastAsia="仿宋_GB2312" w:hAnsi="Times New Roman" w:cs="Times New Roman" w:hint="eastAsia"/>
          <w:sz w:val="32"/>
          <w:szCs w:val="32"/>
        </w:rPr>
        <w:t>；</w:t>
      </w:r>
    </w:p>
    <w:p w:rsidR="00E90A01" w:rsidRPr="00B75E43" w:rsidRDefault="00E90A01" w:rsidP="006E3797">
      <w:pPr>
        <w:pStyle w:val="p0"/>
        <w:spacing w:line="580" w:lineRule="exact"/>
        <w:ind w:firstLine="640"/>
        <w:rPr>
          <w:rFonts w:ascii="Times New Roman" w:eastAsia="仿宋_GB2312" w:hAnsi="Times New Roman" w:cs="Times New Roman"/>
          <w:sz w:val="32"/>
          <w:szCs w:val="32"/>
        </w:rPr>
      </w:pP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教育支出</w:t>
      </w:r>
      <w:r w:rsidRPr="00B75E43">
        <w:rPr>
          <w:rFonts w:ascii="Times New Roman" w:eastAsia="仿宋_GB2312" w:hAnsi="Times New Roman" w:cs="Times New Roman"/>
          <w:sz w:val="32"/>
          <w:szCs w:val="32"/>
        </w:rPr>
        <w:t>75085</w:t>
      </w:r>
      <w:r w:rsidRPr="00B75E43">
        <w:rPr>
          <w:rFonts w:ascii="Times New Roman" w:eastAsia="仿宋_GB2312" w:hAnsi="Times New Roman" w:cs="Times New Roman" w:hint="eastAsia"/>
          <w:sz w:val="32"/>
          <w:szCs w:val="32"/>
        </w:rPr>
        <w:t>万元</w:t>
      </w:r>
      <w:r w:rsidR="00C80E7A"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同比增长</w:t>
      </w:r>
      <w:r w:rsidRPr="00B75E43">
        <w:rPr>
          <w:rFonts w:ascii="Times New Roman" w:eastAsia="仿宋_GB2312" w:hAnsi="Times New Roman" w:cs="Times New Roman"/>
          <w:sz w:val="32"/>
          <w:szCs w:val="32"/>
        </w:rPr>
        <w:t>5.6%</w:t>
      </w:r>
      <w:r w:rsidRPr="00B75E43">
        <w:rPr>
          <w:rFonts w:ascii="Times New Roman" w:eastAsia="仿宋_GB2312" w:hAnsi="Times New Roman" w:cs="Times New Roman" w:hint="eastAsia"/>
          <w:sz w:val="32"/>
          <w:szCs w:val="32"/>
        </w:rPr>
        <w:t>；</w:t>
      </w:r>
    </w:p>
    <w:p w:rsidR="00E90A01" w:rsidRPr="00B75E43" w:rsidRDefault="00E90A01" w:rsidP="006E3797">
      <w:pPr>
        <w:pStyle w:val="p0"/>
        <w:spacing w:line="580" w:lineRule="exact"/>
        <w:ind w:firstLine="640"/>
        <w:rPr>
          <w:rFonts w:ascii="Times New Roman" w:eastAsia="仿宋_GB2312" w:hAnsi="Times New Roman" w:cs="Times New Roman"/>
          <w:sz w:val="32"/>
          <w:szCs w:val="32"/>
        </w:rPr>
      </w:pP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科学技术支出</w:t>
      </w:r>
      <w:r w:rsidRPr="00B75E43">
        <w:rPr>
          <w:rFonts w:ascii="Times New Roman" w:eastAsia="仿宋_GB2312" w:hAnsi="Times New Roman" w:cs="Times New Roman"/>
          <w:sz w:val="32"/>
          <w:szCs w:val="32"/>
        </w:rPr>
        <w:t>7622</w:t>
      </w:r>
      <w:r w:rsidRPr="00B75E43">
        <w:rPr>
          <w:rFonts w:ascii="Times New Roman" w:eastAsia="仿宋_GB2312" w:hAnsi="Times New Roman" w:cs="Times New Roman" w:hint="eastAsia"/>
          <w:sz w:val="32"/>
          <w:szCs w:val="32"/>
        </w:rPr>
        <w:t>万元，同比增长</w:t>
      </w:r>
      <w:r w:rsidRPr="00B75E43">
        <w:rPr>
          <w:rFonts w:ascii="Times New Roman" w:eastAsia="仿宋_GB2312" w:hAnsi="Times New Roman" w:cs="Times New Roman"/>
          <w:sz w:val="32"/>
          <w:szCs w:val="32"/>
        </w:rPr>
        <w:t>9%</w:t>
      </w:r>
      <w:r w:rsidRPr="00B75E43">
        <w:rPr>
          <w:rFonts w:ascii="Times New Roman" w:eastAsia="仿宋_GB2312" w:hAnsi="Times New Roman" w:cs="Times New Roman" w:hint="eastAsia"/>
          <w:sz w:val="32"/>
          <w:szCs w:val="32"/>
        </w:rPr>
        <w:t>；</w:t>
      </w:r>
    </w:p>
    <w:p w:rsidR="00E90A01" w:rsidRPr="00B75E43" w:rsidRDefault="00E90A01" w:rsidP="006E3797">
      <w:pPr>
        <w:pStyle w:val="p0"/>
        <w:spacing w:line="580" w:lineRule="exact"/>
        <w:ind w:firstLine="640"/>
        <w:rPr>
          <w:rFonts w:ascii="Times New Roman" w:eastAsia="仿宋_GB2312" w:hAnsi="Times New Roman" w:cs="Times New Roman"/>
          <w:sz w:val="32"/>
          <w:szCs w:val="32"/>
        </w:rPr>
      </w:pP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文化旅游体育与传媒支出</w:t>
      </w:r>
      <w:r w:rsidRPr="00B75E43">
        <w:rPr>
          <w:rFonts w:ascii="Times New Roman" w:eastAsia="仿宋_GB2312" w:hAnsi="Times New Roman" w:cs="Times New Roman"/>
          <w:sz w:val="32"/>
          <w:szCs w:val="32"/>
        </w:rPr>
        <w:t>2619</w:t>
      </w:r>
      <w:r w:rsidRPr="00B75E43">
        <w:rPr>
          <w:rFonts w:ascii="Times New Roman" w:eastAsia="仿宋_GB2312" w:hAnsi="Times New Roman" w:cs="Times New Roman" w:hint="eastAsia"/>
          <w:sz w:val="32"/>
          <w:szCs w:val="32"/>
        </w:rPr>
        <w:t>万元，同比增长</w:t>
      </w:r>
      <w:r w:rsidRPr="00B75E43">
        <w:rPr>
          <w:rFonts w:ascii="Times New Roman" w:eastAsia="仿宋_GB2312" w:hAnsi="Times New Roman" w:cs="Times New Roman"/>
          <w:sz w:val="32"/>
          <w:szCs w:val="32"/>
        </w:rPr>
        <w:t>3%</w:t>
      </w:r>
      <w:r w:rsidRPr="00B75E43">
        <w:rPr>
          <w:rFonts w:ascii="Times New Roman" w:eastAsia="仿宋_GB2312" w:hAnsi="Times New Roman" w:cs="Times New Roman" w:hint="eastAsia"/>
          <w:sz w:val="32"/>
          <w:szCs w:val="32"/>
        </w:rPr>
        <w:t>；</w:t>
      </w:r>
    </w:p>
    <w:p w:rsidR="00E90A01" w:rsidRPr="00B75E43" w:rsidRDefault="00E90A01" w:rsidP="006E3797">
      <w:pPr>
        <w:pStyle w:val="p0"/>
        <w:spacing w:line="580" w:lineRule="exact"/>
        <w:ind w:firstLine="640"/>
        <w:rPr>
          <w:rFonts w:ascii="Times New Roman" w:eastAsia="仿宋_GB2312" w:hAnsi="Times New Roman" w:cs="Times New Roman"/>
          <w:sz w:val="32"/>
          <w:szCs w:val="32"/>
        </w:rPr>
      </w:pP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社会保障和就业支出</w:t>
      </w:r>
      <w:r w:rsidRPr="00B75E43">
        <w:rPr>
          <w:rFonts w:ascii="Times New Roman" w:eastAsia="仿宋_GB2312" w:hAnsi="Times New Roman" w:cs="Times New Roman"/>
          <w:sz w:val="32"/>
          <w:szCs w:val="32"/>
        </w:rPr>
        <w:t>34069</w:t>
      </w:r>
      <w:r w:rsidRPr="00B75E43">
        <w:rPr>
          <w:rFonts w:ascii="Times New Roman" w:eastAsia="仿宋_GB2312" w:hAnsi="Times New Roman" w:cs="Times New Roman" w:hint="eastAsia"/>
          <w:sz w:val="32"/>
          <w:szCs w:val="32"/>
        </w:rPr>
        <w:t>万元，同比增长</w:t>
      </w:r>
      <w:r w:rsidRPr="00B75E43">
        <w:rPr>
          <w:rFonts w:ascii="Times New Roman" w:eastAsia="仿宋_GB2312" w:hAnsi="Times New Roman" w:cs="Times New Roman"/>
          <w:sz w:val="32"/>
          <w:szCs w:val="32"/>
        </w:rPr>
        <w:t>8%</w:t>
      </w:r>
      <w:r w:rsidRPr="00B75E43">
        <w:rPr>
          <w:rFonts w:ascii="Times New Roman" w:eastAsia="仿宋_GB2312" w:hAnsi="Times New Roman" w:cs="Times New Roman" w:hint="eastAsia"/>
          <w:sz w:val="32"/>
          <w:szCs w:val="32"/>
        </w:rPr>
        <w:t>；</w:t>
      </w:r>
    </w:p>
    <w:p w:rsidR="00E90A01" w:rsidRPr="00B75E43" w:rsidRDefault="00E90A01" w:rsidP="006E3797">
      <w:pPr>
        <w:pStyle w:val="p0"/>
        <w:spacing w:line="580" w:lineRule="exact"/>
        <w:ind w:firstLine="640"/>
        <w:rPr>
          <w:rFonts w:ascii="Times New Roman" w:eastAsia="仿宋_GB2312" w:hAnsi="Times New Roman" w:cs="Times New Roman"/>
          <w:sz w:val="32"/>
          <w:szCs w:val="32"/>
        </w:rPr>
      </w:pP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卫生健康支出</w:t>
      </w:r>
      <w:r w:rsidRPr="00B75E43">
        <w:rPr>
          <w:rFonts w:ascii="Times New Roman" w:eastAsia="仿宋_GB2312" w:hAnsi="Times New Roman" w:cs="Times New Roman"/>
          <w:sz w:val="32"/>
          <w:szCs w:val="32"/>
        </w:rPr>
        <w:t>43160</w:t>
      </w:r>
      <w:r w:rsidRPr="00B75E43">
        <w:rPr>
          <w:rFonts w:ascii="Times New Roman" w:eastAsia="仿宋_GB2312" w:hAnsi="Times New Roman" w:cs="Times New Roman" w:hint="eastAsia"/>
          <w:sz w:val="32"/>
          <w:szCs w:val="32"/>
        </w:rPr>
        <w:t>万元，同比增长</w:t>
      </w:r>
      <w:r w:rsidRPr="00B75E43">
        <w:rPr>
          <w:rFonts w:ascii="Times New Roman" w:eastAsia="仿宋_GB2312" w:hAnsi="Times New Roman" w:cs="Times New Roman"/>
          <w:sz w:val="32"/>
          <w:szCs w:val="32"/>
        </w:rPr>
        <w:t>6.2%</w:t>
      </w:r>
      <w:r w:rsidRPr="00B75E43">
        <w:rPr>
          <w:rFonts w:ascii="Times New Roman" w:eastAsia="仿宋_GB2312" w:hAnsi="Times New Roman" w:cs="Times New Roman" w:hint="eastAsia"/>
          <w:sz w:val="32"/>
          <w:szCs w:val="32"/>
        </w:rPr>
        <w:t>；</w:t>
      </w:r>
    </w:p>
    <w:p w:rsidR="00E90A01" w:rsidRPr="00B75E43" w:rsidRDefault="00E90A01" w:rsidP="006E3797">
      <w:pPr>
        <w:pStyle w:val="p0"/>
        <w:spacing w:line="580" w:lineRule="exact"/>
        <w:ind w:firstLine="640"/>
        <w:rPr>
          <w:rFonts w:ascii="Times New Roman" w:eastAsia="仿宋_GB2312" w:hAnsi="Times New Roman" w:cs="Times New Roman"/>
          <w:sz w:val="32"/>
          <w:szCs w:val="32"/>
        </w:rPr>
      </w:pP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农林水支出</w:t>
      </w:r>
      <w:r w:rsidRPr="00B75E43">
        <w:rPr>
          <w:rFonts w:ascii="Times New Roman" w:eastAsia="仿宋_GB2312" w:hAnsi="Times New Roman" w:cs="Times New Roman"/>
          <w:sz w:val="32"/>
          <w:szCs w:val="32"/>
        </w:rPr>
        <w:t>36820</w:t>
      </w:r>
      <w:r w:rsidRPr="00B75E43">
        <w:rPr>
          <w:rFonts w:ascii="Times New Roman" w:eastAsia="仿宋_GB2312" w:hAnsi="Times New Roman" w:cs="Times New Roman" w:hint="eastAsia"/>
          <w:sz w:val="32"/>
          <w:szCs w:val="32"/>
        </w:rPr>
        <w:t>万元，同比增长</w:t>
      </w:r>
      <w:r w:rsidRPr="00B75E43">
        <w:rPr>
          <w:rFonts w:ascii="Times New Roman" w:eastAsia="仿宋_GB2312" w:hAnsi="Times New Roman" w:cs="Times New Roman"/>
          <w:sz w:val="32"/>
          <w:szCs w:val="32"/>
        </w:rPr>
        <w:t>5.3%</w:t>
      </w:r>
      <w:r w:rsidRPr="00B75E43">
        <w:rPr>
          <w:rFonts w:ascii="Times New Roman" w:eastAsia="仿宋_GB2312" w:hAnsi="Times New Roman" w:cs="Times New Roman" w:hint="eastAsia"/>
          <w:sz w:val="32"/>
          <w:szCs w:val="32"/>
        </w:rPr>
        <w:t>；</w:t>
      </w:r>
    </w:p>
    <w:p w:rsidR="00E90A01" w:rsidRPr="00B75E43" w:rsidRDefault="00E90A01" w:rsidP="006E3797">
      <w:pPr>
        <w:pStyle w:val="p0"/>
        <w:spacing w:line="580" w:lineRule="exact"/>
        <w:ind w:firstLine="640"/>
        <w:rPr>
          <w:rFonts w:ascii="Times New Roman" w:eastAsia="仿宋_GB2312" w:hAnsi="Times New Roman" w:cs="Times New Roman"/>
          <w:sz w:val="32"/>
          <w:szCs w:val="32"/>
        </w:rPr>
      </w:pP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预备费</w:t>
      </w:r>
      <w:r w:rsidRPr="00B75E43">
        <w:rPr>
          <w:rFonts w:ascii="Times New Roman" w:eastAsia="仿宋_GB2312" w:hAnsi="Times New Roman" w:cs="Times New Roman"/>
          <w:sz w:val="32"/>
          <w:szCs w:val="32"/>
        </w:rPr>
        <w:t>4500</w:t>
      </w:r>
      <w:r w:rsidRPr="00B75E43">
        <w:rPr>
          <w:rFonts w:ascii="Times New Roman" w:eastAsia="仿宋_GB2312" w:hAnsi="Times New Roman" w:cs="Times New Roman" w:hint="eastAsia"/>
          <w:sz w:val="32"/>
          <w:szCs w:val="32"/>
        </w:rPr>
        <w:t>万元。</w:t>
      </w:r>
    </w:p>
    <w:p w:rsidR="00E90A01" w:rsidRPr="00B75E43" w:rsidRDefault="00E90A01" w:rsidP="006E3797">
      <w:pPr>
        <w:pStyle w:val="p0"/>
        <w:spacing w:line="580" w:lineRule="exact"/>
        <w:ind w:firstLine="640"/>
        <w:rPr>
          <w:rFonts w:ascii="Times New Roman" w:eastAsia="仿宋_GB2312" w:hAnsi="Times New Roman" w:cs="Times New Roman"/>
          <w:b/>
          <w:bCs/>
          <w:sz w:val="32"/>
          <w:szCs w:val="32"/>
        </w:rPr>
      </w:pPr>
      <w:r w:rsidRPr="00B75E43">
        <w:rPr>
          <w:rFonts w:ascii="Times New Roman" w:eastAsia="仿宋_GB2312" w:hAnsi="Times New Roman" w:cs="Times New Roman"/>
          <w:b/>
          <w:bCs/>
          <w:sz w:val="32"/>
          <w:szCs w:val="32"/>
        </w:rPr>
        <w:t>2</w:t>
      </w:r>
      <w:r w:rsidRPr="00B75E43">
        <w:rPr>
          <w:rFonts w:ascii="Times New Roman" w:eastAsia="仿宋_GB2312" w:hAnsi="Times New Roman" w:cs="Times New Roman" w:hint="eastAsia"/>
          <w:b/>
          <w:bCs/>
          <w:sz w:val="32"/>
          <w:szCs w:val="32"/>
        </w:rPr>
        <w:t>．政府性基金预算</w:t>
      </w:r>
    </w:p>
    <w:p w:rsidR="00E90A01" w:rsidRPr="00B75E43" w:rsidRDefault="00E90A01" w:rsidP="006E3797">
      <w:pPr>
        <w:pStyle w:val="p0"/>
        <w:spacing w:line="580" w:lineRule="exact"/>
        <w:ind w:firstLine="640"/>
        <w:rPr>
          <w:rFonts w:ascii="Times New Roman" w:eastAsia="仿宋_GB2312" w:hAnsi="Times New Roman" w:cs="Times New Roman"/>
          <w:sz w:val="32"/>
          <w:szCs w:val="32"/>
        </w:rPr>
      </w:pPr>
      <w:r w:rsidRPr="00B75E43">
        <w:rPr>
          <w:rFonts w:ascii="Times New Roman" w:eastAsia="仿宋_GB2312" w:hAnsi="Times New Roman" w:cs="Times New Roman"/>
          <w:sz w:val="32"/>
          <w:szCs w:val="32"/>
        </w:rPr>
        <w:t>2020</w:t>
      </w:r>
      <w:r w:rsidRPr="00B75E43">
        <w:rPr>
          <w:rFonts w:ascii="Times New Roman" w:eastAsia="仿宋_GB2312" w:hAnsi="Times New Roman" w:cs="Times New Roman" w:hint="eastAsia"/>
          <w:sz w:val="32"/>
          <w:szCs w:val="32"/>
        </w:rPr>
        <w:t>年，全县政府性基金预算收入</w:t>
      </w:r>
      <w:r w:rsidRPr="00B75E43">
        <w:rPr>
          <w:rFonts w:ascii="Times New Roman" w:eastAsia="仿宋_GB2312" w:hAnsi="Times New Roman" w:cs="Times New Roman"/>
          <w:sz w:val="32"/>
          <w:szCs w:val="32"/>
        </w:rPr>
        <w:t>76850</w:t>
      </w:r>
      <w:r w:rsidRPr="00B75E43">
        <w:rPr>
          <w:rFonts w:ascii="Times New Roman" w:eastAsia="仿宋_GB2312" w:hAnsi="Times New Roman" w:cs="Times New Roman" w:hint="eastAsia"/>
          <w:sz w:val="32"/>
          <w:szCs w:val="32"/>
        </w:rPr>
        <w:t>万元，加上提前告知</w:t>
      </w:r>
      <w:r w:rsidRPr="00B75E43">
        <w:rPr>
          <w:rFonts w:ascii="Times New Roman" w:eastAsia="仿宋_GB2312" w:hAnsi="Times New Roman" w:cs="Times New Roman"/>
          <w:sz w:val="32"/>
          <w:szCs w:val="32"/>
        </w:rPr>
        <w:t>448</w:t>
      </w:r>
      <w:r w:rsidRPr="00B75E43">
        <w:rPr>
          <w:rFonts w:ascii="Times New Roman" w:eastAsia="仿宋_GB2312" w:hAnsi="Times New Roman" w:cs="Times New Roman" w:hint="eastAsia"/>
          <w:sz w:val="32"/>
          <w:szCs w:val="32"/>
        </w:rPr>
        <w:t>万元，上年结余</w:t>
      </w:r>
      <w:r w:rsidRPr="00B75E43">
        <w:rPr>
          <w:rFonts w:ascii="Times New Roman" w:eastAsia="仿宋_GB2312" w:hAnsi="Times New Roman" w:cs="Times New Roman"/>
          <w:sz w:val="32"/>
          <w:szCs w:val="32"/>
        </w:rPr>
        <w:t>6885</w:t>
      </w:r>
      <w:r w:rsidRPr="00B75E43">
        <w:rPr>
          <w:rFonts w:ascii="Times New Roman" w:eastAsia="仿宋_GB2312" w:hAnsi="Times New Roman" w:cs="Times New Roman" w:hint="eastAsia"/>
          <w:sz w:val="32"/>
          <w:szCs w:val="32"/>
        </w:rPr>
        <w:t>万元，专项债券收入</w:t>
      </w:r>
      <w:r w:rsidRPr="00B75E43">
        <w:rPr>
          <w:rFonts w:ascii="Times New Roman" w:eastAsia="仿宋_GB2312" w:hAnsi="Times New Roman" w:cs="Times New Roman"/>
          <w:sz w:val="32"/>
          <w:szCs w:val="32"/>
        </w:rPr>
        <w:t>16200</w:t>
      </w:r>
      <w:r w:rsidRPr="00B75E43">
        <w:rPr>
          <w:rFonts w:ascii="Times New Roman" w:eastAsia="仿宋_GB2312" w:hAnsi="Times New Roman" w:cs="Times New Roman" w:hint="eastAsia"/>
          <w:sz w:val="32"/>
          <w:szCs w:val="32"/>
        </w:rPr>
        <w:t>万元，收入总计</w:t>
      </w:r>
      <w:r w:rsidRPr="00B75E43">
        <w:rPr>
          <w:rFonts w:ascii="Times New Roman" w:eastAsia="仿宋_GB2312" w:hAnsi="Times New Roman" w:cs="Times New Roman"/>
          <w:sz w:val="32"/>
          <w:szCs w:val="32"/>
        </w:rPr>
        <w:t>100383</w:t>
      </w:r>
      <w:r w:rsidRPr="00B75E43">
        <w:rPr>
          <w:rFonts w:ascii="Times New Roman" w:eastAsia="仿宋_GB2312" w:hAnsi="Times New Roman" w:cs="Times New Roman" w:hint="eastAsia"/>
          <w:sz w:val="32"/>
          <w:szCs w:val="32"/>
        </w:rPr>
        <w:t>万元。政府性基金预算支出按照</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以收定支、专款专用、收支平衡、结余结转下年安排使用</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的原则全部安排支出。</w:t>
      </w:r>
    </w:p>
    <w:p w:rsidR="00E90A01" w:rsidRPr="00B75E43" w:rsidRDefault="00E90A01" w:rsidP="006E3797">
      <w:pPr>
        <w:pStyle w:val="p0"/>
        <w:spacing w:line="580" w:lineRule="exact"/>
        <w:ind w:firstLine="640"/>
        <w:rPr>
          <w:rFonts w:ascii="Times New Roman" w:eastAsia="黑体" w:hAnsi="Times New Roman" w:cs="Times New Roman"/>
          <w:sz w:val="32"/>
          <w:szCs w:val="32"/>
        </w:rPr>
      </w:pPr>
      <w:r w:rsidRPr="00B75E43">
        <w:rPr>
          <w:rFonts w:ascii="Times New Roman" w:eastAsia="黑体" w:hAnsi="黑体" w:cs="Times New Roman" w:hint="eastAsia"/>
          <w:sz w:val="32"/>
          <w:szCs w:val="32"/>
        </w:rPr>
        <w:t>三、加强财政预算管理的主要措施</w:t>
      </w:r>
    </w:p>
    <w:p w:rsidR="00E90A01" w:rsidRPr="00B75E43" w:rsidRDefault="00E90A01" w:rsidP="006E3797">
      <w:pPr>
        <w:pStyle w:val="p0"/>
        <w:spacing w:line="580" w:lineRule="exact"/>
        <w:ind w:firstLine="480"/>
        <w:rPr>
          <w:rFonts w:ascii="Times New Roman" w:eastAsia="仿宋_GB2312" w:hAnsi="Times New Roman" w:cs="Times New Roman"/>
          <w:sz w:val="32"/>
          <w:szCs w:val="32"/>
        </w:rPr>
      </w:pPr>
      <w:r w:rsidRPr="00B75E43">
        <w:rPr>
          <w:rFonts w:ascii="Times New Roman" w:eastAsia="仿宋_GB2312" w:hAnsi="Times New Roman" w:cs="Times New Roman"/>
          <w:sz w:val="32"/>
          <w:szCs w:val="32"/>
        </w:rPr>
        <w:t>2020</w:t>
      </w:r>
      <w:r w:rsidRPr="00B75E43">
        <w:rPr>
          <w:rFonts w:ascii="Times New Roman" w:eastAsia="仿宋_GB2312" w:hAnsi="Times New Roman" w:cs="Times New Roman" w:hint="eastAsia"/>
          <w:sz w:val="32"/>
          <w:szCs w:val="32"/>
        </w:rPr>
        <w:t>年，我们将按照上述预算安排，围绕中心，服务大局，突出重点，勇于担当，确保完成全年预算目标任务。</w:t>
      </w:r>
    </w:p>
    <w:p w:rsidR="00E90A01" w:rsidRPr="00B75E43" w:rsidRDefault="00E90A01" w:rsidP="006E3797">
      <w:pPr>
        <w:pStyle w:val="p0"/>
        <w:spacing w:line="580" w:lineRule="exact"/>
        <w:ind w:firstLine="640"/>
        <w:rPr>
          <w:rFonts w:ascii="Times New Roman" w:eastAsia="楷体_GB2312" w:hAnsi="Times New Roman" w:cs="Times New Roman"/>
          <w:b/>
          <w:bCs/>
          <w:sz w:val="32"/>
          <w:szCs w:val="32"/>
        </w:rPr>
      </w:pPr>
      <w:r w:rsidRPr="00B75E43">
        <w:rPr>
          <w:rFonts w:ascii="Times New Roman" w:eastAsia="楷体_GB2312" w:hAnsi="Times New Roman" w:cs="Times New Roman" w:hint="eastAsia"/>
          <w:b/>
          <w:bCs/>
          <w:sz w:val="32"/>
          <w:szCs w:val="32"/>
        </w:rPr>
        <w:t>（一）扎实做好疫情防控保障工作</w:t>
      </w:r>
    </w:p>
    <w:p w:rsidR="00E90A01" w:rsidRPr="00B75E43" w:rsidRDefault="00E90A01" w:rsidP="006E3797">
      <w:pPr>
        <w:pStyle w:val="p15"/>
        <w:spacing w:before="0" w:after="0" w:line="580" w:lineRule="exact"/>
        <w:ind w:firstLine="640"/>
        <w:rPr>
          <w:rFonts w:ascii="Times New Roman" w:eastAsia="仿宋_GB2312" w:hAnsi="Times New Roman" w:cs="Times New Roman"/>
          <w:sz w:val="32"/>
          <w:szCs w:val="32"/>
        </w:rPr>
      </w:pPr>
      <w:r w:rsidRPr="00B75E43">
        <w:rPr>
          <w:rFonts w:ascii="Times New Roman" w:eastAsia="仿宋_GB2312" w:hAnsi="Times New Roman" w:cs="Times New Roman" w:hint="eastAsia"/>
          <w:sz w:val="32"/>
          <w:szCs w:val="32"/>
        </w:rPr>
        <w:t>多方调度资金，坚持特事特办原则，确保及时足额拨付各项新冠肺炎疫情防控经费。对采购疫情防控相关货物、工程和服务，</w:t>
      </w:r>
      <w:r w:rsidRPr="00B75E43">
        <w:rPr>
          <w:rFonts w:ascii="Times New Roman" w:eastAsia="仿宋_GB2312" w:hAnsi="Times New Roman" w:cs="Times New Roman" w:hint="eastAsia"/>
          <w:sz w:val="32"/>
          <w:szCs w:val="32"/>
        </w:rPr>
        <w:lastRenderedPageBreak/>
        <w:t>建立政府采购</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绿色通道</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w:t>
      </w:r>
      <w:r w:rsidR="00266CBE" w:rsidRPr="00B75E43">
        <w:rPr>
          <w:rFonts w:ascii="Times New Roman" w:eastAsia="仿宋_GB2312" w:hAnsi="Times New Roman" w:cs="Times New Roman" w:hint="eastAsia"/>
          <w:sz w:val="32"/>
          <w:szCs w:val="32"/>
        </w:rPr>
        <w:t>简化</w:t>
      </w:r>
      <w:r w:rsidRPr="00B75E43">
        <w:rPr>
          <w:rFonts w:ascii="Times New Roman" w:eastAsia="仿宋_GB2312" w:hAnsi="Times New Roman" w:cs="Times New Roman" w:hint="eastAsia"/>
          <w:sz w:val="32"/>
          <w:szCs w:val="32"/>
        </w:rPr>
        <w:t>政府采购的方式和程序，特事特办，超常规运转。发挥财政政策导向作用。在特殊时期，坚持</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两手抓</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，做到</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两不误</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，一手抓疫情防控，一手抓财政工作发展。不断强化措施，尽量减少疫情对财政收入的冲击，狠抓综合治税，精准收入管控，强化非税收入管理，努力实现应收尽收。</w:t>
      </w:r>
    </w:p>
    <w:p w:rsidR="00E90A01" w:rsidRPr="00B75E43" w:rsidRDefault="00E90A01" w:rsidP="006E3797">
      <w:pPr>
        <w:pStyle w:val="p0"/>
        <w:spacing w:line="580" w:lineRule="exact"/>
        <w:ind w:firstLine="640"/>
        <w:rPr>
          <w:rFonts w:ascii="Times New Roman" w:eastAsia="楷体_GB2312" w:hAnsi="Times New Roman" w:cs="Times New Roman"/>
          <w:b/>
          <w:bCs/>
          <w:sz w:val="32"/>
          <w:szCs w:val="32"/>
        </w:rPr>
      </w:pPr>
      <w:r w:rsidRPr="00B75E43">
        <w:rPr>
          <w:rFonts w:ascii="Times New Roman" w:eastAsia="楷体_GB2312" w:hAnsi="Times New Roman" w:cs="Times New Roman" w:hint="eastAsia"/>
          <w:b/>
          <w:bCs/>
          <w:sz w:val="32"/>
          <w:szCs w:val="32"/>
        </w:rPr>
        <w:t>（二）继续实施积极的财政政策</w:t>
      </w:r>
    </w:p>
    <w:p w:rsidR="00E90A01" w:rsidRPr="00B75E43" w:rsidRDefault="00E90A01" w:rsidP="006E3797">
      <w:pPr>
        <w:pStyle w:val="p0"/>
        <w:spacing w:line="580" w:lineRule="exact"/>
        <w:ind w:firstLine="640"/>
        <w:rPr>
          <w:rFonts w:ascii="Times New Roman" w:eastAsia="仿宋_GB2312" w:hAnsi="Times New Roman" w:cs="Times New Roman"/>
          <w:b/>
          <w:bCs/>
          <w:sz w:val="32"/>
          <w:szCs w:val="32"/>
        </w:rPr>
      </w:pPr>
      <w:r w:rsidRPr="00B75E43">
        <w:rPr>
          <w:rFonts w:ascii="Times New Roman" w:eastAsia="仿宋_GB2312" w:hAnsi="Times New Roman" w:cs="Times New Roman" w:hint="eastAsia"/>
          <w:sz w:val="32"/>
          <w:szCs w:val="32"/>
        </w:rPr>
        <w:t>突出发展第一要务，更加注重结构调整，从</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质</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和</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量</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两方面发力，发挥好财政资金精准补短板和民生兜底作用。巩固和拓展减税降费成效，进一步减轻企业负担，激发市场活力。抓住国家扩大发行地方政府专项债券的政策机遇，积极争取政府债券资金额度，优先保障在建工程和补短板项目建设，促进经济运行保持在合理区间。</w:t>
      </w:r>
    </w:p>
    <w:p w:rsidR="00E90A01" w:rsidRPr="00B75E43" w:rsidRDefault="00E90A01" w:rsidP="006E3797">
      <w:pPr>
        <w:pStyle w:val="p0"/>
        <w:spacing w:line="580" w:lineRule="exact"/>
        <w:ind w:firstLine="640"/>
        <w:rPr>
          <w:rFonts w:ascii="Times New Roman" w:eastAsia="楷体_GB2312" w:hAnsi="Times New Roman" w:cs="Times New Roman"/>
          <w:b/>
          <w:bCs/>
          <w:sz w:val="32"/>
          <w:szCs w:val="32"/>
        </w:rPr>
      </w:pPr>
      <w:r w:rsidRPr="00B75E43">
        <w:rPr>
          <w:rFonts w:ascii="Times New Roman" w:eastAsia="楷体_GB2312" w:hAnsi="Times New Roman" w:cs="Times New Roman" w:hint="eastAsia"/>
          <w:b/>
          <w:bCs/>
          <w:sz w:val="32"/>
          <w:szCs w:val="32"/>
        </w:rPr>
        <w:t>（三）坚决贯彻</w:t>
      </w:r>
      <w:r w:rsidRPr="00B75E43">
        <w:rPr>
          <w:rFonts w:ascii="Times New Roman" w:eastAsia="楷体_GB2312" w:hAnsi="Times New Roman" w:cs="Times New Roman"/>
          <w:b/>
          <w:bCs/>
          <w:sz w:val="32"/>
          <w:szCs w:val="32"/>
        </w:rPr>
        <w:t>“</w:t>
      </w:r>
      <w:r w:rsidRPr="00B75E43">
        <w:rPr>
          <w:rFonts w:ascii="Times New Roman" w:eastAsia="楷体_GB2312" w:hAnsi="Times New Roman" w:cs="Times New Roman" w:hint="eastAsia"/>
          <w:b/>
          <w:bCs/>
          <w:sz w:val="32"/>
          <w:szCs w:val="32"/>
        </w:rPr>
        <w:t>过紧日子</w:t>
      </w:r>
      <w:r w:rsidRPr="00B75E43">
        <w:rPr>
          <w:rFonts w:ascii="Times New Roman" w:eastAsia="楷体_GB2312" w:hAnsi="Times New Roman" w:cs="Times New Roman"/>
          <w:b/>
          <w:bCs/>
          <w:sz w:val="32"/>
          <w:szCs w:val="32"/>
        </w:rPr>
        <w:t>”</w:t>
      </w:r>
      <w:r w:rsidRPr="00B75E43">
        <w:rPr>
          <w:rFonts w:ascii="Times New Roman" w:eastAsia="楷体_GB2312" w:hAnsi="Times New Roman" w:cs="Times New Roman" w:hint="eastAsia"/>
          <w:b/>
          <w:bCs/>
          <w:sz w:val="32"/>
          <w:szCs w:val="32"/>
        </w:rPr>
        <w:t>要求</w:t>
      </w:r>
    </w:p>
    <w:p w:rsidR="00E90A01" w:rsidRPr="00B75E43" w:rsidRDefault="00E90A01" w:rsidP="006E3797">
      <w:pPr>
        <w:pStyle w:val="p0"/>
        <w:spacing w:line="580" w:lineRule="exact"/>
        <w:ind w:firstLine="640"/>
        <w:rPr>
          <w:rFonts w:ascii="Times New Roman" w:eastAsia="仿宋_GB2312" w:hAnsi="Times New Roman" w:cs="Times New Roman"/>
          <w:sz w:val="32"/>
          <w:szCs w:val="32"/>
        </w:rPr>
      </w:pPr>
      <w:r w:rsidRPr="00B75E43">
        <w:rPr>
          <w:rFonts w:ascii="Times New Roman" w:eastAsia="仿宋_GB2312" w:hAnsi="Times New Roman" w:cs="Times New Roman" w:hint="eastAsia"/>
          <w:sz w:val="32"/>
          <w:szCs w:val="32"/>
          <w:shd w:val="clear" w:color="auto" w:fill="FFFFFF"/>
        </w:rPr>
        <w:t>要全面贯彻落实习近平总书记关于</w:t>
      </w:r>
      <w:r w:rsidRPr="00B75E43">
        <w:rPr>
          <w:rFonts w:ascii="Times New Roman" w:eastAsia="仿宋_GB2312" w:hAnsi="Times New Roman" w:cs="Times New Roman"/>
          <w:sz w:val="32"/>
          <w:szCs w:val="32"/>
          <w:shd w:val="clear" w:color="auto" w:fill="FFFFFF"/>
        </w:rPr>
        <w:t>“</w:t>
      </w:r>
      <w:r w:rsidRPr="00B75E43">
        <w:rPr>
          <w:rFonts w:ascii="Times New Roman" w:eastAsia="仿宋_GB2312" w:hAnsi="Times New Roman" w:cs="Times New Roman" w:hint="eastAsia"/>
          <w:sz w:val="32"/>
          <w:szCs w:val="32"/>
          <w:shd w:val="clear" w:color="auto" w:fill="FFFFFF"/>
        </w:rPr>
        <w:t>艰苦奋斗、勤俭节约</w:t>
      </w:r>
      <w:r w:rsidRPr="00B75E43">
        <w:rPr>
          <w:rFonts w:ascii="Times New Roman" w:eastAsia="仿宋_GB2312" w:hAnsi="Times New Roman" w:cs="Times New Roman"/>
          <w:sz w:val="32"/>
          <w:szCs w:val="32"/>
          <w:shd w:val="clear" w:color="auto" w:fill="FFFFFF"/>
        </w:rPr>
        <w:t>”</w:t>
      </w:r>
      <w:r w:rsidRPr="00B75E43">
        <w:rPr>
          <w:rFonts w:ascii="Times New Roman" w:eastAsia="仿宋_GB2312" w:hAnsi="Times New Roman" w:cs="Times New Roman" w:hint="eastAsia"/>
          <w:sz w:val="32"/>
          <w:szCs w:val="32"/>
          <w:shd w:val="clear" w:color="auto" w:fill="FFFFFF"/>
        </w:rPr>
        <w:t>一系列重要论述精神，坚决落实</w:t>
      </w:r>
      <w:r w:rsidRPr="00B75E43">
        <w:rPr>
          <w:rFonts w:ascii="Times New Roman" w:eastAsia="仿宋_GB2312" w:hAnsi="Times New Roman" w:cs="Times New Roman"/>
          <w:sz w:val="32"/>
          <w:szCs w:val="32"/>
          <w:shd w:val="clear" w:color="auto" w:fill="FFFFFF"/>
        </w:rPr>
        <w:t>“</w:t>
      </w:r>
      <w:r w:rsidRPr="00B75E43">
        <w:rPr>
          <w:rFonts w:ascii="Times New Roman" w:eastAsia="仿宋_GB2312" w:hAnsi="Times New Roman" w:cs="Times New Roman" w:hint="eastAsia"/>
          <w:sz w:val="32"/>
          <w:szCs w:val="32"/>
          <w:shd w:val="clear" w:color="auto" w:fill="FFFFFF"/>
        </w:rPr>
        <w:t>党和政府带头过紧日子</w:t>
      </w:r>
      <w:r w:rsidRPr="00B75E43">
        <w:rPr>
          <w:rFonts w:ascii="Times New Roman" w:eastAsia="仿宋_GB2312" w:hAnsi="Times New Roman" w:cs="Times New Roman"/>
          <w:sz w:val="32"/>
          <w:szCs w:val="32"/>
          <w:shd w:val="clear" w:color="auto" w:fill="FFFFFF"/>
        </w:rPr>
        <w:t>”</w:t>
      </w:r>
      <w:r w:rsidRPr="00B75E43">
        <w:rPr>
          <w:rFonts w:ascii="Times New Roman" w:eastAsia="仿宋_GB2312" w:hAnsi="Times New Roman" w:cs="Times New Roman" w:hint="eastAsia"/>
          <w:sz w:val="32"/>
          <w:szCs w:val="32"/>
          <w:shd w:val="clear" w:color="auto" w:fill="FFFFFF"/>
        </w:rPr>
        <w:t>要求，坚持</w:t>
      </w:r>
      <w:r w:rsidRPr="00B75E43">
        <w:rPr>
          <w:rFonts w:ascii="Times New Roman" w:eastAsia="仿宋_GB2312" w:hAnsi="Times New Roman" w:cs="Times New Roman"/>
          <w:sz w:val="32"/>
          <w:szCs w:val="32"/>
          <w:shd w:val="clear" w:color="auto" w:fill="FFFFFF"/>
        </w:rPr>
        <w:t>“</w:t>
      </w:r>
      <w:r w:rsidRPr="00B75E43">
        <w:rPr>
          <w:rFonts w:ascii="Times New Roman" w:eastAsia="仿宋_GB2312" w:hAnsi="Times New Roman" w:cs="Times New Roman" w:hint="eastAsia"/>
          <w:sz w:val="32"/>
          <w:szCs w:val="32"/>
          <w:shd w:val="clear" w:color="auto" w:fill="FFFFFF"/>
        </w:rPr>
        <w:t>以收定支</w:t>
      </w:r>
      <w:r w:rsidRPr="00B75E43">
        <w:rPr>
          <w:rFonts w:ascii="Times New Roman" w:eastAsia="仿宋_GB2312" w:hAnsi="Times New Roman" w:cs="Times New Roman"/>
          <w:sz w:val="32"/>
          <w:szCs w:val="32"/>
          <w:shd w:val="clear" w:color="auto" w:fill="FFFFFF"/>
        </w:rPr>
        <w:t>”</w:t>
      </w:r>
      <w:r w:rsidRPr="00B75E43">
        <w:rPr>
          <w:rFonts w:ascii="Times New Roman" w:eastAsia="仿宋_GB2312" w:hAnsi="Times New Roman" w:cs="Times New Roman" w:hint="eastAsia"/>
          <w:sz w:val="32"/>
          <w:szCs w:val="32"/>
          <w:shd w:val="clear" w:color="auto" w:fill="FFFFFF"/>
        </w:rPr>
        <w:t>，从严从紧管好财政支出，加强预算绩效管理，做到花钱要问效，无效要问责。坚决</w:t>
      </w:r>
      <w:r w:rsidRPr="00B75E43">
        <w:rPr>
          <w:rFonts w:ascii="Times New Roman" w:eastAsia="仿宋_GB2312" w:hAnsi="Times New Roman" w:cs="Times New Roman" w:hint="eastAsia"/>
          <w:sz w:val="32"/>
          <w:szCs w:val="32"/>
        </w:rPr>
        <w:t>压减非重点、非刚性的一般性支出，不必要的项目支出坚决取消，</w:t>
      </w:r>
      <w:r w:rsidRPr="00B75E43">
        <w:rPr>
          <w:rFonts w:ascii="Times New Roman" w:eastAsia="仿宋_GB2312" w:hAnsi="Times New Roman" w:cs="Times New Roman" w:hint="eastAsia"/>
          <w:sz w:val="32"/>
          <w:szCs w:val="32"/>
          <w:shd w:val="clear" w:color="auto" w:fill="FFFFFF"/>
        </w:rPr>
        <w:t>新增项目支出要从严控制，</w:t>
      </w:r>
      <w:r w:rsidRPr="00B75E43">
        <w:rPr>
          <w:rFonts w:ascii="Times New Roman" w:eastAsia="仿宋_GB2312" w:hAnsi="Times New Roman" w:cs="Times New Roman" w:hint="eastAsia"/>
          <w:sz w:val="32"/>
          <w:szCs w:val="32"/>
        </w:rPr>
        <w:t>原则上不开新的支出口子。加大盘活存量资产资金力度，对结余资金、连续两年未用完的上级转移支付资金安排形成的结转资金一律收回统筹使用，本级预算安排的运转类支出一般不办理结转，</w:t>
      </w:r>
      <w:r w:rsidRPr="00B75E43">
        <w:rPr>
          <w:rFonts w:ascii="Times New Roman" w:eastAsia="仿宋_GB2312" w:hAnsi="Times New Roman" w:cs="Times New Roman" w:hint="eastAsia"/>
          <w:sz w:val="32"/>
          <w:szCs w:val="32"/>
        </w:rPr>
        <w:lastRenderedPageBreak/>
        <w:t>按规定及时收回长期沉淀闲置的资金，将不符合支出进度要求的资金，统筹调整用于其他亟需资金支持的领域。</w:t>
      </w:r>
    </w:p>
    <w:p w:rsidR="00E90A01" w:rsidRPr="00B75E43" w:rsidRDefault="00E90A01" w:rsidP="006E3797">
      <w:pPr>
        <w:pStyle w:val="p0"/>
        <w:spacing w:line="580" w:lineRule="exact"/>
        <w:ind w:firstLine="640"/>
        <w:rPr>
          <w:rFonts w:ascii="Times New Roman" w:eastAsia="楷体_GB2312" w:hAnsi="Times New Roman" w:cs="Times New Roman"/>
          <w:b/>
          <w:bCs/>
          <w:sz w:val="32"/>
          <w:szCs w:val="32"/>
        </w:rPr>
      </w:pPr>
      <w:r w:rsidRPr="00B75E43">
        <w:rPr>
          <w:rFonts w:ascii="Times New Roman" w:eastAsia="楷体_GB2312" w:hAnsi="Times New Roman" w:cs="Times New Roman" w:hint="eastAsia"/>
          <w:b/>
          <w:bCs/>
          <w:sz w:val="32"/>
          <w:szCs w:val="32"/>
        </w:rPr>
        <w:t>（四）深化财税体制改革</w:t>
      </w:r>
    </w:p>
    <w:p w:rsidR="00E90A01" w:rsidRPr="00B75E43" w:rsidRDefault="00E90A01" w:rsidP="006E3797">
      <w:pPr>
        <w:pStyle w:val="p0"/>
        <w:spacing w:line="580" w:lineRule="exact"/>
        <w:rPr>
          <w:rFonts w:ascii="Times New Roman" w:eastAsia="仿宋_GB2312" w:hAnsi="Times New Roman" w:cs="Times New Roman"/>
          <w:sz w:val="32"/>
          <w:szCs w:val="32"/>
        </w:rPr>
      </w:pPr>
      <w:r w:rsidRPr="00B75E43">
        <w:rPr>
          <w:rFonts w:ascii="Times New Roman" w:eastAsia="仿宋_GB2312" w:hAnsi="Times New Roman" w:cs="Times New Roman"/>
          <w:sz w:val="32"/>
          <w:szCs w:val="32"/>
        </w:rPr>
        <w:t xml:space="preserve">    </w:t>
      </w:r>
      <w:r w:rsidRPr="00B75E43">
        <w:rPr>
          <w:rFonts w:ascii="Times New Roman" w:eastAsia="仿宋_GB2312" w:hAnsi="Times New Roman" w:cs="Times New Roman" w:hint="eastAsia"/>
          <w:sz w:val="32"/>
          <w:szCs w:val="32"/>
        </w:rPr>
        <w:t>根据国家改革进展，继续推进落实各项财税改革任务。基本完成主要领域财政事权和支出责任划分改革。研究完善县对乡（镇）财政管理体制，促进县乡财政更加均衡协调发展。推进部门预算改革。强化零基预算理念，坚决改变预算安排和资金安排中的基数依赖，根据实际需要科学合理安排预算。强化预算评审，加大政府投资项目的监管力度，严格剔除不合理、高估冒算的预算支出，提升预算管理科学化水平。加强政府采购管理，推进政府购买服务工作。深入推动预算绩效管理，将绩效理念体现到预算管理的全过程。建立事前有目标、事中有监控、事后有评价、评价结果有应用的预算绩效管理新机制，</w:t>
      </w:r>
      <w:r w:rsidRPr="00B75E43">
        <w:rPr>
          <w:rFonts w:ascii="Times New Roman" w:eastAsia="仿宋_GB2312" w:hAnsi="Times New Roman" w:cs="Times New Roman" w:hint="eastAsia"/>
          <w:sz w:val="32"/>
          <w:szCs w:val="32"/>
          <w:shd w:val="clear" w:color="auto" w:fill="FFFFFF"/>
        </w:rPr>
        <w:t>不断提高财政资源配置效率和使用效益。</w:t>
      </w:r>
    </w:p>
    <w:p w:rsidR="00E90A01" w:rsidRPr="00B75E43" w:rsidRDefault="00E90A01" w:rsidP="006E3797">
      <w:pPr>
        <w:pStyle w:val="p0"/>
        <w:spacing w:line="580" w:lineRule="exact"/>
        <w:ind w:firstLine="640"/>
        <w:rPr>
          <w:rFonts w:ascii="Times New Roman" w:eastAsia="楷体_GB2312" w:hAnsi="Times New Roman" w:cs="Times New Roman"/>
          <w:b/>
          <w:bCs/>
          <w:sz w:val="32"/>
          <w:szCs w:val="32"/>
        </w:rPr>
      </w:pPr>
      <w:r w:rsidRPr="00B75E43">
        <w:rPr>
          <w:rFonts w:ascii="Times New Roman" w:eastAsia="楷体_GB2312" w:hAnsi="Times New Roman" w:cs="Times New Roman" w:hint="eastAsia"/>
          <w:b/>
          <w:bCs/>
          <w:sz w:val="32"/>
          <w:szCs w:val="32"/>
        </w:rPr>
        <w:t>（五）切实防范地方政府债务风险</w:t>
      </w:r>
    </w:p>
    <w:p w:rsidR="00E90A01" w:rsidRPr="00B75E43" w:rsidRDefault="00E90A01" w:rsidP="006E3797">
      <w:pPr>
        <w:pStyle w:val="p0"/>
        <w:spacing w:line="580" w:lineRule="exact"/>
        <w:ind w:left="1" w:firstLine="640"/>
        <w:rPr>
          <w:rFonts w:ascii="Times New Roman" w:eastAsia="仿宋_GB2312" w:hAnsi="Times New Roman" w:cs="Times New Roman"/>
          <w:sz w:val="32"/>
          <w:szCs w:val="32"/>
        </w:rPr>
      </w:pPr>
      <w:r w:rsidRPr="00B75E43">
        <w:rPr>
          <w:rFonts w:ascii="Times New Roman" w:eastAsia="仿宋_GB2312" w:hAnsi="Times New Roman" w:cs="Times New Roman" w:hint="eastAsia"/>
          <w:sz w:val="32"/>
          <w:szCs w:val="32"/>
        </w:rPr>
        <w:t>坚决贯彻落实党中央、国务院和省委、省政府关于地方政府性债务管理的各项规定，严守底线，严控增量、消化存量，严禁违法违规融资担保等行为，确保我县债务率保持在合理区间内科学运行。正确处理风险与发展的关系，一方面，积极化解隐性债务；另一方面，积极向上争取，科学</w:t>
      </w:r>
      <w:r w:rsidR="0009621C">
        <w:rPr>
          <w:rFonts w:ascii="Times New Roman" w:eastAsia="仿宋_GB2312" w:hAnsi="Times New Roman" w:cs="Times New Roman" w:hint="eastAsia"/>
          <w:sz w:val="32"/>
          <w:szCs w:val="32"/>
        </w:rPr>
        <w:t>、规范</w:t>
      </w:r>
      <w:r w:rsidRPr="00B75E43">
        <w:rPr>
          <w:rFonts w:ascii="Times New Roman" w:eastAsia="仿宋_GB2312" w:hAnsi="Times New Roman" w:cs="Times New Roman" w:hint="eastAsia"/>
          <w:sz w:val="32"/>
          <w:szCs w:val="32"/>
        </w:rPr>
        <w:t>运用专项债券，支持</w:t>
      </w:r>
      <w:r w:rsidR="0009621C">
        <w:rPr>
          <w:rFonts w:ascii="Times New Roman" w:eastAsia="仿宋_GB2312" w:hAnsi="Times New Roman" w:cs="Times New Roman" w:hint="eastAsia"/>
          <w:sz w:val="32"/>
          <w:szCs w:val="32"/>
        </w:rPr>
        <w:t>有收益的公益性项目</w:t>
      </w:r>
      <w:r w:rsidRPr="00B75E43">
        <w:rPr>
          <w:rFonts w:ascii="Times New Roman" w:eastAsia="仿宋_GB2312" w:hAnsi="Times New Roman" w:cs="Times New Roman" w:hint="eastAsia"/>
          <w:sz w:val="32"/>
          <w:szCs w:val="32"/>
        </w:rPr>
        <w:t>建设。</w:t>
      </w:r>
    </w:p>
    <w:p w:rsidR="00E90A01" w:rsidRPr="00B75E43" w:rsidRDefault="00E90A01" w:rsidP="006E3797">
      <w:pPr>
        <w:pStyle w:val="p0"/>
        <w:spacing w:line="580" w:lineRule="exact"/>
        <w:ind w:firstLine="640"/>
        <w:rPr>
          <w:rFonts w:ascii="Times New Roman" w:eastAsia="楷体_GB2312" w:hAnsi="Times New Roman" w:cs="Times New Roman"/>
          <w:b/>
          <w:bCs/>
          <w:sz w:val="32"/>
          <w:szCs w:val="32"/>
        </w:rPr>
      </w:pPr>
      <w:r w:rsidRPr="00B75E43">
        <w:rPr>
          <w:rFonts w:ascii="Times New Roman" w:eastAsia="楷体_GB2312" w:hAnsi="Times New Roman" w:cs="Times New Roman" w:hint="eastAsia"/>
          <w:b/>
          <w:bCs/>
          <w:sz w:val="32"/>
          <w:szCs w:val="32"/>
        </w:rPr>
        <w:t>（六）加强预算执行管理和监督</w:t>
      </w:r>
    </w:p>
    <w:p w:rsidR="00E90A01" w:rsidRPr="00B75E43" w:rsidRDefault="00E90A01" w:rsidP="006E3797">
      <w:pPr>
        <w:pStyle w:val="p0"/>
        <w:spacing w:line="580" w:lineRule="exact"/>
        <w:ind w:firstLine="640"/>
        <w:rPr>
          <w:rFonts w:ascii="Times New Roman" w:eastAsia="仿宋_GB2312" w:hAnsi="Times New Roman" w:cs="Times New Roman"/>
          <w:b/>
          <w:bCs/>
          <w:sz w:val="32"/>
          <w:szCs w:val="32"/>
        </w:rPr>
      </w:pPr>
      <w:r w:rsidRPr="00B75E43">
        <w:rPr>
          <w:rFonts w:ascii="Times New Roman" w:eastAsia="仿宋_GB2312" w:hAnsi="Times New Roman" w:cs="Times New Roman" w:hint="eastAsia"/>
          <w:sz w:val="32"/>
          <w:szCs w:val="32"/>
        </w:rPr>
        <w:lastRenderedPageBreak/>
        <w:t>硬化预算约束，严格执行同级人大审查批准的预算，从严控制预算调</w:t>
      </w:r>
      <w:r w:rsidR="0080248A" w:rsidRPr="00B75E43">
        <w:rPr>
          <w:rFonts w:ascii="Times New Roman" w:eastAsia="仿宋_GB2312" w:hAnsi="Times New Roman" w:cs="Times New Roman" w:hint="eastAsia"/>
          <w:sz w:val="32"/>
          <w:szCs w:val="32"/>
        </w:rPr>
        <w:t>整</w:t>
      </w:r>
      <w:r w:rsidRPr="00B75E43">
        <w:rPr>
          <w:rFonts w:ascii="Times New Roman" w:eastAsia="仿宋_GB2312" w:hAnsi="Times New Roman" w:cs="Times New Roman" w:hint="eastAsia"/>
          <w:sz w:val="32"/>
          <w:szCs w:val="32"/>
        </w:rPr>
        <w:t>事项。预算执行中一般不追加预算，也不出台增加当年支出的政策。按规定及时下达和批复预算，促进财政资金尽快发挥作用。严格执行预决算公开相关规定，主动接受社会监督。推进政府综合财务报告编制工作。完善国有资产管理报告制度。</w:t>
      </w:r>
    </w:p>
    <w:p w:rsidR="00E90A01" w:rsidRPr="00B75E43" w:rsidRDefault="00E90A01" w:rsidP="006E3797">
      <w:pPr>
        <w:pStyle w:val="p0"/>
        <w:spacing w:line="580" w:lineRule="exact"/>
        <w:ind w:firstLine="640"/>
        <w:rPr>
          <w:rFonts w:ascii="Times New Roman" w:eastAsia="仿宋_GB2312" w:hAnsi="Times New Roman" w:cs="Times New Roman"/>
          <w:sz w:val="32"/>
          <w:szCs w:val="32"/>
        </w:rPr>
      </w:pPr>
      <w:r w:rsidRPr="00B75E43">
        <w:rPr>
          <w:rFonts w:ascii="Times New Roman" w:eastAsia="仿宋_GB2312" w:hAnsi="Times New Roman" w:cs="Times New Roman" w:hint="eastAsia"/>
          <w:sz w:val="32"/>
          <w:szCs w:val="32"/>
        </w:rPr>
        <w:t>各位代表，完成</w:t>
      </w:r>
      <w:r w:rsidRPr="00B75E43">
        <w:rPr>
          <w:rFonts w:ascii="Times New Roman" w:eastAsia="仿宋_GB2312" w:hAnsi="Times New Roman" w:cs="Times New Roman"/>
          <w:sz w:val="32"/>
          <w:szCs w:val="32"/>
        </w:rPr>
        <w:t>2020</w:t>
      </w:r>
      <w:r w:rsidRPr="00B75E43">
        <w:rPr>
          <w:rFonts w:ascii="Times New Roman" w:eastAsia="仿宋_GB2312" w:hAnsi="Times New Roman" w:cs="Times New Roman" w:hint="eastAsia"/>
          <w:sz w:val="32"/>
          <w:szCs w:val="32"/>
        </w:rPr>
        <w:t>年各项财政工作，使命光荣，任务艰巨，责任重大。我们坚持以习近平新时代中国特色社会主义思想为指导，在县委坚强领导下，自觉接受县人大监督，虚心听取县政协意见建议，不忘初心，牢记使命，以坚如磐石的信心、只争朝夕的劲头、坚韧不拔的毅力，攻坚克难，真抓实干，为建设高质量</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富美宜阳</w:t>
      </w:r>
      <w:r w:rsidRPr="00B75E43">
        <w:rPr>
          <w:rFonts w:ascii="Times New Roman" w:eastAsia="仿宋_GB2312" w:hAnsi="Times New Roman" w:cs="Times New Roman"/>
          <w:sz w:val="32"/>
          <w:szCs w:val="32"/>
        </w:rPr>
        <w:t>”</w:t>
      </w:r>
      <w:r w:rsidRPr="00B75E43">
        <w:rPr>
          <w:rFonts w:ascii="Times New Roman" w:eastAsia="仿宋_GB2312" w:hAnsi="Times New Roman" w:cs="Times New Roman" w:hint="eastAsia"/>
          <w:sz w:val="32"/>
          <w:szCs w:val="32"/>
        </w:rPr>
        <w:t>做出新的更大的贡献。</w:t>
      </w:r>
    </w:p>
    <w:sectPr w:rsidR="00E90A01" w:rsidRPr="00B75E43" w:rsidSect="00913E55">
      <w:footerReference w:type="even" r:id="rId7"/>
      <w:footerReference w:type="default" r:id="rId8"/>
      <w:pgSz w:w="11906" w:h="16838"/>
      <w:pgMar w:top="1985" w:right="1418" w:bottom="1701"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135" w:rsidRDefault="00082135" w:rsidP="006E3797">
      <w:r>
        <w:separator/>
      </w:r>
    </w:p>
  </w:endnote>
  <w:endnote w:type="continuationSeparator" w:id="1">
    <w:p w:rsidR="00082135" w:rsidRDefault="00082135" w:rsidP="006E379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A01" w:rsidRDefault="00C1326B" w:rsidP="00BA107D">
    <w:pPr>
      <w:pStyle w:val="a4"/>
      <w:framePr w:wrap="around" w:vAnchor="text" w:hAnchor="margin" w:xAlign="center" w:y="1"/>
      <w:rPr>
        <w:rStyle w:val="a6"/>
      </w:rPr>
    </w:pPr>
    <w:r>
      <w:rPr>
        <w:rStyle w:val="a6"/>
      </w:rPr>
      <w:fldChar w:fldCharType="begin"/>
    </w:r>
    <w:r w:rsidR="00E90A01">
      <w:rPr>
        <w:rStyle w:val="a6"/>
      </w:rPr>
      <w:instrText xml:space="preserve">PAGE  </w:instrText>
    </w:r>
    <w:r>
      <w:rPr>
        <w:rStyle w:val="a6"/>
      </w:rPr>
      <w:fldChar w:fldCharType="end"/>
    </w:r>
  </w:p>
  <w:p w:rsidR="00E90A01" w:rsidRDefault="00E90A0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A01" w:rsidRDefault="00C1326B" w:rsidP="00BA107D">
    <w:pPr>
      <w:pStyle w:val="a4"/>
      <w:framePr w:wrap="around" w:vAnchor="text" w:hAnchor="margin" w:xAlign="center" w:y="1"/>
      <w:rPr>
        <w:rStyle w:val="a6"/>
      </w:rPr>
    </w:pPr>
    <w:r>
      <w:rPr>
        <w:rStyle w:val="a6"/>
      </w:rPr>
      <w:fldChar w:fldCharType="begin"/>
    </w:r>
    <w:r w:rsidR="00E90A01">
      <w:rPr>
        <w:rStyle w:val="a6"/>
      </w:rPr>
      <w:instrText xml:space="preserve">PAGE  </w:instrText>
    </w:r>
    <w:r>
      <w:rPr>
        <w:rStyle w:val="a6"/>
      </w:rPr>
      <w:fldChar w:fldCharType="separate"/>
    </w:r>
    <w:r w:rsidR="009E7C1A">
      <w:rPr>
        <w:rStyle w:val="a6"/>
        <w:noProof/>
      </w:rPr>
      <w:t>- 1 -</w:t>
    </w:r>
    <w:r>
      <w:rPr>
        <w:rStyle w:val="a6"/>
      </w:rPr>
      <w:fldChar w:fldCharType="end"/>
    </w:r>
  </w:p>
  <w:p w:rsidR="00E90A01" w:rsidRDefault="00E90A0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135" w:rsidRDefault="00082135" w:rsidP="006E3797">
      <w:r>
        <w:separator/>
      </w:r>
    </w:p>
  </w:footnote>
  <w:footnote w:type="continuationSeparator" w:id="1">
    <w:p w:rsidR="00082135" w:rsidRDefault="00082135" w:rsidP="006E37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D3FF3"/>
    <w:multiLevelType w:val="multilevel"/>
    <w:tmpl w:val="F03E2CA6"/>
    <w:lvl w:ilvl="0">
      <w:start w:val="3"/>
      <w:numFmt w:val="chineseCounting"/>
      <w:suff w:val="nothing"/>
      <w:lvlText w:val="（%1）"/>
      <w:lvlJc w:val="left"/>
      <w:rPr>
        <w:rFonts w:ascii="宋体" w:eastAsia="宋体" w:hAnsi="宋体" w:cs="Times New Roman" w:hint="eastAsia"/>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4E1C"/>
    <w:rsid w:val="00004498"/>
    <w:rsid w:val="00014D7B"/>
    <w:rsid w:val="00017C1D"/>
    <w:rsid w:val="000207C0"/>
    <w:rsid w:val="00025A92"/>
    <w:rsid w:val="00053294"/>
    <w:rsid w:val="000559EC"/>
    <w:rsid w:val="000602BA"/>
    <w:rsid w:val="0006741D"/>
    <w:rsid w:val="00076750"/>
    <w:rsid w:val="00082135"/>
    <w:rsid w:val="00083A1F"/>
    <w:rsid w:val="0009621C"/>
    <w:rsid w:val="000C448A"/>
    <w:rsid w:val="000E00D1"/>
    <w:rsid w:val="000E784F"/>
    <w:rsid w:val="000F3C29"/>
    <w:rsid w:val="0012607A"/>
    <w:rsid w:val="001270C9"/>
    <w:rsid w:val="0012762B"/>
    <w:rsid w:val="001657D7"/>
    <w:rsid w:val="00175DC7"/>
    <w:rsid w:val="00197DBF"/>
    <w:rsid w:val="001C188D"/>
    <w:rsid w:val="001C7280"/>
    <w:rsid w:val="001D1E0D"/>
    <w:rsid w:val="001E3EBF"/>
    <w:rsid w:val="001E5ED1"/>
    <w:rsid w:val="001F2B3E"/>
    <w:rsid w:val="00205704"/>
    <w:rsid w:val="00207376"/>
    <w:rsid w:val="002155F8"/>
    <w:rsid w:val="002252D5"/>
    <w:rsid w:val="00250F89"/>
    <w:rsid w:val="00266CBE"/>
    <w:rsid w:val="00296EB5"/>
    <w:rsid w:val="002B18E2"/>
    <w:rsid w:val="002D01E3"/>
    <w:rsid w:val="002D2E79"/>
    <w:rsid w:val="00317788"/>
    <w:rsid w:val="0034057A"/>
    <w:rsid w:val="00347829"/>
    <w:rsid w:val="0035747A"/>
    <w:rsid w:val="00395BBC"/>
    <w:rsid w:val="003B72A2"/>
    <w:rsid w:val="003C4E1C"/>
    <w:rsid w:val="003D38C9"/>
    <w:rsid w:val="003E2D54"/>
    <w:rsid w:val="00400129"/>
    <w:rsid w:val="004605A9"/>
    <w:rsid w:val="00464AF7"/>
    <w:rsid w:val="00475372"/>
    <w:rsid w:val="004940A6"/>
    <w:rsid w:val="004A4E80"/>
    <w:rsid w:val="004D67CB"/>
    <w:rsid w:val="00520761"/>
    <w:rsid w:val="00524ECB"/>
    <w:rsid w:val="00537C64"/>
    <w:rsid w:val="00541F9A"/>
    <w:rsid w:val="00553236"/>
    <w:rsid w:val="005717AF"/>
    <w:rsid w:val="005760E6"/>
    <w:rsid w:val="005806AF"/>
    <w:rsid w:val="0058138C"/>
    <w:rsid w:val="005848C4"/>
    <w:rsid w:val="0058695C"/>
    <w:rsid w:val="00590BA5"/>
    <w:rsid w:val="005A1F30"/>
    <w:rsid w:val="005A422F"/>
    <w:rsid w:val="005E1279"/>
    <w:rsid w:val="00612CBA"/>
    <w:rsid w:val="0063381E"/>
    <w:rsid w:val="00653C10"/>
    <w:rsid w:val="006551A7"/>
    <w:rsid w:val="00660C5A"/>
    <w:rsid w:val="00662267"/>
    <w:rsid w:val="006738A1"/>
    <w:rsid w:val="00682925"/>
    <w:rsid w:val="006A57B6"/>
    <w:rsid w:val="006E3797"/>
    <w:rsid w:val="00720545"/>
    <w:rsid w:val="00725C8B"/>
    <w:rsid w:val="00776C2E"/>
    <w:rsid w:val="00784CDF"/>
    <w:rsid w:val="007A405B"/>
    <w:rsid w:val="007C7F9B"/>
    <w:rsid w:val="007E2CDA"/>
    <w:rsid w:val="007E4C39"/>
    <w:rsid w:val="0080248A"/>
    <w:rsid w:val="008076FB"/>
    <w:rsid w:val="00841A79"/>
    <w:rsid w:val="00844F18"/>
    <w:rsid w:val="008519D6"/>
    <w:rsid w:val="00875561"/>
    <w:rsid w:val="008A0AE2"/>
    <w:rsid w:val="008C3AC4"/>
    <w:rsid w:val="008D617A"/>
    <w:rsid w:val="008E6A6C"/>
    <w:rsid w:val="008F49F7"/>
    <w:rsid w:val="00913E55"/>
    <w:rsid w:val="00925441"/>
    <w:rsid w:val="00963654"/>
    <w:rsid w:val="00972C5C"/>
    <w:rsid w:val="009B0481"/>
    <w:rsid w:val="009B3D42"/>
    <w:rsid w:val="009B464F"/>
    <w:rsid w:val="009E58FB"/>
    <w:rsid w:val="009E7C1A"/>
    <w:rsid w:val="00A2392F"/>
    <w:rsid w:val="00A27D55"/>
    <w:rsid w:val="00A4281A"/>
    <w:rsid w:val="00A43354"/>
    <w:rsid w:val="00A4510D"/>
    <w:rsid w:val="00A75761"/>
    <w:rsid w:val="00A80859"/>
    <w:rsid w:val="00A81005"/>
    <w:rsid w:val="00A8141E"/>
    <w:rsid w:val="00A936F3"/>
    <w:rsid w:val="00A93820"/>
    <w:rsid w:val="00AA7C8E"/>
    <w:rsid w:val="00AC43D0"/>
    <w:rsid w:val="00AD7E52"/>
    <w:rsid w:val="00AE6C0E"/>
    <w:rsid w:val="00AF151F"/>
    <w:rsid w:val="00B00ABF"/>
    <w:rsid w:val="00B03F87"/>
    <w:rsid w:val="00B05D81"/>
    <w:rsid w:val="00B75E43"/>
    <w:rsid w:val="00B920CD"/>
    <w:rsid w:val="00B93195"/>
    <w:rsid w:val="00B97FC1"/>
    <w:rsid w:val="00BA107D"/>
    <w:rsid w:val="00BB2B6E"/>
    <w:rsid w:val="00BC0586"/>
    <w:rsid w:val="00BE1E28"/>
    <w:rsid w:val="00BE7851"/>
    <w:rsid w:val="00C1326B"/>
    <w:rsid w:val="00C1486A"/>
    <w:rsid w:val="00C37F12"/>
    <w:rsid w:val="00C5653E"/>
    <w:rsid w:val="00C61FC5"/>
    <w:rsid w:val="00C7583F"/>
    <w:rsid w:val="00C80E7A"/>
    <w:rsid w:val="00CA2C32"/>
    <w:rsid w:val="00CC6E55"/>
    <w:rsid w:val="00CD5650"/>
    <w:rsid w:val="00CF3DB9"/>
    <w:rsid w:val="00D07A8F"/>
    <w:rsid w:val="00D2296A"/>
    <w:rsid w:val="00D23541"/>
    <w:rsid w:val="00D27D15"/>
    <w:rsid w:val="00D5005B"/>
    <w:rsid w:val="00D61BBE"/>
    <w:rsid w:val="00D62D01"/>
    <w:rsid w:val="00D710DA"/>
    <w:rsid w:val="00D8777F"/>
    <w:rsid w:val="00D92C46"/>
    <w:rsid w:val="00DD3CD0"/>
    <w:rsid w:val="00DE67D1"/>
    <w:rsid w:val="00E332BF"/>
    <w:rsid w:val="00E35A36"/>
    <w:rsid w:val="00E35ABD"/>
    <w:rsid w:val="00E74FC2"/>
    <w:rsid w:val="00E76EDA"/>
    <w:rsid w:val="00E90A01"/>
    <w:rsid w:val="00EB18EB"/>
    <w:rsid w:val="00EC17B6"/>
    <w:rsid w:val="00ED283B"/>
    <w:rsid w:val="00EF412F"/>
    <w:rsid w:val="00F11CB8"/>
    <w:rsid w:val="00F2225A"/>
    <w:rsid w:val="00F3327C"/>
    <w:rsid w:val="00F355BC"/>
    <w:rsid w:val="00F35D07"/>
    <w:rsid w:val="00F40DB4"/>
    <w:rsid w:val="00F43EDD"/>
    <w:rsid w:val="00F66964"/>
    <w:rsid w:val="00F814CE"/>
    <w:rsid w:val="00F821D9"/>
    <w:rsid w:val="00F86297"/>
    <w:rsid w:val="00F9106E"/>
    <w:rsid w:val="00FD1F4A"/>
    <w:rsid w:val="00FD560A"/>
    <w:rsid w:val="00FE2D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4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uiPriority w:val="99"/>
    <w:rsid w:val="003C4E1C"/>
    <w:pPr>
      <w:widowControl/>
    </w:pPr>
    <w:rPr>
      <w:rFonts w:cs="Calibri"/>
      <w:kern w:val="0"/>
      <w:szCs w:val="21"/>
    </w:rPr>
  </w:style>
  <w:style w:type="paragraph" w:customStyle="1" w:styleId="p15">
    <w:name w:val="p15"/>
    <w:basedOn w:val="a"/>
    <w:uiPriority w:val="99"/>
    <w:rsid w:val="003C4E1C"/>
    <w:pPr>
      <w:widowControl/>
      <w:spacing w:before="100" w:after="100"/>
      <w:jc w:val="left"/>
    </w:pPr>
    <w:rPr>
      <w:rFonts w:cs="Calibri"/>
      <w:kern w:val="0"/>
      <w:sz w:val="24"/>
      <w:szCs w:val="24"/>
    </w:rPr>
  </w:style>
  <w:style w:type="paragraph" w:styleId="a3">
    <w:name w:val="header"/>
    <w:basedOn w:val="a"/>
    <w:link w:val="Char"/>
    <w:uiPriority w:val="99"/>
    <w:semiHidden/>
    <w:rsid w:val="006E37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E3797"/>
    <w:rPr>
      <w:rFonts w:cs="Times New Roman"/>
      <w:sz w:val="18"/>
      <w:szCs w:val="18"/>
    </w:rPr>
  </w:style>
  <w:style w:type="paragraph" w:styleId="a4">
    <w:name w:val="footer"/>
    <w:basedOn w:val="a"/>
    <w:link w:val="Char0"/>
    <w:uiPriority w:val="99"/>
    <w:semiHidden/>
    <w:rsid w:val="006E3797"/>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6E3797"/>
    <w:rPr>
      <w:rFonts w:cs="Times New Roman"/>
      <w:sz w:val="18"/>
      <w:szCs w:val="18"/>
    </w:rPr>
  </w:style>
  <w:style w:type="paragraph" w:styleId="a5">
    <w:name w:val="Balloon Text"/>
    <w:basedOn w:val="a"/>
    <w:link w:val="Char1"/>
    <w:uiPriority w:val="99"/>
    <w:semiHidden/>
    <w:rsid w:val="008A0AE2"/>
    <w:rPr>
      <w:sz w:val="18"/>
      <w:szCs w:val="18"/>
    </w:rPr>
  </w:style>
  <w:style w:type="character" w:customStyle="1" w:styleId="Char1">
    <w:name w:val="批注框文本 Char"/>
    <w:basedOn w:val="a0"/>
    <w:link w:val="a5"/>
    <w:uiPriority w:val="99"/>
    <w:semiHidden/>
    <w:locked/>
    <w:rsid w:val="00C5653E"/>
    <w:rPr>
      <w:rFonts w:cs="Times New Roman"/>
      <w:sz w:val="2"/>
    </w:rPr>
  </w:style>
  <w:style w:type="character" w:styleId="a6">
    <w:name w:val="page number"/>
    <w:basedOn w:val="a0"/>
    <w:uiPriority w:val="99"/>
    <w:rsid w:val="008A0AE2"/>
    <w:rPr>
      <w:rFonts w:cs="Times New Roman"/>
    </w:rPr>
  </w:style>
</w:styles>
</file>

<file path=word/webSettings.xml><?xml version="1.0" encoding="utf-8"?>
<w:webSettings xmlns:r="http://schemas.openxmlformats.org/officeDocument/2006/relationships" xmlns:w="http://schemas.openxmlformats.org/wordprocessingml/2006/main">
  <w:divs>
    <w:div w:id="985284196">
      <w:marLeft w:val="0"/>
      <w:marRight w:val="0"/>
      <w:marTop w:val="0"/>
      <w:marBottom w:val="0"/>
      <w:divBdr>
        <w:top w:val="none" w:sz="0" w:space="0" w:color="auto"/>
        <w:left w:val="none" w:sz="0" w:space="0" w:color="auto"/>
        <w:bottom w:val="none" w:sz="0" w:space="0" w:color="auto"/>
        <w:right w:val="none" w:sz="0" w:space="0" w:color="auto"/>
      </w:divBdr>
    </w:div>
    <w:div w:id="9852841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963</TotalTime>
  <Pages>14</Pages>
  <Words>1160</Words>
  <Characters>6617</Characters>
  <Application>Microsoft Office Word</Application>
  <DocSecurity>0</DocSecurity>
  <Lines>55</Lines>
  <Paragraphs>15</Paragraphs>
  <ScaleCrop>false</ScaleCrop>
  <Company>微软中国</Company>
  <LinksUpToDate>false</LinksUpToDate>
  <CharactersWithSpaces>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53</cp:revision>
  <cp:lastPrinted>2020-05-22T02:47:00Z</cp:lastPrinted>
  <dcterms:created xsi:type="dcterms:W3CDTF">2020-03-05T03:50:00Z</dcterms:created>
  <dcterms:modified xsi:type="dcterms:W3CDTF">2020-05-27T10:13:00Z</dcterms:modified>
</cp:coreProperties>
</file>